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1A5E" w:rsidRPr="007627DD" w:rsidRDefault="00711A5E">
      <w:pPr>
        <w:pStyle w:val="Hemstlrubrik"/>
      </w:pPr>
      <w:r w:rsidRPr="007627DD">
        <w:t>Förslag till riksdagsbeslut</w:t>
      </w:r>
    </w:p>
    <w:p w:rsidR="00711A5E" w:rsidRPr="007627DD" w:rsidRDefault="00711A5E">
      <w:pPr>
        <w:pStyle w:val="Hemstlatt"/>
        <w:ind w:left="0"/>
      </w:pPr>
      <w:r w:rsidRPr="007627DD">
        <w:t xml:space="preserve">Riksdagen tillkännager för regeringen som sin mening vad som anförs i motionen om </w:t>
      </w:r>
      <w:r w:rsidRPr="007627DD">
        <w:rPr>
          <w:bCs/>
          <w:color w:val="000000"/>
        </w:rPr>
        <w:t>Filmarkivet i Gränge</w:t>
      </w:r>
      <w:r w:rsidRPr="007627DD">
        <w:rPr>
          <w:bCs/>
          <w:color w:val="000000"/>
        </w:rPr>
        <w:t>s</w:t>
      </w:r>
      <w:r w:rsidRPr="007627DD">
        <w:rPr>
          <w:bCs/>
          <w:color w:val="000000"/>
        </w:rPr>
        <w:t>berg.</w:t>
      </w:r>
    </w:p>
    <w:p w:rsidR="00711A5E" w:rsidRPr="007627DD" w:rsidRDefault="00711A5E">
      <w:pPr>
        <w:pStyle w:val="Rubrik1"/>
      </w:pPr>
      <w:r w:rsidRPr="007627DD">
        <w:t>Motivering</w:t>
      </w:r>
    </w:p>
    <w:p w:rsidR="00711A5E" w:rsidRPr="007627DD" w:rsidRDefault="00711A5E">
      <w:r w:rsidRPr="007627DD">
        <w:t>För att rädda den svenska smalfilmen inför framtiden startade Svenska Filminstitutet på regeringens uppdrag en nationell räddningsaktion och det nationella filmarkivet etablerades i Grängesberg.</w:t>
      </w:r>
    </w:p>
    <w:p w:rsidR="00711A5E" w:rsidRPr="007627DD" w:rsidRDefault="00711A5E">
      <w:pPr>
        <w:pStyle w:val="Normaltindrag"/>
      </w:pPr>
      <w:r w:rsidRPr="007627DD">
        <w:t xml:space="preserve">Sedan 2002 disponerar Svenska Filminstitutet årligen fem miljoner kronor för verksamheten i Grängesberg, men det är fortfarande oklart hur det blir med Filmarkivets verksamhet i framtiden. </w:t>
      </w:r>
    </w:p>
    <w:p w:rsidR="00711A5E" w:rsidRPr="007627DD" w:rsidRDefault="00711A5E">
      <w:pPr>
        <w:pStyle w:val="Normaltindrag"/>
      </w:pPr>
      <w:r w:rsidRPr="007627DD">
        <w:t>Som framhålls i proposition 2005/06:3 Fokus på film – en ny svensk fil</w:t>
      </w:r>
      <w:r w:rsidRPr="007627DD">
        <w:t>m</w:t>
      </w:r>
      <w:r w:rsidRPr="007627DD">
        <w:t>politik befinner sig arkivet i Grängesberg i många avseenden ännu i en up</w:t>
      </w:r>
      <w:r w:rsidRPr="007627DD">
        <w:t>p</w:t>
      </w:r>
      <w:r w:rsidRPr="007627DD">
        <w:t>byggnadsfas, och det är därför olyckligt, att man måste förlita sig till finansi</w:t>
      </w:r>
      <w:r w:rsidRPr="007627DD">
        <w:t>e</w:t>
      </w:r>
      <w:r w:rsidRPr="007627DD">
        <w:t xml:space="preserve">ring via den årliga statsbudgeten och inte en mera långsiktig finansiering. </w:t>
      </w:r>
    </w:p>
    <w:p w:rsidR="00711A5E" w:rsidRPr="007627DD" w:rsidRDefault="00711A5E">
      <w:pPr>
        <w:pStyle w:val="Normaltindrag"/>
      </w:pPr>
      <w:r w:rsidRPr="007627DD">
        <w:t>Inför innevarande år beviljade Ludvika kommun, där Grängesberg ligger, dessutom 400 000 kronor i bidrag till verksamheten.</w:t>
      </w:r>
    </w:p>
    <w:p w:rsidR="00711A5E" w:rsidRPr="007627DD" w:rsidRDefault="00711A5E">
      <w:pPr>
        <w:pStyle w:val="Normaltindrag"/>
      </w:pPr>
      <w:r w:rsidRPr="007627DD">
        <w:t xml:space="preserve">Arkivet är unikt i sitt slag och har till uppgift att samla in, vårda, bevara och tillgängliggöra icke-fiktiv film som upptagits på filmbas men inte där avsedd för biografvisning. </w:t>
      </w:r>
    </w:p>
    <w:p w:rsidR="00711A5E" w:rsidRPr="007627DD" w:rsidRDefault="00711A5E">
      <w:pPr>
        <w:pStyle w:val="Normaltindrag"/>
      </w:pPr>
      <w:r w:rsidRPr="007627DD">
        <w:t>Genom att Filmarkivet i Grängesberg etablerades, finns nu en nationell kulturinstitution som tar hand om kulturhistorisk värdefull film, som i hög grad berättar om 1900-talets Sverige, film som annars skulle stanna i gö</w:t>
      </w:r>
      <w:r w:rsidRPr="007627DD">
        <w:t>m</w:t>
      </w:r>
      <w:r w:rsidRPr="007627DD">
        <w:t>morna hos föreningar, företag och privatpersoner.</w:t>
      </w:r>
    </w:p>
    <w:p w:rsidR="00711A5E" w:rsidRPr="007627DD" w:rsidRDefault="00711A5E">
      <w:pPr>
        <w:pStyle w:val="Normaltindrag"/>
      </w:pPr>
      <w:r w:rsidRPr="007627DD">
        <w:t xml:space="preserve">Alltsedan starten har arkivet samarbetat med länsmuseer över hela landet. Detta skapar i sin tur stora möjligheter, att arkivet kan bli en positiv resurs för museerna i deras strävan att integrera den kulturhistoriskt värdefulla filmen i den regionala utställningsverksamheten. Samarbete har dessutom etablerats </w:t>
      </w:r>
      <w:r w:rsidRPr="007627DD">
        <w:lastRenderedPageBreak/>
        <w:t xml:space="preserve">med högskola och universitet i syfte att få till rutiner och bedriva forskning på </w:t>
      </w:r>
      <w:r w:rsidRPr="007627DD">
        <w:rPr>
          <w:spacing w:val="-2"/>
        </w:rPr>
        <w:t>arkivets material. Samarbete finns även med företag och en lång rad förenin</w:t>
      </w:r>
      <w:r w:rsidRPr="007627DD">
        <w:rPr>
          <w:spacing w:val="-2"/>
        </w:rPr>
        <w:t>g</w:t>
      </w:r>
      <w:r w:rsidRPr="007627DD">
        <w:rPr>
          <w:spacing w:val="-2"/>
        </w:rPr>
        <w:t>ar.</w:t>
      </w:r>
    </w:p>
    <w:p w:rsidR="00711A5E" w:rsidRPr="007627DD" w:rsidRDefault="00711A5E">
      <w:pPr>
        <w:pStyle w:val="Normaltindrag"/>
      </w:pPr>
      <w:r w:rsidRPr="007627DD">
        <w:t>På relativt kort tid har Filmarkivet i Grängesberg blivit känt över hela la</w:t>
      </w:r>
      <w:r w:rsidRPr="007627DD">
        <w:t>n</w:t>
      </w:r>
      <w:r w:rsidRPr="007627DD">
        <w:t>det. Antalet filmer som lämnas in till arkivet är mångdubbelt större än vad arkivet med nuvarande kapacitet kan ta hand om. Det är därför av största vikt att satsningen vid arkivet fortsätter med syfte att rädda den kulturhistoriskt värdefulla filmen undan förstörelse samt att göra den tillgänglig för forskning och för allmänhet.</w:t>
      </w:r>
    </w:p>
    <w:p w:rsidR="00711A5E" w:rsidRPr="007627DD" w:rsidRDefault="00711A5E">
      <w:pPr>
        <w:pStyle w:val="Normaltindrag"/>
      </w:pPr>
      <w:r w:rsidRPr="007627DD">
        <w:t>Det utvecklingsarbete, som omnämns i filmpropositionen, där filmer lagras digitalt i en databas för att bli tillgängliga online för forskning bör ges hög prioritet. Utvecklingsarb</w:t>
      </w:r>
      <w:r w:rsidRPr="007627DD">
        <w:t>etet bör också leda till att film skall kunna bli til</w:t>
      </w:r>
      <w:r w:rsidRPr="007627DD">
        <w:t>l</w:t>
      </w:r>
      <w:r w:rsidRPr="007627DD">
        <w:t>gängligt online för allmänheten.</w:t>
      </w:r>
    </w:p>
    <w:p w:rsidR="00711A5E" w:rsidRPr="007627DD" w:rsidRDefault="00711A5E">
      <w:pPr>
        <w:pStyle w:val="Normaltindrag"/>
      </w:pPr>
      <w:r w:rsidRPr="007627DD">
        <w:t>Etableringen i Grängesberg har bland annat i proposition angetts ha myc</w:t>
      </w:r>
      <w:r w:rsidRPr="007627DD">
        <w:t>k</w:t>
      </w:r>
      <w:r w:rsidRPr="007627DD">
        <w:t>et stor betydelse ur såväl kulturpolitiskt som regionalpolitiskt perspektiv bland annat genom att ett 20-tal arbetstillfällen kan skapas i regionen.</w:t>
      </w:r>
    </w:p>
    <w:p w:rsidR="00711A5E" w:rsidRPr="007627DD" w:rsidRDefault="00711A5E">
      <w:pPr>
        <w:pStyle w:val="Normaltindrag"/>
      </w:pPr>
      <w:r w:rsidRPr="007627DD">
        <w:t xml:space="preserve">Effekten kan bli att tjänster försvinner från Grängesberg, vilket går tvärt emot regeringens politik som skall gå ut på att få fler personer i arbete och inte färre. </w:t>
      </w:r>
    </w:p>
    <w:p w:rsidR="00711A5E" w:rsidRPr="007627DD" w:rsidRDefault="00711A5E">
      <w:pPr>
        <w:pStyle w:val="Normaltindrag"/>
      </w:pPr>
      <w:r w:rsidRPr="007627DD">
        <w:t>Det är av största vikt att Filmarkivet i Grängesberg får ett fortsatt och lån</w:t>
      </w:r>
      <w:r w:rsidRPr="007627DD">
        <w:t>g</w:t>
      </w:r>
      <w:r w:rsidRPr="007627DD">
        <w:t>si</w:t>
      </w:r>
      <w:r w:rsidRPr="007627DD">
        <w:t>k</w:t>
      </w:r>
      <w:r w:rsidRPr="007627DD">
        <w:t xml:space="preserve">tigt stöd och att vårt svenska kulturarv bevaras. </w:t>
      </w:r>
    </w:p>
    <w:p w:rsidR="00711A5E" w:rsidRPr="007627DD" w:rsidRDefault="00711A5E">
      <w:pPr>
        <w:pStyle w:val="Normaltindrag"/>
      </w:pPr>
      <w:r w:rsidRPr="007627DD">
        <w:t>Det finns många och viktiga arbetsuppgifter att utföra.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27DD">
        <w:trPr>
          <w:cantSplit/>
        </w:trPr>
        <w:tc>
          <w:tcPr>
            <w:tcW w:w="3046" w:type="dxa"/>
          </w:tcPr>
          <w:p w:rsidR="00711A5E" w:rsidRPr="007627DD" w:rsidRDefault="00711A5E">
            <w:pPr>
              <w:pStyle w:val="UnderskriftDatum"/>
              <w:spacing w:before="240"/>
            </w:pPr>
            <w:r w:rsidRPr="007627DD">
              <w:t>Stockholm den 2 oktober 2008</w:t>
            </w:r>
          </w:p>
        </w:tc>
        <w:tc>
          <w:tcPr>
            <w:tcW w:w="3047" w:type="dxa"/>
          </w:tcPr>
          <w:p w:rsidR="00711A5E" w:rsidRPr="007627DD" w:rsidRDefault="00711A5E">
            <w:pPr>
              <w:pStyle w:val="Underskrifter"/>
              <w:spacing w:before="240"/>
            </w:pPr>
          </w:p>
        </w:tc>
      </w:tr>
      <w:tr w:rsidR="00000000" w:rsidRPr="007627DD">
        <w:trPr>
          <w:cantSplit/>
        </w:trPr>
        <w:tc>
          <w:tcPr>
            <w:tcW w:w="3046" w:type="dxa"/>
          </w:tcPr>
          <w:p w:rsidR="00711A5E" w:rsidRPr="007627DD" w:rsidRDefault="00711A5E">
            <w:pPr>
              <w:pStyle w:val="Underskrifter"/>
            </w:pPr>
            <w:r w:rsidRPr="007627DD">
              <w:t>Carin Runeson (s)</w:t>
            </w:r>
          </w:p>
        </w:tc>
        <w:tc>
          <w:tcPr>
            <w:tcW w:w="3046" w:type="dxa"/>
          </w:tcPr>
          <w:p w:rsidR="00711A5E" w:rsidRPr="007627DD" w:rsidRDefault="00711A5E">
            <w:pPr>
              <w:pStyle w:val="Underskrifter"/>
            </w:pPr>
            <w:r w:rsidRPr="007627DD">
              <w:t>Kurt Kvarnström (s)</w:t>
            </w:r>
          </w:p>
        </w:tc>
      </w:tr>
    </w:tbl>
    <w:p w:rsidR="00711A5E" w:rsidRPr="007627DD" w:rsidRDefault="00711A5E">
      <w:pPr>
        <w:pStyle w:val="Normaltindrag"/>
      </w:pPr>
    </w:p>
    <w:sectPr w:rsidR="00711A5E" w:rsidRPr="007627D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1A5E" w:rsidRPr="007627DD" w:rsidRDefault="00711A5E">
      <w:r w:rsidRPr="007627DD">
        <w:separator/>
      </w:r>
    </w:p>
  </w:endnote>
  <w:endnote w:type="continuationSeparator" w:id="0">
    <w:p w:rsidR="00711A5E" w:rsidRPr="007627DD" w:rsidRDefault="00711A5E">
      <w:r w:rsidRPr="007627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A5E" w:rsidRPr="007627DD" w:rsidRDefault="007627DD">
    <w:pPr>
      <w:pStyle w:val="Sidfot"/>
    </w:pPr>
    <w:r w:rsidRPr="007627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01117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A5E" w:rsidRDefault="00711A5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1A5E" w:rsidRDefault="00711A5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A5E" w:rsidRPr="007627DD" w:rsidRDefault="007627DD">
    <w:pPr>
      <w:pStyle w:val="Sidfot"/>
    </w:pPr>
    <w:r w:rsidRPr="007627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33728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A5E" w:rsidRDefault="00711A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1A5E" w:rsidRDefault="00711A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A5E" w:rsidRPr="007627DD" w:rsidRDefault="007627DD">
    <w:pPr>
      <w:pStyle w:val="Sidfot"/>
    </w:pPr>
    <w:r w:rsidRPr="007627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77845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A5E" w:rsidRDefault="00711A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1A5E" w:rsidRDefault="00711A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1A5E" w:rsidRPr="007627DD" w:rsidRDefault="00711A5E">
      <w:r w:rsidRPr="007627DD">
        <w:separator/>
      </w:r>
    </w:p>
  </w:footnote>
  <w:footnote w:type="continuationSeparator" w:id="0">
    <w:p w:rsidR="00711A5E" w:rsidRPr="007627DD" w:rsidRDefault="00711A5E">
      <w:r w:rsidRPr="007627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A5E" w:rsidRPr="007627DD" w:rsidRDefault="007627DD">
    <w:pPr>
      <w:pStyle w:val="Sidhuvud"/>
    </w:pPr>
    <w:r w:rsidRPr="007627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71439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A5E" w:rsidRDefault="00711A5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1A5E" w:rsidRDefault="00711A5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A5E" w:rsidRPr="007627DD" w:rsidRDefault="007627DD">
    <w:pPr>
      <w:pStyle w:val="Sidhuvud"/>
    </w:pPr>
    <w:r w:rsidRPr="007627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98478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A5E" w:rsidRDefault="00711A5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1A5E" w:rsidRDefault="00711A5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A5E" w:rsidRPr="007627DD" w:rsidRDefault="00711A5E">
    <w:pPr>
      <w:pStyle w:val="FSHNormal"/>
      <w:tabs>
        <w:tab w:val="right" w:pos="5840"/>
      </w:tabs>
    </w:pPr>
    <w:r w:rsidRPr="007627DD">
      <w:br/>
    </w:r>
    <w:r w:rsidRPr="007627DD">
      <w:fldChar w:fldCharType="begin" w:fldLock="1"/>
    </w:r>
    <w:r w:rsidRPr="007627DD">
      <w:instrText xml:space="preserve"> DOCPROPERTY</w:instrText>
    </w:r>
    <w:r w:rsidRPr="007627DD">
      <w:rPr>
        <w:sz w:val="18"/>
      </w:rPr>
      <w:instrText xml:space="preserve"> "YearUser" *\charformat </w:instrText>
    </w:r>
    <w:r w:rsidRPr="007627DD">
      <w:fldChar w:fldCharType="separate"/>
    </w:r>
    <w:r w:rsidRPr="007627DD">
      <w:t>2008/09</w:t>
    </w:r>
    <w:r w:rsidRPr="007627DD">
      <w:fldChar w:fldCharType="end"/>
    </w:r>
    <w:r w:rsidRPr="007627DD">
      <w:t xml:space="preserve"> </w:t>
    </w:r>
    <w:r w:rsidRPr="007627DD">
      <w:tab/>
      <w:t xml:space="preserve">mnr: </w:t>
    </w:r>
    <w:r w:rsidRPr="007627DD">
      <w:fldChar w:fldCharType="begin" w:fldLock="1"/>
    </w:r>
    <w:r w:rsidRPr="007627DD">
      <w:instrText xml:space="preserve"> DOCPROPERTY</w:instrText>
    </w:r>
    <w:r w:rsidRPr="007627DD">
      <w:rPr>
        <w:sz w:val="18"/>
      </w:rPr>
      <w:instrText xml:space="preserve"> "Motionsnummer" *\charformat </w:instrText>
    </w:r>
    <w:r w:rsidRPr="007627DD">
      <w:fldChar w:fldCharType="separate"/>
    </w:r>
    <w:r w:rsidRPr="007627DD">
      <w:t>Kr262</w:t>
    </w:r>
    <w:r w:rsidRPr="007627DD">
      <w:fldChar w:fldCharType="end"/>
    </w:r>
    <w:r w:rsidRPr="007627DD">
      <w:br/>
    </w:r>
    <w:r w:rsidRPr="007627DD">
      <w:fldChar w:fldCharType="begin" w:fldLock="1"/>
    </w:r>
    <w:r w:rsidRPr="007627DD">
      <w:instrText xml:space="preserve"> DOCPROPERTY</w:instrText>
    </w:r>
    <w:r w:rsidRPr="007627DD">
      <w:rPr>
        <w:sz w:val="18"/>
      </w:rPr>
      <w:instrText xml:space="preserve"> "Samling" *\charformat </w:instrText>
    </w:r>
    <w:r w:rsidRPr="007627DD">
      <w:fldChar w:fldCharType="end"/>
    </w:r>
    <w:r w:rsidRPr="007627DD">
      <w:tab/>
      <w:t xml:space="preserve">pnr: </w:t>
    </w:r>
    <w:r w:rsidRPr="007627DD">
      <w:fldChar w:fldCharType="begin" w:fldLock="1"/>
    </w:r>
    <w:r w:rsidRPr="007627DD">
      <w:instrText xml:space="preserve"> DOCPROPERTY</w:instrText>
    </w:r>
    <w:r w:rsidRPr="007627DD">
      <w:rPr>
        <w:sz w:val="18"/>
      </w:rPr>
      <w:instrText xml:space="preserve"> "Partinummer" *\charformat </w:instrText>
    </w:r>
    <w:r w:rsidRPr="007627DD">
      <w:fldChar w:fldCharType="separate"/>
    </w:r>
    <w:r w:rsidRPr="007627DD">
      <w:t>s13058</w:t>
    </w:r>
    <w:r w:rsidRPr="007627DD">
      <w:fldChar w:fldCharType="end"/>
    </w:r>
  </w:p>
  <w:p w:rsidR="00711A5E" w:rsidRPr="007627DD" w:rsidRDefault="00711A5E">
    <w:pPr>
      <w:pStyle w:val="FSHRub1"/>
    </w:pPr>
    <w:r w:rsidRPr="007627DD">
      <w:t>Motion till riksdagen</w:t>
    </w:r>
    <w:r w:rsidRPr="007627DD">
      <w:br/>
    </w:r>
    <w:r w:rsidRPr="007627DD">
      <w:fldChar w:fldCharType="begin" w:fldLock="1"/>
    </w:r>
    <w:r w:rsidRPr="007627DD">
      <w:instrText xml:space="preserve"> DOCPROPERTY "YearUser" *\charformat </w:instrText>
    </w:r>
    <w:r w:rsidRPr="007627DD">
      <w:fldChar w:fldCharType="separate"/>
    </w:r>
    <w:r w:rsidRPr="007627DD">
      <w:t>2008/09</w:t>
    </w:r>
    <w:r w:rsidRPr="007627DD">
      <w:fldChar w:fldCharType="end"/>
    </w:r>
    <w:r w:rsidRPr="007627DD">
      <w:t>:</w:t>
    </w:r>
    <w:r w:rsidRPr="007627DD">
      <w:fldChar w:fldCharType="begin" w:fldLock="1"/>
    </w:r>
    <w:r w:rsidRPr="007627DD">
      <w:instrText xml:space="preserve"> DOCPROPERTY "Motionsnummer" *\charformat </w:instrText>
    </w:r>
    <w:r w:rsidRPr="007627DD">
      <w:fldChar w:fldCharType="separate"/>
    </w:r>
    <w:r w:rsidRPr="007627DD">
      <w:t>Kr262</w:t>
    </w:r>
    <w:r w:rsidRPr="007627DD">
      <w:fldChar w:fldCharType="end"/>
    </w:r>
  </w:p>
  <w:p w:rsidR="00711A5E" w:rsidRPr="007627DD" w:rsidRDefault="00711A5E">
    <w:pPr>
      <w:pStyle w:val="FSHNormalS5"/>
    </w:pPr>
    <w:r w:rsidRPr="007627DD">
      <w:fldChar w:fldCharType="begin" w:fldLock="1"/>
    </w:r>
    <w:r w:rsidRPr="007627DD">
      <w:instrText xml:space="preserve"> DOCPROPERTY "MotionarText" *\charformat </w:instrText>
    </w:r>
    <w:r w:rsidRPr="007627DD">
      <w:fldChar w:fldCharType="separate"/>
    </w:r>
    <w:r w:rsidRPr="007627DD">
      <w:t>av Carin Runeson och Kurt Kvarnström (s)</w:t>
    </w:r>
    <w:r w:rsidRPr="007627DD">
      <w:fldChar w:fldCharType="end"/>
    </w:r>
    <w:r w:rsidRPr="007627DD">
      <w:br/>
    </w:r>
    <w:r w:rsidRPr="007627DD">
      <w:fldChar w:fldCharType="begin" w:fldLock="1"/>
    </w:r>
    <w:r w:rsidRPr="007627DD">
      <w:instrText xml:space="preserve"> DOCPROPERTY "SvarFrasKort" *\charformat </w:instrText>
    </w:r>
    <w:r w:rsidRPr="007627DD">
      <w:fldChar w:fldCharType="end"/>
    </w:r>
  </w:p>
  <w:p w:rsidR="00711A5E" w:rsidRPr="007627DD" w:rsidRDefault="00711A5E">
    <w:pPr>
      <w:pStyle w:val="FSHTitel"/>
    </w:pPr>
    <w:r w:rsidRPr="007627DD">
      <w:fldChar w:fldCharType="begin" w:fldLock="1"/>
    </w:r>
    <w:r w:rsidRPr="007627DD">
      <w:instrText xml:space="preserve"> DOCPROPERTY</w:instrText>
    </w:r>
    <w:r w:rsidRPr="007627DD">
      <w:rPr>
        <w:sz w:val="18"/>
      </w:rPr>
      <w:instrText xml:space="preserve"> "RubrikSvar" *\charformat </w:instrText>
    </w:r>
    <w:r w:rsidRPr="007627DD">
      <w:fldChar w:fldCharType="separate"/>
    </w:r>
    <w:r w:rsidRPr="007627DD">
      <w:t>Filmarkivet i Grängesberg</w:t>
    </w:r>
    <w:r w:rsidRPr="007627DD">
      <w:fldChar w:fldCharType="end"/>
    </w:r>
  </w:p>
  <w:p w:rsidR="00711A5E" w:rsidRPr="007627DD" w:rsidRDefault="00711A5E">
    <w:pPr>
      <w:pStyle w:val="Normal00"/>
    </w:pPr>
  </w:p>
  <w:p w:rsidR="00711A5E" w:rsidRPr="007627DD" w:rsidRDefault="00711A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81054206">
    <w:abstractNumId w:val="8"/>
  </w:num>
  <w:num w:numId="2" w16cid:durableId="565922698">
    <w:abstractNumId w:val="9"/>
  </w:num>
  <w:num w:numId="3" w16cid:durableId="527840150">
    <w:abstractNumId w:val="8"/>
  </w:num>
  <w:num w:numId="4" w16cid:durableId="1310288354">
    <w:abstractNumId w:val="9"/>
  </w:num>
  <w:num w:numId="5" w16cid:durableId="1415131446">
    <w:abstractNumId w:val="13"/>
  </w:num>
  <w:num w:numId="6" w16cid:durableId="372268511">
    <w:abstractNumId w:val="10"/>
  </w:num>
  <w:num w:numId="7" w16cid:durableId="2132623188">
    <w:abstractNumId w:val="11"/>
  </w:num>
  <w:num w:numId="8" w16cid:durableId="947658682">
    <w:abstractNumId w:val="12"/>
  </w:num>
  <w:num w:numId="9" w16cid:durableId="1209344287">
    <w:abstractNumId w:val="8"/>
  </w:num>
  <w:num w:numId="10" w16cid:durableId="1580821604">
    <w:abstractNumId w:val="3"/>
  </w:num>
  <w:num w:numId="11" w16cid:durableId="142087930">
    <w:abstractNumId w:val="2"/>
  </w:num>
  <w:num w:numId="12" w16cid:durableId="920137692">
    <w:abstractNumId w:val="1"/>
  </w:num>
  <w:num w:numId="13" w16cid:durableId="1208181356">
    <w:abstractNumId w:val="0"/>
  </w:num>
  <w:num w:numId="14" w16cid:durableId="611278480">
    <w:abstractNumId w:val="9"/>
  </w:num>
  <w:num w:numId="15" w16cid:durableId="1978757303">
    <w:abstractNumId w:val="7"/>
  </w:num>
  <w:num w:numId="16" w16cid:durableId="1708529118">
    <w:abstractNumId w:val="6"/>
  </w:num>
  <w:num w:numId="17" w16cid:durableId="424768458">
    <w:abstractNumId w:val="5"/>
  </w:num>
  <w:num w:numId="18" w16cid:durableId="16664719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1C21E0E5-C721-4CC6-977F-70A15645D587},{09A98EE4-04BA-4B7B-8EDC-B2375F16CE1F}"/>
  </w:docVars>
  <w:rsids>
    <w:rsidRoot w:val="006B6C3C"/>
    <w:rsid w:val="006B6C3C"/>
    <w:rsid w:val="00711A5E"/>
    <w:rsid w:val="007627D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33DE33D-BD7C-4096-8864-C87670A00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2735</Characters>
  <Application>Microsoft Office Word</Application>
  <DocSecurity>4</DocSecurity>
  <Lines>52</Lines>
  <Paragraphs>22</Paragraphs>
  <ScaleCrop>false</ScaleCrop>
  <HeadingPairs>
    <vt:vector size="2" baseType="variant">
      <vt:variant>
        <vt:lpstr>Rubrik</vt:lpstr>
      </vt:variant>
      <vt:variant>
        <vt:i4>1</vt:i4>
      </vt:variant>
    </vt:vector>
  </HeadingPairs>
  <TitlesOfParts>
    <vt:vector size="1" baseType="lpstr">
      <vt:lpstr>s13058</vt:lpstr>
    </vt:vector>
  </TitlesOfParts>
  <Company>Riksdagen</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s13058</dc:title>
  <dc:subject>s13058</dc:subject>
  <dc:creator>Riksdagen</dc:creator>
  <cp:keywords>Riksdagen</cp:keywords>
  <dc:description>TKG-ktrl, MSMQ4mb, PersReg-Distribution mm b-&gt;ny fplogga c-&gt;nygamla s-rosen</dc:description>
  <cp:lastModifiedBy>Lars Brink</cp:lastModifiedBy>
  <cp:revision>2</cp:revision>
  <cp:lastPrinted>2009-01-23T15:38:00Z</cp:lastPrinted>
  <dcterms:created xsi:type="dcterms:W3CDTF">2025-12-17T17:18:00Z</dcterms:created>
  <dcterms:modified xsi:type="dcterms:W3CDTF">2025-12-17T17:18:00Z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Filmarkivet i Grängesberg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Filmarkivet i Grängesberg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s13058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 Runeson och Kurt Kvarnström (s)</vt:lpwstr>
  </property>
  <property fmtid="{D5CDD505-2E9C-101B-9397-08002B2CF9AE}" pid="26" name="MotionarLista">
    <vt:lpwstr>Runeson, Carin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Runeson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Kr262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20082009000000000115000130580069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20082009000000000115000130580069</vt:lpwstr>
  </property>
  <property fmtid="{D5CDD505-2E9C-101B-9397-08002B2CF9AE}" pid="50" name="nummer">
    <vt:lpwstr>262</vt:lpwstr>
  </property>
  <property fmtid="{D5CDD505-2E9C-101B-9397-08002B2CF9AE}" pid="51" name="utskottsbeteckning">
    <vt:lpwstr>Kr</vt:lpwstr>
  </property>
  <property fmtid="{D5CDD505-2E9C-101B-9397-08002B2CF9AE}" pid="52" name="GlobalUID">
    <vt:lpwstr>{B9489B9F-3B97-4080-901D-12BEEAF0A6EC}</vt:lpwstr>
  </property>
  <property fmtid="{D5CDD505-2E9C-101B-9397-08002B2CF9AE}" pid="53" name="Överföringar">
    <vt:i4>0</vt:i4>
  </property>
  <property fmtid="{D5CDD505-2E9C-101B-9397-08002B2CF9AE}" pid="54" name="Checksum">
    <vt:lpwstr>*1016132126319*</vt:lpwstr>
  </property>
  <property fmtid="{D5CDD505-2E9C-101B-9397-08002B2CF9AE}" pid="55" name="skuggnummer">
    <vt:lpwstr>1526</vt:lpwstr>
  </property>
  <property fmtid="{D5CDD505-2E9C-101B-9397-08002B2CF9AE}" pid="56" name="urixVersion">
    <vt:lpwstr>3.2.0.8</vt:lpwstr>
  </property>
  <property fmtid="{D5CDD505-2E9C-101B-9397-08002B2CF9AE}" pid="57" name="urixOrigin">
    <vt:lpwstr>090402 08:34:46.656</vt:lpwstr>
  </property>
  <property fmtid="{D5CDD505-2E9C-101B-9397-08002B2CF9AE}" pid="58" name="urixGuid">
    <vt:lpwstr>{9D6B24A1-129A-4C31-9AA8-964CCF56EE07}</vt:lpwstr>
  </property>
</Properties>
</file>