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53F2" w:rsidRDefault="00D50533" w14:paraId="28993192" w14:textId="77777777">
      <w:pPr>
        <w:pStyle w:val="RubrikFrslagTIllRiksdagsbeslut"/>
      </w:pPr>
      <w:sdt>
        <w:sdtPr>
          <w:alias w:val="CC_Boilerplate_4"/>
          <w:tag w:val="CC_Boilerplate_4"/>
          <w:id w:val="-1644581176"/>
          <w:lock w:val="sdtContentLocked"/>
          <w:placeholder>
            <w:docPart w:val="160A2685B63F446FB042A438CC5C764C"/>
          </w:placeholder>
          <w:text/>
        </w:sdtPr>
        <w:sdtEndPr/>
        <w:sdtContent>
          <w:r w:rsidRPr="009B062B" w:rsidR="00AF30DD">
            <w:t>Förslag till riksdagsbeslut</w:t>
          </w:r>
        </w:sdtContent>
      </w:sdt>
      <w:bookmarkEnd w:id="0"/>
      <w:bookmarkEnd w:id="1"/>
    </w:p>
    <w:sdt>
      <w:sdtPr>
        <w:alias w:val="Yrkande 1"/>
        <w:tag w:val="f87d5385-8971-4a90-adbf-94d933cf1123"/>
        <w:id w:val="1447118300"/>
        <w:lock w:val="sdtLocked"/>
      </w:sdtPr>
      <w:sdtEndPr/>
      <w:sdtContent>
        <w:p w:rsidR="00F57AE2" w:rsidRDefault="00E87F39" w14:paraId="0E88D174" w14:textId="77777777">
          <w:pPr>
            <w:pStyle w:val="Frslagstext"/>
            <w:numPr>
              <w:ilvl w:val="0"/>
              <w:numId w:val="0"/>
            </w:numPr>
          </w:pPr>
          <w:r>
            <w:t>Riksdagen ställer sig bakom det som anförs i motionen om att ta fram en ny strategi avseende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1C80BBF25C4727BFB30AF203698BFB"/>
        </w:placeholder>
        <w:text/>
      </w:sdtPr>
      <w:sdtEndPr/>
      <w:sdtContent>
        <w:p w:rsidRPr="009B062B" w:rsidR="006D79C9" w:rsidP="00333E95" w:rsidRDefault="006D79C9" w14:paraId="24AC0DA1" w14:textId="77777777">
          <w:pPr>
            <w:pStyle w:val="Rubrik1"/>
          </w:pPr>
          <w:r>
            <w:t>Motivering</w:t>
          </w:r>
        </w:p>
      </w:sdtContent>
    </w:sdt>
    <w:bookmarkEnd w:displacedByCustomXml="prev" w:id="3"/>
    <w:bookmarkEnd w:displacedByCustomXml="prev" w:id="4"/>
    <w:p w:rsidRPr="00F853F2" w:rsidR="00767CCE" w:rsidP="00767CCE" w:rsidRDefault="00767CCE" w14:paraId="22016D22" w14:textId="7B5B96DC">
      <w:pPr>
        <w:pStyle w:val="Normalutanindragellerluft"/>
      </w:pPr>
      <w:r>
        <w:t xml:space="preserve">Under de senaste åren har Kina förändrat sin attityd till omvärlden. Tidigare var man mer intresserade av handel och goda relationer men under senare tid ser vi hur Kina </w:t>
      </w:r>
      <w:r w:rsidR="000D53E6">
        <w:t>i</w:t>
      </w:r>
      <w:r w:rsidR="00D96B9C">
        <w:t xml:space="preserve"> </w:t>
      </w:r>
      <w:r w:rsidR="000D53E6">
        <w:t xml:space="preserve">stället </w:t>
      </w:r>
      <w:r>
        <w:t xml:space="preserve">agerar allt mer aggressivt i det egna närområdet. </w:t>
      </w:r>
      <w:r w:rsidRPr="00F853F2" w:rsidR="000D53E6">
        <w:t>Hotfulla ageranden såsom invasionssimulerande</w:t>
      </w:r>
      <w:r w:rsidR="00F853F2">
        <w:t xml:space="preserve"> </w:t>
      </w:r>
      <w:r w:rsidRPr="00F853F2" w:rsidR="000D53E6">
        <w:t>övningar och</w:t>
      </w:r>
      <w:r w:rsidR="00F853F2">
        <w:t xml:space="preserve"> riskfyllda</w:t>
      </w:r>
      <w:r w:rsidRPr="00F853F2" w:rsidR="000D53E6">
        <w:t xml:space="preserve"> </w:t>
      </w:r>
      <w:r w:rsidRPr="00F853F2">
        <w:t xml:space="preserve">överflygningar </w:t>
      </w:r>
      <w:r w:rsidR="00F853F2">
        <w:t>omkring och mot</w:t>
      </w:r>
      <w:r w:rsidRPr="00F853F2">
        <w:t xml:space="preserve"> Taiwan har mer eller mindre blivit vardag. Angrep</w:t>
      </w:r>
      <w:r w:rsidRPr="00F853F2" w:rsidR="00C312F6">
        <w:t>p</w:t>
      </w:r>
      <w:r w:rsidRPr="00F853F2">
        <w:t xml:space="preserve"> på </w:t>
      </w:r>
      <w:r w:rsidRPr="00F853F2" w:rsidR="000D53E6">
        <w:t>f</w:t>
      </w:r>
      <w:r w:rsidRPr="00F853F2">
        <w:t xml:space="preserve">ilippinska fiskebåtar </w:t>
      </w:r>
      <w:r w:rsidRPr="00F853F2" w:rsidR="00C312F6">
        <w:t>respektive</w:t>
      </w:r>
      <w:r w:rsidRPr="00F853F2">
        <w:t xml:space="preserve"> fartyg från den filippinska kustbevakningen har</w:t>
      </w:r>
      <w:r w:rsidRPr="00F853F2" w:rsidR="000D53E6">
        <w:t xml:space="preserve"> också</w:t>
      </w:r>
      <w:r w:rsidRPr="00F853F2">
        <w:t xml:space="preserve"> ökat.</w:t>
      </w:r>
    </w:p>
    <w:p w:rsidRPr="00F853F2" w:rsidR="00767CCE" w:rsidP="00D50533" w:rsidRDefault="00767CCE" w14:paraId="585C9453" w14:textId="5EE48E54">
      <w:r>
        <w:t>Vi ser</w:t>
      </w:r>
      <w:r w:rsidR="000D53E6">
        <w:t xml:space="preserve"> vidare</w:t>
      </w:r>
      <w:r>
        <w:t xml:space="preserve"> att Kina signalerar </w:t>
      </w:r>
      <w:r w:rsidR="006A7452">
        <w:t xml:space="preserve">en </w:t>
      </w:r>
      <w:r w:rsidR="00F853F2">
        <w:t>ambition</w:t>
      </w:r>
      <w:r>
        <w:t xml:space="preserve"> </w:t>
      </w:r>
      <w:r w:rsidR="006A7452">
        <w:t xml:space="preserve">om </w:t>
      </w:r>
      <w:r>
        <w:t>en</w:t>
      </w:r>
      <w:r w:rsidR="006A7452">
        <w:t xml:space="preserve"> utökad</w:t>
      </w:r>
      <w:r>
        <w:t xml:space="preserve"> närvaro i Centralasien</w:t>
      </w:r>
      <w:r w:rsidR="00F853F2">
        <w:t xml:space="preserve"> och närliggande regioner</w:t>
      </w:r>
      <w:r w:rsidR="006A7452">
        <w:t xml:space="preserve">. </w:t>
      </w:r>
      <w:r w:rsidR="00F853F2">
        <w:t>Detta blev särskilt framträdande i och med det västerländska tillbakadragandet från Afghanistan där Kina snabbt var på plats för att etablera relationer med den nya talibanregimen. Vidare har Kina</w:t>
      </w:r>
      <w:r w:rsidRPr="00F853F2">
        <w:t xml:space="preserve"> påbörjat arbetet med att bygga en ny silkesväg genom Asien till Europa</w:t>
      </w:r>
      <w:r w:rsidRPr="00F853F2" w:rsidR="006A7452">
        <w:t>. Trots att d</w:t>
      </w:r>
      <w:r w:rsidRPr="00F853F2">
        <w:t>en</w:t>
      </w:r>
      <w:r w:rsidRPr="00F853F2" w:rsidR="006A7452">
        <w:t>na handelsväg</w:t>
      </w:r>
      <w:r w:rsidRPr="00F853F2">
        <w:t xml:space="preserve"> </w:t>
      </w:r>
      <w:r w:rsidRPr="00F853F2" w:rsidR="006A7452">
        <w:t>bedöms bidra</w:t>
      </w:r>
      <w:r w:rsidRPr="00F853F2">
        <w:t xml:space="preserve"> positiv</w:t>
      </w:r>
      <w:r w:rsidRPr="00F853F2" w:rsidR="006A7452">
        <w:t>t till</w:t>
      </w:r>
      <w:r w:rsidRPr="00F853F2">
        <w:t xml:space="preserve"> världshandeln så är det </w:t>
      </w:r>
      <w:r w:rsidRPr="00F853F2" w:rsidR="006A7452">
        <w:t>likväl bara</w:t>
      </w:r>
      <w:r w:rsidRPr="00F853F2">
        <w:t xml:space="preserve"> ännu ett exempel på hur Kina </w:t>
      </w:r>
      <w:r w:rsidRPr="00F853F2" w:rsidR="006A7452">
        <w:t>utöka</w:t>
      </w:r>
      <w:r w:rsidRPr="00F853F2" w:rsidR="00C312F6">
        <w:t>r</w:t>
      </w:r>
      <w:r w:rsidRPr="00F853F2" w:rsidR="006A7452">
        <w:t xml:space="preserve"> sitt inflytande och </w:t>
      </w:r>
      <w:r w:rsidRPr="00F853F2">
        <w:t xml:space="preserve">blir allt mer involverade i </w:t>
      </w:r>
      <w:r w:rsidRPr="00F853F2" w:rsidR="00C312F6">
        <w:t xml:space="preserve">andra </w:t>
      </w:r>
      <w:r w:rsidRPr="00F853F2">
        <w:t xml:space="preserve">länders politik. </w:t>
      </w:r>
      <w:r w:rsidRPr="00F853F2" w:rsidR="006A7452">
        <w:t>Det mest flagranta exemplet på detta ser vi utifrån den kinesiska handeln med Ryssland, vilken är och har varit helt avgörande för den ryska krigsmaterielproduktionen och därmed förmågan att fortsätta krig</w:t>
      </w:r>
      <w:r w:rsidRPr="00F853F2" w:rsidR="000454F8">
        <w:t>föring</w:t>
      </w:r>
      <w:r w:rsidRPr="00F853F2" w:rsidR="00C312F6">
        <w:t>en</w:t>
      </w:r>
      <w:r w:rsidRPr="00F853F2" w:rsidR="006A7452">
        <w:t xml:space="preserve"> i Ukraina. Detta innebär att Kina, </w:t>
      </w:r>
      <w:r w:rsidRPr="00F853F2">
        <w:t>trots</w:t>
      </w:r>
      <w:r w:rsidR="00CB66AB">
        <w:t xml:space="preserve"> </w:t>
      </w:r>
      <w:r w:rsidRPr="00F853F2" w:rsidR="000454F8">
        <w:t xml:space="preserve">egna </w:t>
      </w:r>
      <w:r w:rsidRPr="00F853F2">
        <w:t>förnekanden</w:t>
      </w:r>
      <w:r w:rsidRPr="00F853F2" w:rsidR="006A7452">
        <w:t xml:space="preserve">, </w:t>
      </w:r>
      <w:r w:rsidRPr="00F853F2">
        <w:t>de facto</w:t>
      </w:r>
      <w:r w:rsidRPr="00F853F2" w:rsidR="006A7452">
        <w:t xml:space="preserve"> och indirekt</w:t>
      </w:r>
      <w:r w:rsidRPr="00F853F2">
        <w:t xml:space="preserve"> stödjer Rysslands krig </w:t>
      </w:r>
      <w:r w:rsidRPr="00F853F2" w:rsidR="00C312F6">
        <w:t>mot</w:t>
      </w:r>
      <w:r w:rsidRPr="00F853F2">
        <w:t xml:space="preserve"> Ukraina. </w:t>
      </w:r>
    </w:p>
    <w:p w:rsidR="00767CCE" w:rsidP="00D50533" w:rsidRDefault="00767CCE" w14:paraId="2F4841CF" w14:textId="03B76019">
      <w:r>
        <w:t>Vid sidan av detta ser vi hur Kina har börjat agera gentemot enskilda politiker, media, företag m.m. i Sverige. Detta är inte acceptabelt. Sverige behöver bygga upp ett nära samarbete inom EU för att tillsammans motverka kinesisk aggression. Vi måste också</w:t>
      </w:r>
      <w:r w:rsidR="00F853F2">
        <w:t xml:space="preserve"> </w:t>
      </w:r>
      <w:r>
        <w:t xml:space="preserve">bygga upp en egen förmåga att hantera en alltmer aggressiv </w:t>
      </w:r>
      <w:r w:rsidR="00CC37D7">
        <w:t>aktör</w:t>
      </w:r>
      <w:r>
        <w:t xml:space="preserve"> som</w:t>
      </w:r>
      <w:r w:rsidR="00CC37D7">
        <w:t xml:space="preserve"> bland annat</w:t>
      </w:r>
      <w:r w:rsidR="00F853F2">
        <w:t xml:space="preserve"> </w:t>
      </w:r>
      <w:r>
        <w:t>använder</w:t>
      </w:r>
      <w:r w:rsidR="00F853F2">
        <w:t xml:space="preserve"> </w:t>
      </w:r>
      <w:r w:rsidR="00C312F6">
        <w:t>kinesiska</w:t>
      </w:r>
      <w:r>
        <w:t xml:space="preserve"> </w:t>
      </w:r>
      <w:r w:rsidR="00C312F6">
        <w:t>företag</w:t>
      </w:r>
      <w:r>
        <w:t xml:space="preserve"> </w:t>
      </w:r>
      <w:r w:rsidR="00CC37D7">
        <w:t xml:space="preserve">och </w:t>
      </w:r>
      <w:r>
        <w:t xml:space="preserve">handel inom den </w:t>
      </w:r>
      <w:r w:rsidR="00CC37D7">
        <w:t>kinesiska</w:t>
      </w:r>
      <w:r>
        <w:t xml:space="preserve"> marknaden som medel för att genomdriva de politiska eftergifter som man förväntar sig av enskilda länder. </w:t>
      </w:r>
    </w:p>
    <w:p w:rsidR="00767CCE" w:rsidP="00D50533" w:rsidRDefault="00767CCE" w14:paraId="69561201" w14:textId="7519E400">
      <w:r>
        <w:lastRenderedPageBreak/>
        <w:t>Kina bryter</w:t>
      </w:r>
      <w:r w:rsidR="00C312F6">
        <w:t xml:space="preserve"> därtill</w:t>
      </w:r>
      <w:r w:rsidR="00F853F2">
        <w:t xml:space="preserve"> </w:t>
      </w:r>
      <w:r>
        <w:t xml:space="preserve">mot internationell rätt avseende nationella </w:t>
      </w:r>
      <w:r w:rsidR="00F853F2">
        <w:t>minoriteter</w:t>
      </w:r>
      <w:r w:rsidR="00CC37D7">
        <w:t xml:space="preserve"> genom förtryck och förföljelse av</w:t>
      </w:r>
      <w:r>
        <w:t xml:space="preserve"> uigurerna. Landet</w:t>
      </w:r>
      <w:r w:rsidR="00CC37D7">
        <w:t xml:space="preserve"> har </w:t>
      </w:r>
      <w:r w:rsidR="000454F8">
        <w:t xml:space="preserve">i praktiken </w:t>
      </w:r>
      <w:r w:rsidR="00CC37D7">
        <w:t>inte heller</w:t>
      </w:r>
      <w:r>
        <w:t xml:space="preserve"> håll</w:t>
      </w:r>
      <w:r w:rsidR="00CC37D7">
        <w:t>it</w:t>
      </w:r>
      <w:r>
        <w:t xml:space="preserve"> avtal</w:t>
      </w:r>
      <w:r w:rsidR="00A16756">
        <w:t>et</w:t>
      </w:r>
      <w:r w:rsidR="000454F8">
        <w:t xml:space="preserve"> om självbestämmande</w:t>
      </w:r>
      <w:r>
        <w:t xml:space="preserve"> för Hongkong. Kina förföljer kristna och fängslar journalister samtidigt som man har etablerat världens största</w:t>
      </w:r>
      <w:r w:rsidR="000454F8">
        <w:t xml:space="preserve"> digitaliserade</w:t>
      </w:r>
      <w:r>
        <w:t xml:space="preserve"> kontrollapparat. </w:t>
      </w:r>
    </w:p>
    <w:p w:rsidR="00422B9E" w:rsidP="00D50533" w:rsidRDefault="00767CCE" w14:paraId="7793B0DA" w14:textId="79A7A30C">
      <w:r>
        <w:t>Allt detta gör att vi behöver analysera Kina utifrån ett nytt perspektiv. Regeringen</w:t>
      </w:r>
      <w:r w:rsidR="00F853F2">
        <w:t xml:space="preserve"> </w:t>
      </w:r>
      <w:r>
        <w:t>bör därför tillsätta en grupp som genomför en särskild granskning av Kina agerande utifrån ett människorätts</w:t>
      </w:r>
      <w:r w:rsidR="00C312F6">
        <w:t>ligt</w:t>
      </w:r>
      <w:r>
        <w:t xml:space="preserve">, socialt, ekonomiskt och säkerhetspolitiskt perspektiv. </w:t>
      </w:r>
    </w:p>
    <w:p w:rsidR="00BB6339" w:rsidP="00D50533" w:rsidRDefault="00767CCE" w14:paraId="77F49374" w14:textId="7AC37EF3">
      <w:r w:rsidRPr="00F853F2">
        <w:t xml:space="preserve">Regeringen bör </w:t>
      </w:r>
      <w:r w:rsidRPr="00F853F2" w:rsidR="000454F8">
        <w:t>avslutningsvis agera</w:t>
      </w:r>
      <w:r w:rsidRPr="00F853F2">
        <w:t xml:space="preserve"> inom EU för att vidta</w:t>
      </w:r>
      <w:r w:rsidRPr="00F853F2" w:rsidR="000454F8">
        <w:t xml:space="preserve"> de</w:t>
      </w:r>
      <w:r w:rsidRPr="00F853F2">
        <w:t xml:space="preserve"> åtgärder som </w:t>
      </w:r>
      <w:r w:rsidRPr="00F853F2" w:rsidR="000454F8">
        <w:t>krävs för</w:t>
      </w:r>
      <w:r w:rsidRPr="00F853F2">
        <w:t xml:space="preserve"> att Kina </w:t>
      </w:r>
      <w:r w:rsidRPr="00F853F2" w:rsidR="000454F8">
        <w:t xml:space="preserve">ska </w:t>
      </w:r>
      <w:r w:rsidRPr="00F853F2">
        <w:t xml:space="preserve">avstå ifrån att </w:t>
      </w:r>
      <w:r w:rsidRPr="00F853F2" w:rsidR="000454F8">
        <w:t xml:space="preserve">vare sig direkt eller indirekt </w:t>
      </w:r>
      <w:r w:rsidRPr="00F853F2">
        <w:t>stödja Rysslands krig</w:t>
      </w:r>
      <w:r w:rsidRPr="00F853F2" w:rsidR="000454F8">
        <w:t>föring</w:t>
      </w:r>
      <w:r w:rsidRPr="00F853F2">
        <w:t xml:space="preserve"> i Ukraina.</w:t>
      </w:r>
    </w:p>
    <w:sdt>
      <w:sdtPr>
        <w:rPr>
          <w:i/>
          <w:noProof/>
        </w:rPr>
        <w:alias w:val="CC_Underskrifter"/>
        <w:tag w:val="CC_Underskrifter"/>
        <w:id w:val="583496634"/>
        <w:lock w:val="sdtContentLocked"/>
        <w:placeholder>
          <w:docPart w:val="FCCA704BA8CA4997ABBA9922098C642A"/>
        </w:placeholder>
      </w:sdtPr>
      <w:sdtEndPr>
        <w:rPr>
          <w:i w:val="0"/>
          <w:noProof w:val="0"/>
        </w:rPr>
      </w:sdtEndPr>
      <w:sdtContent>
        <w:p w:rsidR="00F853F2" w:rsidP="000C70AF" w:rsidRDefault="00F853F2" w14:paraId="6596E34A" w14:textId="77777777"/>
        <w:p w:rsidRPr="008E0FE2" w:rsidR="004801AC" w:rsidP="000C70AF" w:rsidRDefault="00D50533" w14:paraId="6191E57E" w14:textId="167F4085"/>
      </w:sdtContent>
    </w:sdt>
    <w:tbl>
      <w:tblPr>
        <w:tblW w:w="5000" w:type="pct"/>
        <w:tblLook w:val="04A0" w:firstRow="1" w:lastRow="0" w:firstColumn="1" w:lastColumn="0" w:noHBand="0" w:noVBand="1"/>
        <w:tblCaption w:val="underskrifter"/>
      </w:tblPr>
      <w:tblGrid>
        <w:gridCol w:w="4252"/>
        <w:gridCol w:w="4252"/>
      </w:tblGrid>
      <w:tr w:rsidR="00312A2E" w14:paraId="66CEA547" w14:textId="77777777">
        <w:trPr>
          <w:cantSplit/>
        </w:trPr>
        <w:tc>
          <w:tcPr>
            <w:tcW w:w="50" w:type="pct"/>
            <w:vAlign w:val="bottom"/>
          </w:tcPr>
          <w:p w:rsidR="00312A2E" w:rsidRDefault="00CB66AB" w14:paraId="4F371117" w14:textId="77777777">
            <w:pPr>
              <w:pStyle w:val="Underskrifter"/>
              <w:spacing w:after="0"/>
            </w:pPr>
            <w:r>
              <w:t>Magnus Jacobsson (KD)</w:t>
            </w:r>
          </w:p>
        </w:tc>
        <w:tc>
          <w:tcPr>
            <w:tcW w:w="50" w:type="pct"/>
            <w:vAlign w:val="bottom"/>
          </w:tcPr>
          <w:p w:rsidR="00312A2E" w:rsidRDefault="00312A2E" w14:paraId="0E978B7B" w14:textId="77777777">
            <w:pPr>
              <w:pStyle w:val="Underskrifter"/>
              <w:spacing w:after="0"/>
            </w:pPr>
          </w:p>
        </w:tc>
      </w:tr>
    </w:tbl>
    <w:p w:rsidR="00312A2E" w:rsidRDefault="00312A2E" w14:paraId="30FC8F1C" w14:textId="77777777"/>
    <w:sectPr w:rsidR="00312A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CA1F" w14:textId="77777777" w:rsidR="00BA6D76" w:rsidRDefault="00BA6D76" w:rsidP="000C1CAD">
      <w:pPr>
        <w:spacing w:line="240" w:lineRule="auto"/>
      </w:pPr>
      <w:r>
        <w:separator/>
      </w:r>
    </w:p>
  </w:endnote>
  <w:endnote w:type="continuationSeparator" w:id="0">
    <w:p w14:paraId="2A3FF39A" w14:textId="77777777" w:rsidR="00BA6D76" w:rsidRDefault="00BA6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C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58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431E" w14:textId="2425875F" w:rsidR="00262EA3" w:rsidRPr="000C70AF" w:rsidRDefault="00262EA3" w:rsidP="000C70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8525" w14:textId="77777777" w:rsidR="00BA6D76" w:rsidRDefault="00BA6D76" w:rsidP="000C1CAD">
      <w:pPr>
        <w:spacing w:line="240" w:lineRule="auto"/>
      </w:pPr>
      <w:r>
        <w:separator/>
      </w:r>
    </w:p>
  </w:footnote>
  <w:footnote w:type="continuationSeparator" w:id="0">
    <w:p w14:paraId="6A67E336" w14:textId="77777777" w:rsidR="00BA6D76" w:rsidRDefault="00BA6D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40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B9277" wp14:editId="0E5EC6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16C3C" w14:textId="3E92E801" w:rsidR="00262EA3" w:rsidRDefault="00D50533" w:rsidP="008103B5">
                          <w:pPr>
                            <w:jc w:val="right"/>
                          </w:pPr>
                          <w:sdt>
                            <w:sdtPr>
                              <w:alias w:val="CC_Noformat_Partikod"/>
                              <w:tag w:val="CC_Noformat_Partikod"/>
                              <w:id w:val="-53464382"/>
                              <w:text/>
                            </w:sdtPr>
                            <w:sdtEndPr/>
                            <w:sdtContent>
                              <w:r w:rsidR="00767CC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B92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16C3C" w14:textId="3E92E801" w:rsidR="00262EA3" w:rsidRDefault="00D50533" w:rsidP="008103B5">
                    <w:pPr>
                      <w:jc w:val="right"/>
                    </w:pPr>
                    <w:sdt>
                      <w:sdtPr>
                        <w:alias w:val="CC_Noformat_Partikod"/>
                        <w:tag w:val="CC_Noformat_Partikod"/>
                        <w:id w:val="-53464382"/>
                        <w:text/>
                      </w:sdtPr>
                      <w:sdtEndPr/>
                      <w:sdtContent>
                        <w:r w:rsidR="00767CC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4D59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995E" w14:textId="77777777" w:rsidR="00262EA3" w:rsidRDefault="00262EA3" w:rsidP="008563AC">
    <w:pPr>
      <w:jc w:val="right"/>
    </w:pPr>
  </w:p>
  <w:p w14:paraId="6F8350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400D" w14:textId="77777777" w:rsidR="00262EA3" w:rsidRDefault="00D505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E2E2B5" wp14:editId="6F201E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BDE8F8" w14:textId="1AF3E943" w:rsidR="00262EA3" w:rsidRDefault="00D50533" w:rsidP="00A314CF">
    <w:pPr>
      <w:pStyle w:val="FSHNormal"/>
      <w:spacing w:before="40"/>
    </w:pPr>
    <w:sdt>
      <w:sdtPr>
        <w:alias w:val="CC_Noformat_Motionstyp"/>
        <w:tag w:val="CC_Noformat_Motionstyp"/>
        <w:id w:val="1162973129"/>
        <w:lock w:val="sdtContentLocked"/>
        <w15:appearance w15:val="hidden"/>
        <w:text/>
      </w:sdtPr>
      <w:sdtEndPr/>
      <w:sdtContent>
        <w:r w:rsidR="000C70AF">
          <w:t>Enskild motion</w:t>
        </w:r>
      </w:sdtContent>
    </w:sdt>
    <w:r w:rsidR="00821B36">
      <w:t xml:space="preserve"> </w:t>
    </w:r>
    <w:sdt>
      <w:sdtPr>
        <w:alias w:val="CC_Noformat_Partikod"/>
        <w:tag w:val="CC_Noformat_Partikod"/>
        <w:id w:val="1471015553"/>
        <w:lock w:val="contentLocked"/>
        <w:text/>
      </w:sdtPr>
      <w:sdtEndPr/>
      <w:sdtContent>
        <w:r w:rsidR="00767CCE">
          <w:t>KD</w:t>
        </w:r>
      </w:sdtContent>
    </w:sdt>
    <w:sdt>
      <w:sdtPr>
        <w:alias w:val="CC_Noformat_Partinummer"/>
        <w:tag w:val="CC_Noformat_Partinummer"/>
        <w:id w:val="-2014525982"/>
        <w:lock w:val="contentLocked"/>
        <w:showingPlcHdr/>
        <w:text/>
      </w:sdtPr>
      <w:sdtEndPr/>
      <w:sdtContent>
        <w:r w:rsidR="00821B36">
          <w:t xml:space="preserve"> </w:t>
        </w:r>
      </w:sdtContent>
    </w:sdt>
  </w:p>
  <w:p w14:paraId="2B9F5F6A" w14:textId="4E0C0EFB" w:rsidR="00262EA3" w:rsidRPr="008227B3" w:rsidRDefault="00D505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1C3FE0" w14:textId="028E877D" w:rsidR="00262EA3" w:rsidRPr="008227B3" w:rsidRDefault="00D505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70A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70AF">
          <w:t>:94</w:t>
        </w:r>
      </w:sdtContent>
    </w:sdt>
  </w:p>
  <w:p w14:paraId="02CB2A1A" w14:textId="52324C1E" w:rsidR="00262EA3" w:rsidRDefault="00D50533" w:rsidP="00E03A3D">
    <w:pPr>
      <w:pStyle w:val="Motionr"/>
    </w:pPr>
    <w:sdt>
      <w:sdtPr>
        <w:alias w:val="CC_Noformat_Avtext"/>
        <w:tag w:val="CC_Noformat_Avtext"/>
        <w:id w:val="-2020768203"/>
        <w:lock w:val="sdtContentLocked"/>
        <w15:appearance w15:val="hidden"/>
        <w:text/>
      </w:sdtPr>
      <w:sdtEndPr/>
      <w:sdtContent>
        <w:r w:rsidR="000C70AF">
          <w:t>av Magnus Jacobsson (KD)</w:t>
        </w:r>
      </w:sdtContent>
    </w:sdt>
  </w:p>
  <w:sdt>
    <w:sdtPr>
      <w:alias w:val="CC_Noformat_Rubtext"/>
      <w:tag w:val="CC_Noformat_Rubtext"/>
      <w:id w:val="-218060500"/>
      <w:lock w:val="sdtLocked"/>
      <w:text/>
    </w:sdtPr>
    <w:sdtEndPr/>
    <w:sdtContent>
      <w:p w14:paraId="471AE3FD" w14:textId="18A967DE" w:rsidR="00262EA3" w:rsidRDefault="001114C1" w:rsidP="00283E0F">
        <w:pPr>
          <w:pStyle w:val="FSHRub2"/>
        </w:pPr>
        <w:r>
          <w:t>En ny Kinastrategi</w:t>
        </w:r>
      </w:p>
    </w:sdtContent>
  </w:sdt>
  <w:sdt>
    <w:sdtPr>
      <w:alias w:val="CC_Boilerplate_3"/>
      <w:tag w:val="CC_Boilerplate_3"/>
      <w:id w:val="1606463544"/>
      <w:lock w:val="sdtContentLocked"/>
      <w15:appearance w15:val="hidden"/>
      <w:text w:multiLine="1"/>
    </w:sdtPr>
    <w:sdtEndPr/>
    <w:sdtContent>
      <w:p w14:paraId="6DA931C2" w14:textId="7622A8E1"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7C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F8"/>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A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E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4C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A2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5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8F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62"/>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5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D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CE"/>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C7"/>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2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756"/>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40"/>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D7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F6"/>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6AB"/>
    <w:rsid w:val="00CB6984"/>
    <w:rsid w:val="00CB6B0C"/>
    <w:rsid w:val="00CB6C04"/>
    <w:rsid w:val="00CC11BF"/>
    <w:rsid w:val="00CC12A8"/>
    <w:rsid w:val="00CC1D33"/>
    <w:rsid w:val="00CC24B9"/>
    <w:rsid w:val="00CC2F7D"/>
    <w:rsid w:val="00CC37C7"/>
    <w:rsid w:val="00CC37D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33"/>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5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B9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F39"/>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E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3F2"/>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212E9"/>
  <w15:chartTrackingRefBased/>
  <w15:docId w15:val="{BEED1E75-3D45-406E-862D-AA0DD115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A2685B63F446FB042A438CC5C764C"/>
        <w:category>
          <w:name w:val="Allmänt"/>
          <w:gallery w:val="placeholder"/>
        </w:category>
        <w:types>
          <w:type w:val="bbPlcHdr"/>
        </w:types>
        <w:behaviors>
          <w:behavior w:val="content"/>
        </w:behaviors>
        <w:guid w:val="{92AF9081-7E7A-4281-8330-2CB357B04D45}"/>
      </w:docPartPr>
      <w:docPartBody>
        <w:p w:rsidR="00405B7C" w:rsidRDefault="00774B6F">
          <w:pPr>
            <w:pStyle w:val="160A2685B63F446FB042A438CC5C764C"/>
          </w:pPr>
          <w:r w:rsidRPr="005A0A93">
            <w:rPr>
              <w:rStyle w:val="Platshllartext"/>
            </w:rPr>
            <w:t>Förslag till riksdagsbeslut</w:t>
          </w:r>
        </w:p>
      </w:docPartBody>
    </w:docPart>
    <w:docPart>
      <w:docPartPr>
        <w:name w:val="4F1C80BBF25C4727BFB30AF203698BFB"/>
        <w:category>
          <w:name w:val="Allmänt"/>
          <w:gallery w:val="placeholder"/>
        </w:category>
        <w:types>
          <w:type w:val="bbPlcHdr"/>
        </w:types>
        <w:behaviors>
          <w:behavior w:val="content"/>
        </w:behaviors>
        <w:guid w:val="{330ECACF-D25A-41DC-8469-58005EC85855}"/>
      </w:docPartPr>
      <w:docPartBody>
        <w:p w:rsidR="00405B7C" w:rsidRDefault="00774B6F">
          <w:pPr>
            <w:pStyle w:val="4F1C80BBF25C4727BFB30AF203698BFB"/>
          </w:pPr>
          <w:r w:rsidRPr="005A0A93">
            <w:rPr>
              <w:rStyle w:val="Platshllartext"/>
            </w:rPr>
            <w:t>Motivering</w:t>
          </w:r>
        </w:p>
      </w:docPartBody>
    </w:docPart>
    <w:docPart>
      <w:docPartPr>
        <w:name w:val="FCCA704BA8CA4997ABBA9922098C642A"/>
        <w:category>
          <w:name w:val="Allmänt"/>
          <w:gallery w:val="placeholder"/>
        </w:category>
        <w:types>
          <w:type w:val="bbPlcHdr"/>
        </w:types>
        <w:behaviors>
          <w:behavior w:val="content"/>
        </w:behaviors>
        <w:guid w:val="{B5A1D8C1-BED0-490F-94F2-1A3D1B8A4D6B}"/>
      </w:docPartPr>
      <w:docPartBody>
        <w:p w:rsidR="00822FBA" w:rsidRDefault="00822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7C"/>
    <w:rsid w:val="00090E8A"/>
    <w:rsid w:val="00405B7C"/>
    <w:rsid w:val="00774B6F"/>
    <w:rsid w:val="00822FBA"/>
    <w:rsid w:val="00B83B43"/>
    <w:rsid w:val="00FE2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0A2685B63F446FB042A438CC5C764C">
    <w:name w:val="160A2685B63F446FB042A438CC5C764C"/>
  </w:style>
  <w:style w:type="paragraph" w:customStyle="1" w:styleId="4F1C80BBF25C4727BFB30AF203698BFB">
    <w:name w:val="4F1C80BBF25C4727BFB30AF203698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9EFB9-87CB-4109-ADBE-5AF63D42FF14}"/>
</file>

<file path=customXml/itemProps2.xml><?xml version="1.0" encoding="utf-8"?>
<ds:datastoreItem xmlns:ds="http://schemas.openxmlformats.org/officeDocument/2006/customXml" ds:itemID="{F05C8ADE-FFB0-4A06-87E2-4DB54ED2EED2}"/>
</file>

<file path=customXml/itemProps3.xml><?xml version="1.0" encoding="utf-8"?>
<ds:datastoreItem xmlns:ds="http://schemas.openxmlformats.org/officeDocument/2006/customXml" ds:itemID="{22E0CD7D-E56A-4410-B587-364E2FE17EEE}"/>
</file>

<file path=docProps/app.xml><?xml version="1.0" encoding="utf-8"?>
<Properties xmlns="http://schemas.openxmlformats.org/officeDocument/2006/extended-properties" xmlns:vt="http://schemas.openxmlformats.org/officeDocument/2006/docPropsVTypes">
  <Template>Normal</Template>
  <TotalTime>57</TotalTime>
  <Pages>2</Pages>
  <Words>426</Words>
  <Characters>2446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ny Kinastrategi</vt:lpstr>
      <vt:lpstr>
      </vt:lpstr>
    </vt:vector>
  </TitlesOfParts>
  <Company>Sveriges riksdag</Company>
  <LinksUpToDate>false</LinksUpToDate>
  <CharactersWithSpaces>2861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