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2431B37D9EC4620BA14D4A8FF3E1DF1"/>
        </w:placeholder>
        <w:text/>
      </w:sdtPr>
      <w:sdtEndPr/>
      <w:sdtContent>
        <w:p w:rsidRPr="009B062B" w:rsidR="00AF30DD" w:rsidP="00F431D8" w:rsidRDefault="00AF30DD" w14:paraId="76DBFCD0" w14:textId="77777777">
          <w:pPr>
            <w:pStyle w:val="Rubrik1"/>
            <w:spacing w:after="300"/>
          </w:pPr>
          <w:r w:rsidRPr="009B062B">
            <w:t>Förslag till riksdagsbeslut</w:t>
          </w:r>
        </w:p>
      </w:sdtContent>
    </w:sdt>
    <w:sdt>
      <w:sdtPr>
        <w:alias w:val="Yrkande 1"/>
        <w:tag w:val="0e66f89c-345f-4d44-b399-5ff74c128d2c"/>
        <w:id w:val="-50699349"/>
        <w:lock w:val="sdtLocked"/>
      </w:sdtPr>
      <w:sdtEndPr/>
      <w:sdtContent>
        <w:p w:rsidR="00B84CB3" w:rsidRDefault="00AB1BAE" w14:paraId="707EA27C" w14:textId="77777777">
          <w:pPr>
            <w:pStyle w:val="Frslagstext"/>
            <w:numPr>
              <w:ilvl w:val="0"/>
              <w:numId w:val="0"/>
            </w:numPr>
          </w:pPr>
          <w:r>
            <w:t>Riksdagen ställer sig bakom det som anförs i motionen om möjligheten att förlägga en anstalt av högre säkerhetsklass till Östergötland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74E7C36838C470D9B5AFD87EA01ED83"/>
        </w:placeholder>
        <w:text/>
      </w:sdtPr>
      <w:sdtEndPr/>
      <w:sdtContent>
        <w:p w:rsidRPr="009B062B" w:rsidR="006D79C9" w:rsidP="00333E95" w:rsidRDefault="006D79C9" w14:paraId="452C50AE" w14:textId="77777777">
          <w:pPr>
            <w:pStyle w:val="Rubrik1"/>
          </w:pPr>
          <w:r>
            <w:t>Motivering</w:t>
          </w:r>
        </w:p>
      </w:sdtContent>
    </w:sdt>
    <w:p w:rsidR="00F431D8" w:rsidP="00FA2983" w:rsidRDefault="0062062B" w14:paraId="501FF0C3" w14:textId="77777777">
      <w:pPr>
        <w:pStyle w:val="Normalutanindragellerluft"/>
      </w:pPr>
      <w:r>
        <w:t>Landets fängelser och häkten är knökfulla. För anstaltsplatser för män låg den totala beläggningsgraden i september 2020 på hela 108 procent enligt Kriminalvården. Det är en förhållandevis ny situation. För inte många år sedan fanns snarare en överkapacitet.</w:t>
      </w:r>
    </w:p>
    <w:p w:rsidRPr="00F431D8" w:rsidR="00F431D8" w:rsidP="00FA2983" w:rsidRDefault="0062062B" w14:paraId="7464429A" w14:textId="66C96159">
      <w:r w:rsidRPr="00F431D8">
        <w:t>Anstalter av typen klass</w:t>
      </w:r>
      <w:r w:rsidR="002D42EF">
        <w:t> </w:t>
      </w:r>
      <w:r w:rsidRPr="00F431D8">
        <w:t>1 där de intagna är dömda för grov brottslighet och kan vara våldsamma eller rymningsbenägna har högst beläggningsgrad. Situationen är så allvar</w:t>
      </w:r>
      <w:r w:rsidR="00FA2983">
        <w:softHyphen/>
      </w:r>
      <w:r w:rsidRPr="00F431D8">
        <w:t>lig att Kriminalvården gått in i stabsläge med anledning av platsbristen. Man vittnar också om ett ökat antal incidenter, som delvis kan kopplas ihop med överbeläggning</w:t>
      </w:r>
      <w:r w:rsidR="00FA2983">
        <w:softHyphen/>
      </w:r>
      <w:r w:rsidRPr="00F431D8">
        <w:t>arna.</w:t>
      </w:r>
    </w:p>
    <w:p w:rsidRPr="00F431D8" w:rsidR="00F431D8" w:rsidP="00FA2983" w:rsidRDefault="0062062B" w14:paraId="455BFF03" w14:textId="77777777">
      <w:r w:rsidRPr="00F431D8">
        <w:t>Att det är fullt på de svenska anstalterna är ett resultat av att regeringens insatser, med till exempel skärpta straff för vapenbrott, fungerar och ger effekt. Men situationen med brist på anstaltsplatser är ohållbar och måste lösas. Regeringen har därför tillskjutit resurser för ut- och nybyggnationer.</w:t>
      </w:r>
    </w:p>
    <w:p w:rsidRPr="00F431D8" w:rsidR="00F431D8" w:rsidP="00FA2983" w:rsidRDefault="0062062B" w14:paraId="7552F3AC" w14:textId="738F3FF9">
      <w:r w:rsidRPr="00F431D8">
        <w:t>Östergötland, med tillgång till goda kommunikationer och närhet till en stor andel av Sveriges befolkning, bör bli föremål för lokalisering av en ny större anstalt av högre säkerhetsklass. I länet finns det gott om områden där stat eller kommun äger marken och som passar för sådana ändamål – inte minst gamla flygflottiljen F</w:t>
      </w:r>
      <w:r w:rsidR="002D42EF">
        <w:t> </w:t>
      </w:r>
      <w:r w:rsidRPr="00F431D8">
        <w:t>13 på Bråvalla i Norrköping som redan tidigare pekats ut som intressant för fängelsebyggnation.</w:t>
      </w:r>
    </w:p>
    <w:p w:rsidRPr="00F431D8" w:rsidR="00F431D8" w:rsidP="00FA2983" w:rsidRDefault="0062062B" w14:paraId="0A5B08AC" w14:textId="68772A9E">
      <w:r w:rsidRPr="00F431D8">
        <w:t xml:space="preserve">En nybyggnation skulle bidra till </w:t>
      </w:r>
      <w:r w:rsidR="002D42EF">
        <w:t>en</w:t>
      </w:r>
      <w:r w:rsidRPr="00F431D8">
        <w:t xml:space="preserve"> välbehövlig ök</w:t>
      </w:r>
      <w:r w:rsidR="002D42EF">
        <w:t>ning av</w:t>
      </w:r>
      <w:r w:rsidRPr="00F431D8">
        <w:t xml:space="preserve"> Kriminalvårdens kapa</w:t>
      </w:r>
      <w:r w:rsidR="00FA2983">
        <w:softHyphen/>
      </w:r>
      <w:bookmarkStart w:name="_GoBack" w:id="1"/>
      <w:bookmarkEnd w:id="1"/>
      <w:r w:rsidRPr="00F431D8">
        <w:t>citet och dessutom innebära nya arbetstillfällen i länet.</w:t>
      </w:r>
    </w:p>
    <w:sdt>
      <w:sdtPr>
        <w:alias w:val="CC_Underskrifter"/>
        <w:tag w:val="CC_Underskrifter"/>
        <w:id w:val="583496634"/>
        <w:lock w:val="sdtContentLocked"/>
        <w:placeholder>
          <w:docPart w:val="CC5FF83A41E746A7AEBEF0271C3B6453"/>
        </w:placeholder>
      </w:sdtPr>
      <w:sdtEndPr/>
      <w:sdtContent>
        <w:p w:rsidR="00F431D8" w:rsidP="00F417F0" w:rsidRDefault="00F431D8" w14:paraId="61685346" w14:textId="77777777"/>
        <w:p w:rsidRPr="008E0FE2" w:rsidR="004801AC" w:rsidP="00F417F0" w:rsidRDefault="00FA2983" w14:paraId="7A4F8562" w14:textId="77777777"/>
      </w:sdtContent>
    </w:sdt>
    <w:tbl>
      <w:tblPr>
        <w:tblW w:w="5000" w:type="pct"/>
        <w:tblLook w:val="04A0" w:firstRow="1" w:lastRow="0" w:firstColumn="1" w:lastColumn="0" w:noHBand="0" w:noVBand="1"/>
        <w:tblCaption w:val="underskrifter"/>
      </w:tblPr>
      <w:tblGrid>
        <w:gridCol w:w="4252"/>
        <w:gridCol w:w="4252"/>
      </w:tblGrid>
      <w:tr w:rsidR="00F3075E" w14:paraId="12923E0C" w14:textId="77777777">
        <w:trPr>
          <w:cantSplit/>
        </w:trPr>
        <w:tc>
          <w:tcPr>
            <w:tcW w:w="50" w:type="pct"/>
            <w:vAlign w:val="bottom"/>
          </w:tcPr>
          <w:p w:rsidR="00F3075E" w:rsidRDefault="002D42EF" w14:paraId="56CBBDFC" w14:textId="77777777">
            <w:pPr>
              <w:pStyle w:val="Underskrifter"/>
            </w:pPr>
            <w:r>
              <w:lastRenderedPageBreak/>
              <w:t>Teresa Carvalho (S)</w:t>
            </w:r>
          </w:p>
        </w:tc>
        <w:tc>
          <w:tcPr>
            <w:tcW w:w="50" w:type="pct"/>
            <w:vAlign w:val="bottom"/>
          </w:tcPr>
          <w:p w:rsidR="00F3075E" w:rsidRDefault="00F3075E" w14:paraId="61444184" w14:textId="77777777">
            <w:pPr>
              <w:pStyle w:val="Underskrifter"/>
            </w:pPr>
          </w:p>
        </w:tc>
      </w:tr>
      <w:tr w:rsidR="00F3075E" w14:paraId="186CEB8A" w14:textId="77777777">
        <w:trPr>
          <w:cantSplit/>
        </w:trPr>
        <w:tc>
          <w:tcPr>
            <w:tcW w:w="50" w:type="pct"/>
            <w:vAlign w:val="bottom"/>
          </w:tcPr>
          <w:p w:rsidR="00F3075E" w:rsidRDefault="002D42EF" w14:paraId="0F6304B7" w14:textId="77777777">
            <w:pPr>
              <w:pStyle w:val="Underskrifter"/>
              <w:spacing w:after="0"/>
            </w:pPr>
            <w:r>
              <w:t>Eva Lindh (S)</w:t>
            </w:r>
          </w:p>
        </w:tc>
        <w:tc>
          <w:tcPr>
            <w:tcW w:w="50" w:type="pct"/>
            <w:vAlign w:val="bottom"/>
          </w:tcPr>
          <w:p w:rsidR="00F3075E" w:rsidRDefault="002D42EF" w14:paraId="64B8965A" w14:textId="77777777">
            <w:pPr>
              <w:pStyle w:val="Underskrifter"/>
              <w:spacing w:after="0"/>
            </w:pPr>
            <w:r>
              <w:t>Johan Andersson (S)</w:t>
            </w:r>
          </w:p>
        </w:tc>
      </w:tr>
      <w:tr w:rsidR="00F3075E" w14:paraId="63C79886" w14:textId="77777777">
        <w:trPr>
          <w:cantSplit/>
        </w:trPr>
        <w:tc>
          <w:tcPr>
            <w:tcW w:w="50" w:type="pct"/>
            <w:vAlign w:val="bottom"/>
          </w:tcPr>
          <w:p w:rsidR="00F3075E" w:rsidRDefault="002D42EF" w14:paraId="2594D5BE" w14:textId="77777777">
            <w:pPr>
              <w:pStyle w:val="Underskrifter"/>
              <w:spacing w:after="0"/>
            </w:pPr>
            <w:r>
              <w:t>Johan Löfstrand (S)</w:t>
            </w:r>
          </w:p>
        </w:tc>
        <w:tc>
          <w:tcPr>
            <w:tcW w:w="50" w:type="pct"/>
            <w:vAlign w:val="bottom"/>
          </w:tcPr>
          <w:p w:rsidR="00F3075E" w:rsidRDefault="002D42EF" w14:paraId="59D88DDF" w14:textId="77777777">
            <w:pPr>
              <w:pStyle w:val="Underskrifter"/>
              <w:spacing w:after="0"/>
            </w:pPr>
            <w:r>
              <w:t>Mattias Ottosson (S)</w:t>
            </w:r>
          </w:p>
        </w:tc>
      </w:tr>
    </w:tbl>
    <w:p w:rsidR="007A1467" w:rsidRDefault="007A1467" w14:paraId="6C7C8184" w14:textId="77777777"/>
    <w:sectPr w:rsidR="007A146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2B0B37" w14:textId="77777777" w:rsidR="0062062B" w:rsidRDefault="0062062B" w:rsidP="000C1CAD">
      <w:pPr>
        <w:spacing w:line="240" w:lineRule="auto"/>
      </w:pPr>
      <w:r>
        <w:separator/>
      </w:r>
    </w:p>
  </w:endnote>
  <w:endnote w:type="continuationSeparator" w:id="0">
    <w:p w14:paraId="3871CDB5" w14:textId="77777777" w:rsidR="0062062B" w:rsidRDefault="0062062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9098F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84F7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7F80CE" w14:textId="77777777" w:rsidR="00262EA3" w:rsidRPr="00F417F0" w:rsidRDefault="00262EA3" w:rsidP="00F417F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341B06" w14:textId="77777777" w:rsidR="0062062B" w:rsidRDefault="0062062B" w:rsidP="000C1CAD">
      <w:pPr>
        <w:spacing w:line="240" w:lineRule="auto"/>
      </w:pPr>
      <w:r>
        <w:separator/>
      </w:r>
    </w:p>
  </w:footnote>
  <w:footnote w:type="continuationSeparator" w:id="0">
    <w:p w14:paraId="7F13DC99" w14:textId="77777777" w:rsidR="0062062B" w:rsidRDefault="0062062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D56D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AC22D6B" wp14:editId="1655351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944044F" w14:textId="77777777" w:rsidR="00262EA3" w:rsidRDefault="00FA2983" w:rsidP="008103B5">
                          <w:pPr>
                            <w:jc w:val="right"/>
                          </w:pPr>
                          <w:sdt>
                            <w:sdtPr>
                              <w:alias w:val="CC_Noformat_Partikod"/>
                              <w:tag w:val="CC_Noformat_Partikod"/>
                              <w:id w:val="-53464382"/>
                              <w:placeholder>
                                <w:docPart w:val="374F8A3DA6F848FFA875B2296E7084B0"/>
                              </w:placeholder>
                              <w:text/>
                            </w:sdtPr>
                            <w:sdtEndPr/>
                            <w:sdtContent>
                              <w:r w:rsidR="0062062B">
                                <w:t>S</w:t>
                              </w:r>
                            </w:sdtContent>
                          </w:sdt>
                          <w:sdt>
                            <w:sdtPr>
                              <w:alias w:val="CC_Noformat_Partinummer"/>
                              <w:tag w:val="CC_Noformat_Partinummer"/>
                              <w:id w:val="-1709555926"/>
                              <w:placeholder>
                                <w:docPart w:val="BA6B3AA99EC6485AB593D2291440F233"/>
                              </w:placeholder>
                              <w:text/>
                            </w:sdtPr>
                            <w:sdtEndPr/>
                            <w:sdtContent>
                              <w:r w:rsidR="0062062B">
                                <w:t>1058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AC22D6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944044F" w14:textId="77777777" w:rsidR="00262EA3" w:rsidRDefault="00FA2983" w:rsidP="008103B5">
                    <w:pPr>
                      <w:jc w:val="right"/>
                    </w:pPr>
                    <w:sdt>
                      <w:sdtPr>
                        <w:alias w:val="CC_Noformat_Partikod"/>
                        <w:tag w:val="CC_Noformat_Partikod"/>
                        <w:id w:val="-53464382"/>
                        <w:placeholder>
                          <w:docPart w:val="374F8A3DA6F848FFA875B2296E7084B0"/>
                        </w:placeholder>
                        <w:text/>
                      </w:sdtPr>
                      <w:sdtEndPr/>
                      <w:sdtContent>
                        <w:r w:rsidR="0062062B">
                          <w:t>S</w:t>
                        </w:r>
                      </w:sdtContent>
                    </w:sdt>
                    <w:sdt>
                      <w:sdtPr>
                        <w:alias w:val="CC_Noformat_Partinummer"/>
                        <w:tag w:val="CC_Noformat_Partinummer"/>
                        <w:id w:val="-1709555926"/>
                        <w:placeholder>
                          <w:docPart w:val="BA6B3AA99EC6485AB593D2291440F233"/>
                        </w:placeholder>
                        <w:text/>
                      </w:sdtPr>
                      <w:sdtEndPr/>
                      <w:sdtContent>
                        <w:r w:rsidR="0062062B">
                          <w:t>1058</w:t>
                        </w:r>
                      </w:sdtContent>
                    </w:sdt>
                  </w:p>
                </w:txbxContent>
              </v:textbox>
              <w10:wrap anchorx="page"/>
            </v:shape>
          </w:pict>
        </mc:Fallback>
      </mc:AlternateContent>
    </w:r>
  </w:p>
  <w:p w14:paraId="64DA360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717E4C" w14:textId="77777777" w:rsidR="00262EA3" w:rsidRDefault="00262EA3" w:rsidP="008563AC">
    <w:pPr>
      <w:jc w:val="right"/>
    </w:pPr>
  </w:p>
  <w:p w14:paraId="0106E82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81E5E5" w14:textId="77777777" w:rsidR="00262EA3" w:rsidRDefault="00FA298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DE3922B" wp14:editId="7E6B666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A5D2FD3" w14:textId="77777777" w:rsidR="00262EA3" w:rsidRDefault="00FA2983" w:rsidP="00A314CF">
    <w:pPr>
      <w:pStyle w:val="FSHNormal"/>
      <w:spacing w:before="40"/>
    </w:pPr>
    <w:sdt>
      <w:sdtPr>
        <w:alias w:val="CC_Noformat_Motionstyp"/>
        <w:tag w:val="CC_Noformat_Motionstyp"/>
        <w:id w:val="1162973129"/>
        <w:lock w:val="sdtContentLocked"/>
        <w15:appearance w15:val="hidden"/>
        <w:text/>
      </w:sdtPr>
      <w:sdtEndPr/>
      <w:sdtContent>
        <w:r w:rsidR="00BF3B4E">
          <w:t>Enskild motion</w:t>
        </w:r>
      </w:sdtContent>
    </w:sdt>
    <w:r w:rsidR="00821B36">
      <w:t xml:space="preserve"> </w:t>
    </w:r>
    <w:sdt>
      <w:sdtPr>
        <w:alias w:val="CC_Noformat_Partikod"/>
        <w:tag w:val="CC_Noformat_Partikod"/>
        <w:id w:val="1471015553"/>
        <w:text/>
      </w:sdtPr>
      <w:sdtEndPr/>
      <w:sdtContent>
        <w:r w:rsidR="0062062B">
          <w:t>S</w:t>
        </w:r>
      </w:sdtContent>
    </w:sdt>
    <w:sdt>
      <w:sdtPr>
        <w:alias w:val="CC_Noformat_Partinummer"/>
        <w:tag w:val="CC_Noformat_Partinummer"/>
        <w:id w:val="-2014525982"/>
        <w:text/>
      </w:sdtPr>
      <w:sdtEndPr/>
      <w:sdtContent>
        <w:r w:rsidR="0062062B">
          <w:t>1058</w:t>
        </w:r>
      </w:sdtContent>
    </w:sdt>
  </w:p>
  <w:p w14:paraId="74007CE1" w14:textId="77777777" w:rsidR="00262EA3" w:rsidRPr="008227B3" w:rsidRDefault="00FA298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1C3ABAA" w14:textId="77777777" w:rsidR="00262EA3" w:rsidRPr="008227B3" w:rsidRDefault="00FA298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F3B4E">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F3B4E">
          <w:t>:1273</w:t>
        </w:r>
      </w:sdtContent>
    </w:sdt>
  </w:p>
  <w:p w14:paraId="5A9D7033" w14:textId="77777777" w:rsidR="00262EA3" w:rsidRDefault="00FA2983" w:rsidP="00E03A3D">
    <w:pPr>
      <w:pStyle w:val="Motionr"/>
    </w:pPr>
    <w:sdt>
      <w:sdtPr>
        <w:alias w:val="CC_Noformat_Avtext"/>
        <w:tag w:val="CC_Noformat_Avtext"/>
        <w:id w:val="-2020768203"/>
        <w:lock w:val="sdtContentLocked"/>
        <w15:appearance w15:val="hidden"/>
        <w:text/>
      </w:sdtPr>
      <w:sdtEndPr/>
      <w:sdtContent>
        <w:r w:rsidR="00BF3B4E">
          <w:t>av Teresa Carvalho m.fl. (S)</w:t>
        </w:r>
      </w:sdtContent>
    </w:sdt>
  </w:p>
  <w:sdt>
    <w:sdtPr>
      <w:alias w:val="CC_Noformat_Rubtext"/>
      <w:tag w:val="CC_Noformat_Rubtext"/>
      <w:id w:val="-218060500"/>
      <w:lock w:val="sdtLocked"/>
      <w:text/>
    </w:sdtPr>
    <w:sdtEndPr/>
    <w:sdtContent>
      <w:p w14:paraId="64E62D64" w14:textId="77777777" w:rsidR="00262EA3" w:rsidRDefault="0062062B" w:rsidP="00283E0F">
        <w:pPr>
          <w:pStyle w:val="FSHRub2"/>
        </w:pPr>
        <w:r>
          <w:t>Anstalt av högre säkerhetsklass i Östergötland</w:t>
        </w:r>
      </w:p>
    </w:sdtContent>
  </w:sdt>
  <w:sdt>
    <w:sdtPr>
      <w:alias w:val="CC_Boilerplate_3"/>
      <w:tag w:val="CC_Boilerplate_3"/>
      <w:id w:val="1606463544"/>
      <w:lock w:val="sdtContentLocked"/>
      <w15:appearance w15:val="hidden"/>
      <w:text w:multiLine="1"/>
    </w:sdtPr>
    <w:sdtEndPr/>
    <w:sdtContent>
      <w:p w14:paraId="6D683F8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62062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0AB3"/>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2EF"/>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62B"/>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46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B79"/>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1BAE"/>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4CB3"/>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B4E"/>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75E"/>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7F0"/>
    <w:rsid w:val="00F41CF2"/>
    <w:rsid w:val="00F42101"/>
    <w:rsid w:val="00F423D5"/>
    <w:rsid w:val="00F428FA"/>
    <w:rsid w:val="00F42E8D"/>
    <w:rsid w:val="00F431D8"/>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2983"/>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E3E35FF"/>
  <w15:chartTrackingRefBased/>
  <w15:docId w15:val="{B4364B91-2A81-4ED7-8319-B20008CC8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2431B37D9EC4620BA14D4A8FF3E1DF1"/>
        <w:category>
          <w:name w:val="Allmänt"/>
          <w:gallery w:val="placeholder"/>
        </w:category>
        <w:types>
          <w:type w:val="bbPlcHdr"/>
        </w:types>
        <w:behaviors>
          <w:behavior w:val="content"/>
        </w:behaviors>
        <w:guid w:val="{14099DDF-7798-49F2-9CB7-E47AADD7F61B}"/>
      </w:docPartPr>
      <w:docPartBody>
        <w:p w:rsidR="00CD7AA6" w:rsidRDefault="00CD7AA6">
          <w:pPr>
            <w:pStyle w:val="62431B37D9EC4620BA14D4A8FF3E1DF1"/>
          </w:pPr>
          <w:r w:rsidRPr="005A0A93">
            <w:rPr>
              <w:rStyle w:val="Platshllartext"/>
            </w:rPr>
            <w:t>Förslag till riksdagsbeslut</w:t>
          </w:r>
        </w:p>
      </w:docPartBody>
    </w:docPart>
    <w:docPart>
      <w:docPartPr>
        <w:name w:val="374E7C36838C470D9B5AFD87EA01ED83"/>
        <w:category>
          <w:name w:val="Allmänt"/>
          <w:gallery w:val="placeholder"/>
        </w:category>
        <w:types>
          <w:type w:val="bbPlcHdr"/>
        </w:types>
        <w:behaviors>
          <w:behavior w:val="content"/>
        </w:behaviors>
        <w:guid w:val="{DEF6B492-072E-4221-873F-D5C2C1DA8FD3}"/>
      </w:docPartPr>
      <w:docPartBody>
        <w:p w:rsidR="00CD7AA6" w:rsidRDefault="00CD7AA6">
          <w:pPr>
            <w:pStyle w:val="374E7C36838C470D9B5AFD87EA01ED83"/>
          </w:pPr>
          <w:r w:rsidRPr="005A0A93">
            <w:rPr>
              <w:rStyle w:val="Platshllartext"/>
            </w:rPr>
            <w:t>Motivering</w:t>
          </w:r>
        </w:p>
      </w:docPartBody>
    </w:docPart>
    <w:docPart>
      <w:docPartPr>
        <w:name w:val="374F8A3DA6F848FFA875B2296E7084B0"/>
        <w:category>
          <w:name w:val="Allmänt"/>
          <w:gallery w:val="placeholder"/>
        </w:category>
        <w:types>
          <w:type w:val="bbPlcHdr"/>
        </w:types>
        <w:behaviors>
          <w:behavior w:val="content"/>
        </w:behaviors>
        <w:guid w:val="{7A8E5FCA-6C01-4894-8D84-3B05B3E26E03}"/>
      </w:docPartPr>
      <w:docPartBody>
        <w:p w:rsidR="00CD7AA6" w:rsidRDefault="00CD7AA6">
          <w:pPr>
            <w:pStyle w:val="374F8A3DA6F848FFA875B2296E7084B0"/>
          </w:pPr>
          <w:r>
            <w:rPr>
              <w:rStyle w:val="Platshllartext"/>
            </w:rPr>
            <w:t xml:space="preserve"> </w:t>
          </w:r>
        </w:p>
      </w:docPartBody>
    </w:docPart>
    <w:docPart>
      <w:docPartPr>
        <w:name w:val="BA6B3AA99EC6485AB593D2291440F233"/>
        <w:category>
          <w:name w:val="Allmänt"/>
          <w:gallery w:val="placeholder"/>
        </w:category>
        <w:types>
          <w:type w:val="bbPlcHdr"/>
        </w:types>
        <w:behaviors>
          <w:behavior w:val="content"/>
        </w:behaviors>
        <w:guid w:val="{19CCAE47-E76A-4DBC-BD23-6BD2CCFAB418}"/>
      </w:docPartPr>
      <w:docPartBody>
        <w:p w:rsidR="00CD7AA6" w:rsidRDefault="00CD7AA6">
          <w:pPr>
            <w:pStyle w:val="BA6B3AA99EC6485AB593D2291440F233"/>
          </w:pPr>
          <w:r>
            <w:t xml:space="preserve"> </w:t>
          </w:r>
        </w:p>
      </w:docPartBody>
    </w:docPart>
    <w:docPart>
      <w:docPartPr>
        <w:name w:val="CC5FF83A41E746A7AEBEF0271C3B6453"/>
        <w:category>
          <w:name w:val="Allmänt"/>
          <w:gallery w:val="placeholder"/>
        </w:category>
        <w:types>
          <w:type w:val="bbPlcHdr"/>
        </w:types>
        <w:behaviors>
          <w:behavior w:val="content"/>
        </w:behaviors>
        <w:guid w:val="{9C35F335-BB8C-4C61-BC67-16B6C1B2D3AA}"/>
      </w:docPartPr>
      <w:docPartBody>
        <w:p w:rsidR="00722A66" w:rsidRDefault="00722A6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AA6"/>
    <w:rsid w:val="00722A66"/>
    <w:rsid w:val="00CD7AA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2431B37D9EC4620BA14D4A8FF3E1DF1">
    <w:name w:val="62431B37D9EC4620BA14D4A8FF3E1DF1"/>
  </w:style>
  <w:style w:type="paragraph" w:customStyle="1" w:styleId="A31FF4CCF28143468B9E61CEA57FE26D">
    <w:name w:val="A31FF4CCF28143468B9E61CEA57FE26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78EF0FE16464C79A1664E3CBFEC9CD4">
    <w:name w:val="378EF0FE16464C79A1664E3CBFEC9CD4"/>
  </w:style>
  <w:style w:type="paragraph" w:customStyle="1" w:styleId="374E7C36838C470D9B5AFD87EA01ED83">
    <w:name w:val="374E7C36838C470D9B5AFD87EA01ED83"/>
  </w:style>
  <w:style w:type="paragraph" w:customStyle="1" w:styleId="B9B8E9C1736C4CE5AA2AC4A6024B64D6">
    <w:name w:val="B9B8E9C1736C4CE5AA2AC4A6024B64D6"/>
  </w:style>
  <w:style w:type="paragraph" w:customStyle="1" w:styleId="6D33AC3B2DA6464BBC11A4509FB3CA66">
    <w:name w:val="6D33AC3B2DA6464BBC11A4509FB3CA66"/>
  </w:style>
  <w:style w:type="paragraph" w:customStyle="1" w:styleId="374F8A3DA6F848FFA875B2296E7084B0">
    <w:name w:val="374F8A3DA6F848FFA875B2296E7084B0"/>
  </w:style>
  <w:style w:type="paragraph" w:customStyle="1" w:styleId="BA6B3AA99EC6485AB593D2291440F233">
    <w:name w:val="BA6B3AA99EC6485AB593D2291440F2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ED68BD-9D57-4B8D-9FCD-E6D429E6DB11}"/>
</file>

<file path=customXml/itemProps2.xml><?xml version="1.0" encoding="utf-8"?>
<ds:datastoreItem xmlns:ds="http://schemas.openxmlformats.org/officeDocument/2006/customXml" ds:itemID="{690FD06F-8530-40FC-908F-2411AE8DBE7A}"/>
</file>

<file path=customXml/itemProps3.xml><?xml version="1.0" encoding="utf-8"?>
<ds:datastoreItem xmlns:ds="http://schemas.openxmlformats.org/officeDocument/2006/customXml" ds:itemID="{EF25C08E-2259-40AF-8D15-687AF524687C}"/>
</file>

<file path=docProps/app.xml><?xml version="1.0" encoding="utf-8"?>
<Properties xmlns="http://schemas.openxmlformats.org/officeDocument/2006/extended-properties" xmlns:vt="http://schemas.openxmlformats.org/officeDocument/2006/docPropsVTypes">
  <Template>Normal</Template>
  <TotalTime>25</TotalTime>
  <Pages>2</Pages>
  <Words>266</Words>
  <Characters>1528</Characters>
  <Application>Microsoft Office Word</Application>
  <DocSecurity>0</DocSecurity>
  <Lines>32</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S1058 Anstalt av högre säkerhetsklass i Östergötland</vt:lpstr>
      <vt:lpstr>
      </vt:lpstr>
    </vt:vector>
  </TitlesOfParts>
  <Company>Sveriges riksdag</Company>
  <LinksUpToDate>false</LinksUpToDate>
  <CharactersWithSpaces>1779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