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05EFB4" w14:textId="77777777">
        <w:tc>
          <w:tcPr>
            <w:tcW w:w="2268" w:type="dxa"/>
          </w:tcPr>
          <w:p w14:paraId="76DF87CD" w14:textId="77777777" w:rsidR="006E4E11" w:rsidRDefault="006A43F1" w:rsidP="007242A3">
            <w:pPr>
              <w:framePr w:w="5035" w:h="1644" w:wrap="notBeside" w:vAnchor="page" w:hAnchor="page" w:x="6573" w:y="721"/>
              <w:rPr>
                <w:rFonts w:ascii="TradeGothic" w:hAnsi="TradeGothic"/>
                <w:i/>
                <w:sz w:val="18"/>
              </w:rPr>
            </w:pPr>
            <w:bookmarkStart w:id="0" w:name="_GoBack"/>
            <w:bookmarkEnd w:id="0"/>
            <w:r>
              <w:rPr>
                <w:rFonts w:ascii="TradeGothic" w:hAnsi="TradeGothic"/>
                <w:i/>
                <w:sz w:val="18"/>
              </w:rPr>
              <w:t>-</w:t>
            </w:r>
          </w:p>
        </w:tc>
        <w:tc>
          <w:tcPr>
            <w:tcW w:w="2999" w:type="dxa"/>
            <w:gridSpan w:val="2"/>
          </w:tcPr>
          <w:p w14:paraId="7869C70B" w14:textId="77777777" w:rsidR="006E4E11" w:rsidRDefault="006E4E11" w:rsidP="007242A3">
            <w:pPr>
              <w:framePr w:w="5035" w:h="1644" w:wrap="notBeside" w:vAnchor="page" w:hAnchor="page" w:x="6573" w:y="721"/>
              <w:rPr>
                <w:rFonts w:ascii="TradeGothic" w:hAnsi="TradeGothic"/>
                <w:i/>
                <w:sz w:val="18"/>
              </w:rPr>
            </w:pPr>
          </w:p>
        </w:tc>
      </w:tr>
      <w:tr w:rsidR="006E4E11" w14:paraId="1913EF6F" w14:textId="77777777">
        <w:tc>
          <w:tcPr>
            <w:tcW w:w="2268" w:type="dxa"/>
          </w:tcPr>
          <w:p w14:paraId="37C985D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212EF9" w14:textId="77777777" w:rsidR="006E4E11" w:rsidRDefault="006E4E11" w:rsidP="007242A3">
            <w:pPr>
              <w:framePr w:w="5035" w:h="1644" w:wrap="notBeside" w:vAnchor="page" w:hAnchor="page" w:x="6573" w:y="721"/>
              <w:rPr>
                <w:rFonts w:ascii="TradeGothic" w:hAnsi="TradeGothic"/>
                <w:b/>
                <w:sz w:val="22"/>
              </w:rPr>
            </w:pPr>
          </w:p>
        </w:tc>
      </w:tr>
      <w:tr w:rsidR="006E4E11" w14:paraId="63A7460B" w14:textId="77777777">
        <w:tc>
          <w:tcPr>
            <w:tcW w:w="3402" w:type="dxa"/>
            <w:gridSpan w:val="2"/>
          </w:tcPr>
          <w:p w14:paraId="2CD53B29" w14:textId="77777777" w:rsidR="006E4E11" w:rsidRDefault="006E4E11" w:rsidP="007242A3">
            <w:pPr>
              <w:framePr w:w="5035" w:h="1644" w:wrap="notBeside" w:vAnchor="page" w:hAnchor="page" w:x="6573" w:y="721"/>
            </w:pPr>
          </w:p>
        </w:tc>
        <w:tc>
          <w:tcPr>
            <w:tcW w:w="1865" w:type="dxa"/>
          </w:tcPr>
          <w:p w14:paraId="0B4B5277" w14:textId="77777777" w:rsidR="006E4E11" w:rsidRDefault="006E4E11" w:rsidP="007242A3">
            <w:pPr>
              <w:framePr w:w="5035" w:h="1644" w:wrap="notBeside" w:vAnchor="page" w:hAnchor="page" w:x="6573" w:y="721"/>
            </w:pPr>
          </w:p>
        </w:tc>
      </w:tr>
      <w:tr w:rsidR="006E4E11" w14:paraId="7ADD4EDD" w14:textId="77777777">
        <w:tc>
          <w:tcPr>
            <w:tcW w:w="2268" w:type="dxa"/>
          </w:tcPr>
          <w:p w14:paraId="2336F149" w14:textId="77777777" w:rsidR="006E4E11" w:rsidRDefault="006E4E11" w:rsidP="007242A3">
            <w:pPr>
              <w:framePr w:w="5035" w:h="1644" w:wrap="notBeside" w:vAnchor="page" w:hAnchor="page" w:x="6573" w:y="721"/>
            </w:pPr>
          </w:p>
        </w:tc>
        <w:tc>
          <w:tcPr>
            <w:tcW w:w="2999" w:type="dxa"/>
            <w:gridSpan w:val="2"/>
          </w:tcPr>
          <w:p w14:paraId="0DD33678" w14:textId="787D9386" w:rsidR="006E4E11" w:rsidRPr="00ED583F" w:rsidRDefault="00F43CEF" w:rsidP="00F43CEF">
            <w:pPr>
              <w:framePr w:w="5035" w:h="1644" w:wrap="notBeside" w:vAnchor="page" w:hAnchor="page" w:x="6573" w:y="721"/>
              <w:rPr>
                <w:sz w:val="20"/>
              </w:rPr>
            </w:pPr>
            <w:r>
              <w:rPr>
                <w:sz w:val="20"/>
              </w:rPr>
              <w:t>Dnr N2017/</w:t>
            </w:r>
            <w:r w:rsidRPr="00F43CEF">
              <w:rPr>
                <w:sz w:val="20"/>
              </w:rPr>
              <w:t>06197</w:t>
            </w:r>
            <w:r>
              <w:rPr>
                <w:sz w:val="20"/>
              </w:rPr>
              <w:t>/</w:t>
            </w:r>
            <w:r w:rsidR="007F2FE8">
              <w:rPr>
                <w:sz w:val="20"/>
              </w:rPr>
              <w:t>TIF</w:t>
            </w:r>
          </w:p>
        </w:tc>
      </w:tr>
      <w:tr w:rsidR="006E4E11" w14:paraId="4DB351D1" w14:textId="77777777">
        <w:tc>
          <w:tcPr>
            <w:tcW w:w="2268" w:type="dxa"/>
          </w:tcPr>
          <w:p w14:paraId="17277A1C" w14:textId="77777777" w:rsidR="006E4E11" w:rsidRDefault="006E4E11" w:rsidP="007242A3">
            <w:pPr>
              <w:framePr w:w="5035" w:h="1644" w:wrap="notBeside" w:vAnchor="page" w:hAnchor="page" w:x="6573" w:y="721"/>
            </w:pPr>
          </w:p>
        </w:tc>
        <w:tc>
          <w:tcPr>
            <w:tcW w:w="2999" w:type="dxa"/>
            <w:gridSpan w:val="2"/>
          </w:tcPr>
          <w:p w14:paraId="6084476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7CC6C" w14:textId="77777777">
        <w:trPr>
          <w:trHeight w:val="284"/>
        </w:trPr>
        <w:tc>
          <w:tcPr>
            <w:tcW w:w="4911" w:type="dxa"/>
          </w:tcPr>
          <w:p w14:paraId="7356A93F" w14:textId="77777777" w:rsidR="006E4E11" w:rsidRDefault="007F2FE8">
            <w:pPr>
              <w:pStyle w:val="Avsndare"/>
              <w:framePr w:h="2483" w:wrap="notBeside" w:x="1504"/>
              <w:rPr>
                <w:b/>
                <w:i w:val="0"/>
                <w:sz w:val="22"/>
              </w:rPr>
            </w:pPr>
            <w:r>
              <w:rPr>
                <w:b/>
                <w:i w:val="0"/>
                <w:sz w:val="22"/>
              </w:rPr>
              <w:t>Näringsdepartementet</w:t>
            </w:r>
          </w:p>
        </w:tc>
      </w:tr>
      <w:tr w:rsidR="006E4E11" w14:paraId="2D58440A" w14:textId="77777777">
        <w:trPr>
          <w:trHeight w:val="284"/>
        </w:trPr>
        <w:tc>
          <w:tcPr>
            <w:tcW w:w="4911" w:type="dxa"/>
          </w:tcPr>
          <w:p w14:paraId="665A32B5" w14:textId="77777777" w:rsidR="006E4E11" w:rsidRDefault="007F2FE8">
            <w:pPr>
              <w:pStyle w:val="Avsndare"/>
              <w:framePr w:h="2483" w:wrap="notBeside" w:x="1504"/>
              <w:rPr>
                <w:bCs/>
                <w:iCs/>
              </w:rPr>
            </w:pPr>
            <w:r>
              <w:rPr>
                <w:bCs/>
                <w:iCs/>
              </w:rPr>
              <w:t>Infrastrukturministern</w:t>
            </w:r>
          </w:p>
        </w:tc>
      </w:tr>
      <w:tr w:rsidR="006E4E11" w14:paraId="0DD0D1E1" w14:textId="77777777">
        <w:trPr>
          <w:trHeight w:val="284"/>
        </w:trPr>
        <w:tc>
          <w:tcPr>
            <w:tcW w:w="4911" w:type="dxa"/>
          </w:tcPr>
          <w:p w14:paraId="2E36F7E5" w14:textId="38E95CE2" w:rsidR="006E4E11" w:rsidRDefault="006E4E11" w:rsidP="00F8628C">
            <w:pPr>
              <w:pStyle w:val="Avsndare"/>
              <w:framePr w:h="2483" w:wrap="notBeside" w:x="1504"/>
              <w:rPr>
                <w:bCs/>
                <w:iCs/>
              </w:rPr>
            </w:pPr>
          </w:p>
        </w:tc>
      </w:tr>
      <w:tr w:rsidR="006E4E11" w14:paraId="50A7CC91" w14:textId="77777777">
        <w:trPr>
          <w:trHeight w:val="284"/>
        </w:trPr>
        <w:tc>
          <w:tcPr>
            <w:tcW w:w="4911" w:type="dxa"/>
          </w:tcPr>
          <w:p w14:paraId="1F10555E" w14:textId="77777777" w:rsidR="006E4E11" w:rsidRDefault="006E4E11">
            <w:pPr>
              <w:pStyle w:val="Avsndare"/>
              <w:framePr w:h="2483" w:wrap="notBeside" w:x="1504"/>
              <w:rPr>
                <w:bCs/>
                <w:iCs/>
              </w:rPr>
            </w:pPr>
          </w:p>
        </w:tc>
      </w:tr>
      <w:tr w:rsidR="006E4E11" w:rsidRPr="00175986" w14:paraId="026B04F9" w14:textId="77777777">
        <w:trPr>
          <w:trHeight w:val="284"/>
        </w:trPr>
        <w:tc>
          <w:tcPr>
            <w:tcW w:w="4911" w:type="dxa"/>
          </w:tcPr>
          <w:p w14:paraId="505FB336" w14:textId="77777777" w:rsidR="006E4E11" w:rsidRDefault="006E4E11">
            <w:pPr>
              <w:pStyle w:val="Avsndare"/>
              <w:framePr w:h="2483" w:wrap="notBeside" w:x="1504"/>
              <w:rPr>
                <w:bCs/>
                <w:iCs/>
              </w:rPr>
            </w:pPr>
          </w:p>
        </w:tc>
      </w:tr>
      <w:tr w:rsidR="006E4E11" w:rsidRPr="00175986" w14:paraId="4D7A157B" w14:textId="77777777">
        <w:trPr>
          <w:trHeight w:val="284"/>
        </w:trPr>
        <w:tc>
          <w:tcPr>
            <w:tcW w:w="4911" w:type="dxa"/>
          </w:tcPr>
          <w:p w14:paraId="5EAA7C94" w14:textId="77777777" w:rsidR="006E4E11" w:rsidRDefault="006E4E11">
            <w:pPr>
              <w:pStyle w:val="Avsndare"/>
              <w:framePr w:h="2483" w:wrap="notBeside" w:x="1504"/>
              <w:rPr>
                <w:bCs/>
                <w:iCs/>
              </w:rPr>
            </w:pPr>
          </w:p>
        </w:tc>
      </w:tr>
      <w:tr w:rsidR="006E4E11" w:rsidRPr="00175986" w14:paraId="3B1F3023" w14:textId="77777777">
        <w:trPr>
          <w:trHeight w:val="284"/>
        </w:trPr>
        <w:tc>
          <w:tcPr>
            <w:tcW w:w="4911" w:type="dxa"/>
          </w:tcPr>
          <w:p w14:paraId="5F96E6C0" w14:textId="77777777" w:rsidR="006E4E11" w:rsidRDefault="006E4E11">
            <w:pPr>
              <w:pStyle w:val="Avsndare"/>
              <w:framePr w:h="2483" w:wrap="notBeside" w:x="1504"/>
              <w:rPr>
                <w:bCs/>
                <w:iCs/>
              </w:rPr>
            </w:pPr>
          </w:p>
        </w:tc>
      </w:tr>
      <w:tr w:rsidR="006E4E11" w:rsidRPr="00175986" w14:paraId="61FAE3B7" w14:textId="77777777">
        <w:trPr>
          <w:trHeight w:val="284"/>
        </w:trPr>
        <w:tc>
          <w:tcPr>
            <w:tcW w:w="4911" w:type="dxa"/>
          </w:tcPr>
          <w:p w14:paraId="36868722" w14:textId="77777777" w:rsidR="006E4E11" w:rsidRDefault="006E4E11">
            <w:pPr>
              <w:pStyle w:val="Avsndare"/>
              <w:framePr w:h="2483" w:wrap="notBeside" w:x="1504"/>
              <w:rPr>
                <w:bCs/>
                <w:iCs/>
              </w:rPr>
            </w:pPr>
          </w:p>
        </w:tc>
      </w:tr>
      <w:tr w:rsidR="006E4E11" w:rsidRPr="00175986" w14:paraId="77DCE285" w14:textId="77777777">
        <w:trPr>
          <w:trHeight w:val="284"/>
        </w:trPr>
        <w:tc>
          <w:tcPr>
            <w:tcW w:w="4911" w:type="dxa"/>
          </w:tcPr>
          <w:p w14:paraId="70FEBE71" w14:textId="77777777" w:rsidR="006E4E11" w:rsidRDefault="006E4E11">
            <w:pPr>
              <w:pStyle w:val="Avsndare"/>
              <w:framePr w:h="2483" w:wrap="notBeside" w:x="1504"/>
              <w:rPr>
                <w:bCs/>
                <w:iCs/>
              </w:rPr>
            </w:pPr>
          </w:p>
        </w:tc>
      </w:tr>
    </w:tbl>
    <w:p w14:paraId="6FEAF0B0" w14:textId="77777777" w:rsidR="006E4E11" w:rsidRDefault="007F2FE8">
      <w:pPr>
        <w:framePr w:w="4400" w:h="2523" w:wrap="notBeside" w:vAnchor="page" w:hAnchor="page" w:x="6453" w:y="2445"/>
        <w:ind w:left="142"/>
      </w:pPr>
      <w:r>
        <w:t>Till riksdagen</w:t>
      </w:r>
    </w:p>
    <w:p w14:paraId="23209131" w14:textId="3EA5F9AE" w:rsidR="006E4E11" w:rsidRDefault="00F27C6E" w:rsidP="007F2FE8">
      <w:pPr>
        <w:pStyle w:val="RKrubrik"/>
        <w:pBdr>
          <w:bottom w:val="single" w:sz="4" w:space="1" w:color="auto"/>
        </w:pBdr>
        <w:spacing w:before="0" w:after="0"/>
      </w:pPr>
      <w:r>
        <w:t>Svar på fråga 2017/18:77 av Per Åsling (C</w:t>
      </w:r>
      <w:r w:rsidR="007F2FE8">
        <w:t xml:space="preserve">) </w:t>
      </w:r>
      <w:r>
        <w:t>Infrastruktur i Jämtland</w:t>
      </w:r>
    </w:p>
    <w:p w14:paraId="336EC504" w14:textId="77777777" w:rsidR="006E4E11" w:rsidRDefault="006E4E11">
      <w:pPr>
        <w:pStyle w:val="RKnormal"/>
      </w:pPr>
    </w:p>
    <w:p w14:paraId="3B88F77B" w14:textId="7E89572C" w:rsidR="006E4E11" w:rsidRDefault="00F27C6E" w:rsidP="00F27C6E">
      <w:pPr>
        <w:pStyle w:val="RKnormal"/>
      </w:pPr>
      <w:r>
        <w:t xml:space="preserve">Per Åsling </w:t>
      </w:r>
      <w:r w:rsidR="007F2FE8">
        <w:t xml:space="preserve">har frågat mig </w:t>
      </w:r>
      <w:r>
        <w:t xml:space="preserve">vilka åtgärder jag är beredd att vidta så att Jämtlands län får en relevant och rättvis fördelning av infrastrukturanslagen. </w:t>
      </w:r>
    </w:p>
    <w:p w14:paraId="3D61029D" w14:textId="5888BB7D" w:rsidR="00F43CEF" w:rsidRDefault="00F43CEF" w:rsidP="00F27C6E">
      <w:pPr>
        <w:pStyle w:val="RKnormal"/>
      </w:pPr>
    </w:p>
    <w:p w14:paraId="3E808F75" w14:textId="7823F8C3" w:rsidR="00167615" w:rsidRDefault="00CF6A95">
      <w:pPr>
        <w:pStyle w:val="RKnormal"/>
      </w:pPr>
      <w:r w:rsidRPr="00CF6A95">
        <w:t xml:space="preserve">Den 23 mars 2017 beslutade regeringen om direktiv till åtgärdsplanering. Det innebär att Trafikverket och länsplaneupprättarna fått i uppdrag att ta fram ett förslag till en nationell trafikslagsövergripande plan för utveckling av transportsystemet respektive länsplaner för perioden 2018–2029. </w:t>
      </w:r>
    </w:p>
    <w:p w14:paraId="650C5664" w14:textId="77777777" w:rsidR="00167615" w:rsidRDefault="00167615">
      <w:pPr>
        <w:pStyle w:val="RKnormal"/>
      </w:pPr>
    </w:p>
    <w:p w14:paraId="089CE7C6" w14:textId="6ED11A67" w:rsidR="007B6421" w:rsidRDefault="00167615" w:rsidP="00167615">
      <w:pPr>
        <w:pStyle w:val="RKnormal"/>
      </w:pPr>
      <w:r>
        <w:t xml:space="preserve">Regeringen har i direktivet till åtgärdsplanering angett de preliminära ekonomiska ramar som länsplaneupprättarna har att förhålla sig till i framtagande av sina planer. </w:t>
      </w:r>
      <w:r w:rsidR="000C0E2B" w:rsidRPr="00167615">
        <w:t xml:space="preserve">De preliminära länsplaneramarna </w:t>
      </w:r>
      <w:r w:rsidR="000C0E2B">
        <w:t xml:space="preserve">innebär en ökning </w:t>
      </w:r>
      <w:r w:rsidR="000C0E2B" w:rsidRPr="00167615">
        <w:t>jämfört med tidigare planomgång</w:t>
      </w:r>
      <w:r w:rsidR="009F6BFB">
        <w:t>.</w:t>
      </w:r>
      <w:r w:rsidR="00851568">
        <w:t xml:space="preserve"> </w:t>
      </w:r>
      <w:r w:rsidR="00851568" w:rsidRPr="00851568">
        <w:t>Respektive läns genomsnittliga årliga nivå för planperioden kommer att justeras i förhållande till verkligt utfall av upparbetade medel för planperioden 2014–2025 vid utgången av 2017.</w:t>
      </w:r>
      <w:r w:rsidR="00851568">
        <w:t xml:space="preserve"> </w:t>
      </w:r>
      <w:r w:rsidR="00617870" w:rsidRPr="00617870">
        <w:t xml:space="preserve">Fördelningen av länsplaneramarna baseras på flera parametrar och överväganden, </w:t>
      </w:r>
      <w:r w:rsidR="00617870">
        <w:t>storleken på länens befolkning in</w:t>
      </w:r>
      <w:r w:rsidR="00617870" w:rsidRPr="00617870">
        <w:t xml:space="preserve">om respektive län/region är inte </w:t>
      </w:r>
      <w:r w:rsidR="005E0AF7">
        <w:t xml:space="preserve">ensamt </w:t>
      </w:r>
      <w:r w:rsidR="00617870">
        <w:t>avgörande</w:t>
      </w:r>
      <w:r w:rsidR="00617870" w:rsidRPr="00617870">
        <w:t xml:space="preserve">. </w:t>
      </w:r>
      <w:r w:rsidR="008D6224">
        <w:t>L</w:t>
      </w:r>
      <w:r w:rsidR="008D6224" w:rsidRPr="00CF6A95">
        <w:t xml:space="preserve">änsplaneupprättarna </w:t>
      </w:r>
      <w:r w:rsidR="008D6224">
        <w:t xml:space="preserve">ska redovisa </w:t>
      </w:r>
      <w:r w:rsidR="008D6224" w:rsidRPr="00CF6A95">
        <w:t xml:space="preserve">sina förslag till länsplaner senast den </w:t>
      </w:r>
      <w:r w:rsidR="008D6224">
        <w:t>31 januari 2018</w:t>
      </w:r>
      <w:r w:rsidR="008D6224" w:rsidRPr="00CF6A95">
        <w:t>.</w:t>
      </w:r>
      <w:r w:rsidR="008D6224">
        <w:t xml:space="preserve"> </w:t>
      </w:r>
    </w:p>
    <w:p w14:paraId="3596B21E" w14:textId="77777777" w:rsidR="007B6421" w:rsidRDefault="007B6421" w:rsidP="00167615">
      <w:pPr>
        <w:pStyle w:val="RKnormal"/>
      </w:pPr>
    </w:p>
    <w:p w14:paraId="51AE5449" w14:textId="38DDE12C" w:rsidR="00756DE4" w:rsidRDefault="008D6224" w:rsidP="00167615">
      <w:pPr>
        <w:pStyle w:val="RKnormal"/>
      </w:pPr>
      <w:r w:rsidRPr="008D6224">
        <w:t>Det är Trafikverket som ansvarar för det statliga väg- och järnvägsnätet</w:t>
      </w:r>
      <w:r w:rsidR="00B44B2B">
        <w:t xml:space="preserve"> och den</w:t>
      </w:r>
      <w:r w:rsidRPr="008D6224">
        <w:t xml:space="preserve"> 31 augusti 2017 överlämnade </w:t>
      </w:r>
      <w:r w:rsidR="00B44B2B">
        <w:t>dem</w:t>
      </w:r>
      <w:r w:rsidRPr="008D6224">
        <w:t xml:space="preserve"> sitt förslag till ny nationell trafikslagsövergripande plan för perioden 2018–2029 till regeringen. Trafikverkets förslag till nationell plan har nu gått ut på en bred remiss och kommer att beredas på sedvanligt sätt inom </w:t>
      </w:r>
      <w:r w:rsidR="00281CC3">
        <w:t>R</w:t>
      </w:r>
      <w:r w:rsidRPr="008D6224">
        <w:t xml:space="preserve">egeringskansliet. </w:t>
      </w:r>
      <w:r w:rsidR="00756DE4" w:rsidRPr="00756DE4">
        <w:t xml:space="preserve">Hur den slutliga planen kommer att se ut </w:t>
      </w:r>
      <w:r w:rsidR="00281CC3">
        <w:t xml:space="preserve">och hur den kommer att fördela sig geografiskt över landet </w:t>
      </w:r>
      <w:r w:rsidR="00756DE4" w:rsidRPr="00756DE4">
        <w:t>tar regeri</w:t>
      </w:r>
      <w:r w:rsidR="00756DE4">
        <w:t xml:space="preserve">ngen beslut om under våren 2018 och </w:t>
      </w:r>
      <w:r w:rsidR="003A503D">
        <w:t xml:space="preserve">samtidigt </w:t>
      </w:r>
      <w:r w:rsidR="00756DE4">
        <w:t>fattas</w:t>
      </w:r>
      <w:r w:rsidR="003A503D">
        <w:t xml:space="preserve"> </w:t>
      </w:r>
      <w:r w:rsidR="00756DE4">
        <w:t>beslut</w:t>
      </w:r>
      <w:r w:rsidR="003A503D">
        <w:t xml:space="preserve"> om</w:t>
      </w:r>
      <w:r w:rsidR="0013096E">
        <w:t xml:space="preserve"> </w:t>
      </w:r>
      <w:r w:rsidR="00043BF0">
        <w:t xml:space="preserve">de </w:t>
      </w:r>
      <w:r w:rsidR="0013096E">
        <w:t xml:space="preserve">definitiva </w:t>
      </w:r>
      <w:r w:rsidR="00CE20D5">
        <w:t xml:space="preserve">ekonomiska </w:t>
      </w:r>
      <w:r w:rsidR="0013096E">
        <w:t>ramar</w:t>
      </w:r>
      <w:r w:rsidR="00043BF0">
        <w:t>na</w:t>
      </w:r>
      <w:r w:rsidR="0013096E">
        <w:t xml:space="preserve"> </w:t>
      </w:r>
      <w:r w:rsidR="00043BF0">
        <w:t xml:space="preserve">för </w:t>
      </w:r>
      <w:r w:rsidR="00CE20D5">
        <w:t>länsplan</w:t>
      </w:r>
      <w:r w:rsidR="00043BF0">
        <w:t>erna</w:t>
      </w:r>
      <w:r w:rsidR="00756DE4">
        <w:t>.</w:t>
      </w:r>
    </w:p>
    <w:p w14:paraId="1B4E64C0" w14:textId="77777777" w:rsidR="00F10417" w:rsidRDefault="00F10417" w:rsidP="00167615">
      <w:pPr>
        <w:pStyle w:val="RKnormal"/>
      </w:pPr>
    </w:p>
    <w:p w14:paraId="297BDC4A" w14:textId="38171958" w:rsidR="00F10417" w:rsidRDefault="00F10417" w:rsidP="00167615">
      <w:pPr>
        <w:pStyle w:val="RKnormal"/>
      </w:pPr>
      <w:r w:rsidRPr="00F10417">
        <w:t>För att främja den regionala tillväxten och goda levnadsvillkor på landsbygden har regeringen tidigare genomfört satsningar på förbättrat vägunderhåll i landsbygd om 400 miljoner kronor under perioden 2016–</w:t>
      </w:r>
      <w:r w:rsidRPr="00F10417">
        <w:lastRenderedPageBreak/>
        <w:t>2019. Regeringen avser att utöka och förlänga satsningen på underhåll av vägar i landsbygd med 100 miljoner kronor per år under perioden 2018–2020. Exempel på åtgärder som kan omfattas är beläggningsunderhåll och åtgärder för bärighet och tjälsäkring vilket är viktigt för vägnätet på landsbygden.</w:t>
      </w:r>
    </w:p>
    <w:p w14:paraId="330C15B4" w14:textId="77777777" w:rsidR="003F2843" w:rsidRDefault="003F2843" w:rsidP="00167615">
      <w:pPr>
        <w:pStyle w:val="RKnormal"/>
      </w:pPr>
    </w:p>
    <w:p w14:paraId="17CC0929" w14:textId="480B79AF" w:rsidR="007F2FE8" w:rsidRDefault="007F2FE8">
      <w:pPr>
        <w:pStyle w:val="RKnormal"/>
      </w:pPr>
      <w:r>
        <w:t xml:space="preserve">Stockholm den </w:t>
      </w:r>
      <w:r w:rsidR="00F43CEF">
        <w:t>1</w:t>
      </w:r>
      <w:r w:rsidR="001857FE">
        <w:t>7</w:t>
      </w:r>
      <w:r w:rsidR="00F43CEF">
        <w:t xml:space="preserve"> oktober</w:t>
      </w:r>
      <w:r>
        <w:t xml:space="preserve"> 2017</w:t>
      </w:r>
    </w:p>
    <w:p w14:paraId="09882AB6" w14:textId="77777777" w:rsidR="007F2FE8" w:rsidRDefault="007F2FE8">
      <w:pPr>
        <w:pStyle w:val="RKnormal"/>
      </w:pPr>
    </w:p>
    <w:p w14:paraId="2BEB916D" w14:textId="77777777" w:rsidR="00617870" w:rsidRDefault="00617870">
      <w:pPr>
        <w:pStyle w:val="RKnormal"/>
      </w:pPr>
    </w:p>
    <w:p w14:paraId="47DB402A" w14:textId="49397C43" w:rsidR="007F2FE8" w:rsidRDefault="00F43CEF">
      <w:pPr>
        <w:pStyle w:val="RKnormal"/>
      </w:pPr>
      <w:r>
        <w:t>Tomas Eneroth</w:t>
      </w:r>
    </w:p>
    <w:sectPr w:rsidR="007F2F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12383" w14:textId="77777777" w:rsidR="007F2FE8" w:rsidRDefault="007F2FE8">
      <w:r>
        <w:separator/>
      </w:r>
    </w:p>
  </w:endnote>
  <w:endnote w:type="continuationSeparator" w:id="0">
    <w:p w14:paraId="072E40B0" w14:textId="77777777" w:rsidR="007F2FE8" w:rsidRDefault="007F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4CA8C" w14:textId="77777777" w:rsidR="007F2FE8" w:rsidRDefault="007F2FE8">
      <w:r>
        <w:separator/>
      </w:r>
    </w:p>
  </w:footnote>
  <w:footnote w:type="continuationSeparator" w:id="0">
    <w:p w14:paraId="129D6F4E" w14:textId="77777777" w:rsidR="007F2FE8" w:rsidRDefault="007F2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C398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539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E36F9CF" w14:textId="77777777">
      <w:trPr>
        <w:cantSplit/>
      </w:trPr>
      <w:tc>
        <w:tcPr>
          <w:tcW w:w="3119" w:type="dxa"/>
        </w:tcPr>
        <w:p w14:paraId="1458D8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7D2164" w14:textId="77777777" w:rsidR="00E80146" w:rsidRDefault="00E80146">
          <w:pPr>
            <w:pStyle w:val="Sidhuvud"/>
            <w:ind w:right="360"/>
          </w:pPr>
        </w:p>
      </w:tc>
      <w:tc>
        <w:tcPr>
          <w:tcW w:w="1525" w:type="dxa"/>
        </w:tcPr>
        <w:p w14:paraId="6E76CA2C" w14:textId="77777777" w:rsidR="00E80146" w:rsidRDefault="00E80146">
          <w:pPr>
            <w:pStyle w:val="Sidhuvud"/>
            <w:ind w:right="360"/>
          </w:pPr>
        </w:p>
      </w:tc>
    </w:tr>
  </w:tbl>
  <w:p w14:paraId="7E1A75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0D8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C5922BA" w14:textId="77777777">
      <w:trPr>
        <w:cantSplit/>
      </w:trPr>
      <w:tc>
        <w:tcPr>
          <w:tcW w:w="3119" w:type="dxa"/>
        </w:tcPr>
        <w:p w14:paraId="66BBAB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9D84E9" w14:textId="77777777" w:rsidR="00E80146" w:rsidRDefault="00E80146">
          <w:pPr>
            <w:pStyle w:val="Sidhuvud"/>
            <w:ind w:right="360"/>
          </w:pPr>
        </w:p>
      </w:tc>
      <w:tc>
        <w:tcPr>
          <w:tcW w:w="1525" w:type="dxa"/>
        </w:tcPr>
        <w:p w14:paraId="5E00B629" w14:textId="77777777" w:rsidR="00E80146" w:rsidRDefault="00E80146">
          <w:pPr>
            <w:pStyle w:val="Sidhuvud"/>
            <w:ind w:right="360"/>
          </w:pPr>
        </w:p>
      </w:tc>
    </w:tr>
  </w:tbl>
  <w:p w14:paraId="62961F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ABB7E" w14:textId="77777777" w:rsidR="007F2FE8" w:rsidRDefault="007F2FE8">
    <w:pPr>
      <w:framePr w:w="2948" w:h="1321" w:hRule="exact" w:wrap="notBeside" w:vAnchor="page" w:hAnchor="page" w:x="1362" w:y="653"/>
    </w:pPr>
    <w:r>
      <w:rPr>
        <w:noProof/>
        <w:lang w:eastAsia="sv-SE"/>
      </w:rPr>
      <w:drawing>
        <wp:inline distT="0" distB="0" distL="0" distR="0" wp14:anchorId="07225871" wp14:editId="4BA797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67B5B5" w14:textId="77777777" w:rsidR="00E80146" w:rsidRDefault="00E80146">
    <w:pPr>
      <w:pStyle w:val="RKrubrik"/>
      <w:keepNext w:val="0"/>
      <w:tabs>
        <w:tab w:val="clear" w:pos="1134"/>
        <w:tab w:val="clear" w:pos="2835"/>
      </w:tabs>
      <w:spacing w:before="0" w:after="0" w:line="320" w:lineRule="atLeast"/>
      <w:rPr>
        <w:bCs/>
      </w:rPr>
    </w:pPr>
  </w:p>
  <w:p w14:paraId="30B28791" w14:textId="77777777" w:rsidR="00E80146" w:rsidRDefault="00E80146">
    <w:pPr>
      <w:rPr>
        <w:rFonts w:ascii="TradeGothic" w:hAnsi="TradeGothic"/>
        <w:b/>
        <w:bCs/>
        <w:spacing w:val="12"/>
        <w:sz w:val="22"/>
      </w:rPr>
    </w:pPr>
  </w:p>
  <w:p w14:paraId="4C07A2F6" w14:textId="77777777" w:rsidR="00E80146" w:rsidRDefault="00E80146">
    <w:pPr>
      <w:pStyle w:val="RKrubrik"/>
      <w:keepNext w:val="0"/>
      <w:tabs>
        <w:tab w:val="clear" w:pos="1134"/>
        <w:tab w:val="clear" w:pos="2835"/>
      </w:tabs>
      <w:spacing w:before="0" w:after="0" w:line="320" w:lineRule="atLeast"/>
      <w:rPr>
        <w:bCs/>
      </w:rPr>
    </w:pPr>
  </w:p>
  <w:p w14:paraId="5C0396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E8"/>
    <w:rsid w:val="00011EA9"/>
    <w:rsid w:val="00043BF0"/>
    <w:rsid w:val="000C0E2B"/>
    <w:rsid w:val="0013096E"/>
    <w:rsid w:val="00142F17"/>
    <w:rsid w:val="00150384"/>
    <w:rsid w:val="00160901"/>
    <w:rsid w:val="001610FF"/>
    <w:rsid w:val="00167615"/>
    <w:rsid w:val="00174EF0"/>
    <w:rsid w:val="00175986"/>
    <w:rsid w:val="001805B7"/>
    <w:rsid w:val="001857FE"/>
    <w:rsid w:val="001E2E67"/>
    <w:rsid w:val="00281CC3"/>
    <w:rsid w:val="002E4D79"/>
    <w:rsid w:val="00323E9C"/>
    <w:rsid w:val="00367B1C"/>
    <w:rsid w:val="00385FA5"/>
    <w:rsid w:val="00392139"/>
    <w:rsid w:val="003A503D"/>
    <w:rsid w:val="003A6250"/>
    <w:rsid w:val="003B6301"/>
    <w:rsid w:val="003D229C"/>
    <w:rsid w:val="003F2843"/>
    <w:rsid w:val="004A328D"/>
    <w:rsid w:val="00576B8F"/>
    <w:rsid w:val="0058762B"/>
    <w:rsid w:val="005E0AF7"/>
    <w:rsid w:val="00617870"/>
    <w:rsid w:val="00631DA2"/>
    <w:rsid w:val="006A43F1"/>
    <w:rsid w:val="006A4D61"/>
    <w:rsid w:val="006E4E11"/>
    <w:rsid w:val="007242A3"/>
    <w:rsid w:val="00756DE4"/>
    <w:rsid w:val="007A6855"/>
    <w:rsid w:val="007B6421"/>
    <w:rsid w:val="007F2FE8"/>
    <w:rsid w:val="00816037"/>
    <w:rsid w:val="008166EB"/>
    <w:rsid w:val="00823A99"/>
    <w:rsid w:val="00851568"/>
    <w:rsid w:val="0085395F"/>
    <w:rsid w:val="00886D30"/>
    <w:rsid w:val="008D6224"/>
    <w:rsid w:val="0092027A"/>
    <w:rsid w:val="00955E31"/>
    <w:rsid w:val="00992E72"/>
    <w:rsid w:val="009E5CC9"/>
    <w:rsid w:val="009F6BFB"/>
    <w:rsid w:val="00AC6775"/>
    <w:rsid w:val="00AF26D1"/>
    <w:rsid w:val="00B36528"/>
    <w:rsid w:val="00B44B2B"/>
    <w:rsid w:val="00BD047D"/>
    <w:rsid w:val="00C56AAD"/>
    <w:rsid w:val="00CE20D5"/>
    <w:rsid w:val="00CF01E3"/>
    <w:rsid w:val="00CF6A95"/>
    <w:rsid w:val="00D03512"/>
    <w:rsid w:val="00D133D7"/>
    <w:rsid w:val="00D21FC4"/>
    <w:rsid w:val="00D2358C"/>
    <w:rsid w:val="00DC3C4E"/>
    <w:rsid w:val="00DC7F78"/>
    <w:rsid w:val="00DF4B6D"/>
    <w:rsid w:val="00E80146"/>
    <w:rsid w:val="00E904D0"/>
    <w:rsid w:val="00EC25F9"/>
    <w:rsid w:val="00ED583F"/>
    <w:rsid w:val="00EE4BD5"/>
    <w:rsid w:val="00F10417"/>
    <w:rsid w:val="00F27C6E"/>
    <w:rsid w:val="00F43CEF"/>
    <w:rsid w:val="00F86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B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4B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4B6D"/>
    <w:rPr>
      <w:rFonts w:ascii="Tahoma" w:hAnsi="Tahoma" w:cs="Tahoma"/>
      <w:sz w:val="16"/>
      <w:szCs w:val="16"/>
      <w:lang w:eastAsia="en-US"/>
    </w:rPr>
  </w:style>
  <w:style w:type="character" w:styleId="Kommentarsreferens">
    <w:name w:val="annotation reference"/>
    <w:basedOn w:val="Standardstycketeckensnitt"/>
    <w:rsid w:val="00816037"/>
    <w:rPr>
      <w:sz w:val="16"/>
      <w:szCs w:val="16"/>
    </w:rPr>
  </w:style>
  <w:style w:type="paragraph" w:styleId="Kommentarer">
    <w:name w:val="annotation text"/>
    <w:basedOn w:val="Normal"/>
    <w:link w:val="KommentarerChar"/>
    <w:rsid w:val="00816037"/>
    <w:pPr>
      <w:spacing w:line="240" w:lineRule="auto"/>
    </w:pPr>
    <w:rPr>
      <w:sz w:val="20"/>
    </w:rPr>
  </w:style>
  <w:style w:type="character" w:customStyle="1" w:styleId="KommentarerChar">
    <w:name w:val="Kommentarer Char"/>
    <w:basedOn w:val="Standardstycketeckensnitt"/>
    <w:link w:val="Kommentarer"/>
    <w:rsid w:val="00816037"/>
    <w:rPr>
      <w:rFonts w:ascii="OrigGarmnd BT" w:hAnsi="OrigGarmnd BT"/>
      <w:lang w:eastAsia="en-US"/>
    </w:rPr>
  </w:style>
  <w:style w:type="paragraph" w:styleId="Kommentarsmne">
    <w:name w:val="annotation subject"/>
    <w:basedOn w:val="Kommentarer"/>
    <w:next w:val="Kommentarer"/>
    <w:link w:val="KommentarsmneChar"/>
    <w:rsid w:val="00816037"/>
    <w:rPr>
      <w:b/>
      <w:bCs/>
    </w:rPr>
  </w:style>
  <w:style w:type="character" w:customStyle="1" w:styleId="KommentarsmneChar">
    <w:name w:val="Kommentarsämne Char"/>
    <w:basedOn w:val="KommentarerChar"/>
    <w:link w:val="Kommentarsmne"/>
    <w:rsid w:val="00816037"/>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22e5c1be-fa9a-4161-9939-382d7911aa58</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83910-4DE2-4F65-AC5D-286488516FB4}">
  <ds:schemaRefs>
    <ds:schemaRef ds:uri="http://schemas.microsoft.com/office/2006/metadata/customXsn"/>
  </ds:schemaRefs>
</ds:datastoreItem>
</file>

<file path=customXml/itemProps2.xml><?xml version="1.0" encoding="utf-8"?>
<ds:datastoreItem xmlns:ds="http://schemas.openxmlformats.org/officeDocument/2006/customXml" ds:itemID="{EFA8A035-F7BB-44D3-A1A4-90E984FAAE06}">
  <ds:schemaRefs>
    <ds:schemaRef ds:uri="http://schemas.microsoft.com/sharepoint/events"/>
  </ds:schemaRefs>
</ds:datastoreItem>
</file>

<file path=customXml/itemProps3.xml><?xml version="1.0" encoding="utf-8"?>
<ds:datastoreItem xmlns:ds="http://schemas.openxmlformats.org/officeDocument/2006/customXml" ds:itemID="{9ED77C79-6AF8-41C6-BF2A-6F1ADB870654}"/>
</file>

<file path=customXml/itemProps4.xml><?xml version="1.0" encoding="utf-8"?>
<ds:datastoreItem xmlns:ds="http://schemas.openxmlformats.org/officeDocument/2006/customXml" ds:itemID="{7583AC47-2E45-4D3C-B2AC-6A333BCFF58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2ffc5e4-5e54-4abf-b21b-9b28f7aa8223"/>
    <ds:schemaRef ds:uri="http://purl.org/dc/terms/"/>
    <ds:schemaRef ds:uri="http://www.w3.org/XML/1998/namespace"/>
    <ds:schemaRef ds:uri="http://purl.org/dc/elements/1.1/"/>
  </ds:schemaRefs>
</ds:datastoreItem>
</file>

<file path=customXml/itemProps5.xml><?xml version="1.0" encoding="utf-8"?>
<ds:datastoreItem xmlns:ds="http://schemas.openxmlformats.org/officeDocument/2006/customXml" ds:itemID="{B1AF9542-B1C0-46D7-93B8-C036E29AAB18}">
  <ds:schemaRefs>
    <ds:schemaRef ds:uri="http://schemas.microsoft.com/sharepoint/v3/contenttype/forms/url"/>
  </ds:schemaRefs>
</ds:datastoreItem>
</file>

<file path=customXml/itemProps6.xml><?xml version="1.0" encoding="utf-8"?>
<ds:datastoreItem xmlns:ds="http://schemas.openxmlformats.org/officeDocument/2006/customXml" ds:itemID="{9F484676-57CB-4491-9B3D-1AA301E8D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2064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Helene Lassi</cp:lastModifiedBy>
  <cp:revision>2</cp:revision>
  <cp:lastPrinted>2017-10-16T09:09:00Z</cp:lastPrinted>
  <dcterms:created xsi:type="dcterms:W3CDTF">2017-10-17T11:22:00Z</dcterms:created>
  <dcterms:modified xsi:type="dcterms:W3CDTF">2017-10-17T11:22:00Z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d936025c-0c73-4097-a926-684dfd2b3a93</vt:lpwstr>
  </property>
</Properties>
</file>