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5E61" w:rsidP="00A74266">
      <w:pPr>
        <w:pStyle w:val="Title"/>
        <w:spacing w:after="440"/>
      </w:pPr>
      <w:bookmarkStart w:id="0" w:name="Start"/>
      <w:bookmarkEnd w:id="0"/>
      <w:r>
        <w:t>Svar på fråga 20</w:t>
      </w:r>
      <w:r w:rsidR="006A1FC4">
        <w:t>21</w:t>
      </w:r>
      <w:r>
        <w:t>/</w:t>
      </w:r>
      <w:r w:rsidR="006A1FC4">
        <w:t>22</w:t>
      </w:r>
      <w:r>
        <w:t>:</w:t>
      </w:r>
      <w:r w:rsidR="006A1FC4">
        <w:t>336</w:t>
      </w:r>
      <w:r>
        <w:t xml:space="preserve"> av </w:t>
      </w:r>
      <w:r w:rsidRPr="00C65E61">
        <w:t>Pål Jonson</w:t>
      </w:r>
      <w:r>
        <w:t xml:space="preserve"> (M) </w:t>
      </w:r>
      <w:r w:rsidRPr="00C65E61">
        <w:t>Robusta</w:t>
      </w:r>
      <w:r>
        <w:t> </w:t>
      </w:r>
      <w:r w:rsidRPr="00C65E61">
        <w:t>betalsystem</w:t>
      </w:r>
    </w:p>
    <w:p w:rsidR="00C65E61" w:rsidP="00C65E61">
      <w:pPr>
        <w:pStyle w:val="BodyText"/>
      </w:pPr>
      <w:r>
        <w:t>Pål Jonson har frågat mig vilka åtgärder jag avser att vidta för att göra de svenska betalsystemen mer robusta så att de fungerar även i händelse av kris och krig.</w:t>
      </w:r>
    </w:p>
    <w:p w:rsidR="00F93410" w:rsidP="00326975">
      <w:pPr>
        <w:pStyle w:val="BodyText"/>
      </w:pPr>
      <w:r>
        <w:t>Ett väl fungerande system för att genomföra betalningar är en grundläggande förutsättning för samhällsekonomin.</w:t>
      </w:r>
      <w:r w:rsidRPr="00326975">
        <w:t xml:space="preserve"> </w:t>
      </w:r>
      <w:r>
        <w:t>Det är därför viktigt att betalnings</w:t>
      </w:r>
      <w:r w:rsidR="00A74266">
        <w:softHyphen/>
      </w:r>
      <w:r>
        <w:t>systeme</w:t>
      </w:r>
      <w:r w:rsidR="00734E33">
        <w:t>n</w:t>
      </w:r>
      <w:r>
        <w:t xml:space="preserve"> fungerar även </w:t>
      </w:r>
      <w:r w:rsidR="00D8185F">
        <w:t>under</w:t>
      </w:r>
      <w:r>
        <w:t xml:space="preserve"> fredstida kriser</w:t>
      </w:r>
      <w:r w:rsidR="00D8185F">
        <w:t xml:space="preserve"> och </w:t>
      </w:r>
      <w:r>
        <w:t>vid höjd beredskap</w:t>
      </w:r>
      <w:r w:rsidR="00D8185F">
        <w:t>,</w:t>
      </w:r>
      <w:r>
        <w:t xml:space="preserve"> ytterst krig</w:t>
      </w:r>
      <w:r>
        <w:t xml:space="preserve">. </w:t>
      </w:r>
      <w:r>
        <w:t>I och med den tekniska utvecklingen, främst digitaliseringen, har nya sätt att betala vuxit fram i snabb takt på betalningsmarknaden</w:t>
      </w:r>
      <w:r w:rsidR="00D8185F">
        <w:t>,</w:t>
      </w:r>
      <w:r>
        <w:t xml:space="preserve"> vilket i grunden är positivt</w:t>
      </w:r>
      <w:r>
        <w:t xml:space="preserve">. Samtidigt har riskerna ökat och det är centralt att betalningssystemen är säkra och robusta. </w:t>
      </w:r>
    </w:p>
    <w:p w:rsidR="00326975" w:rsidP="00326975">
      <w:pPr>
        <w:pStyle w:val="BodyText"/>
      </w:pPr>
      <w:r w:rsidRPr="00326975">
        <w:t xml:space="preserve">Så sent som 2018 stramades kraven på betaltjänstleverantörer upp vad gäller hantering av säkerhetsrisker. Det infördes då bestämmelser om att leverantörer av betaltjänster </w:t>
      </w:r>
      <w:r w:rsidRPr="00326975">
        <w:t>bl.a.</w:t>
      </w:r>
      <w:r w:rsidRPr="00326975">
        <w:t xml:space="preserve"> ska ha system med lämpliga åtgärder och kontrollmekanismer för att hantera operativa risker och säkerhetsrisker. Vidare </w:t>
      </w:r>
      <w:r w:rsidR="00D8185F">
        <w:t>föreslås i</w:t>
      </w:r>
      <w:r w:rsidRPr="00326975">
        <w:t xml:space="preserve"> propositionen En ny </w:t>
      </w:r>
      <w:r w:rsidRPr="00326975" w:rsidR="003E5D50">
        <w:t>riksbankslag, som</w:t>
      </w:r>
      <w:r w:rsidRPr="00326975">
        <w:t xml:space="preserve"> regeringen nyligen överlämnade till riksdagen, </w:t>
      </w:r>
      <w:r>
        <w:t xml:space="preserve">ökade </w:t>
      </w:r>
      <w:r w:rsidRPr="00326975">
        <w:t xml:space="preserve">krav på företag </w:t>
      </w:r>
      <w:r w:rsidR="00D8185F">
        <w:t xml:space="preserve">på betalningsmarknaden </w:t>
      </w:r>
      <w:r w:rsidRPr="00326975">
        <w:t xml:space="preserve">att </w:t>
      </w:r>
      <w:r>
        <w:t>bl.a.</w:t>
      </w:r>
      <w:r>
        <w:t xml:space="preserve"> </w:t>
      </w:r>
      <w:r w:rsidRPr="00326975">
        <w:t>planera</w:t>
      </w:r>
      <w:r w:rsidR="00734E33">
        <w:t>, utbilda personal</w:t>
      </w:r>
      <w:r w:rsidRPr="00326975">
        <w:t xml:space="preserve"> och förbereda för att kunna fortsätta </w:t>
      </w:r>
      <w:r w:rsidR="00734E33">
        <w:t xml:space="preserve">sin </w:t>
      </w:r>
      <w:r w:rsidRPr="00326975">
        <w:t>verksamhet under fredstida kris</w:t>
      </w:r>
      <w:r w:rsidR="00D8185F">
        <w:t>er</w:t>
      </w:r>
      <w:r w:rsidRPr="00326975">
        <w:t xml:space="preserve"> och vid höjd beredskap</w:t>
      </w:r>
      <w:r>
        <w:t>. Slutligen har även regeringen gett en utred</w:t>
      </w:r>
      <w:r w:rsidR="003E5D50">
        <w:t xml:space="preserve">ning i uppdrag att </w:t>
      </w:r>
      <w:r w:rsidR="00F93410">
        <w:t>bl.a.</w:t>
      </w:r>
      <w:r w:rsidR="00F93410">
        <w:t xml:space="preserve"> </w:t>
      </w:r>
      <w:r>
        <w:t xml:space="preserve">ta ställning till hur staten kan säkerställa en effektiv och säker betalningsmarknad såväl </w:t>
      </w:r>
      <w:r w:rsidR="00D8185F">
        <w:t>under</w:t>
      </w:r>
      <w:r>
        <w:t xml:space="preserve"> normala </w:t>
      </w:r>
      <w:r w:rsidR="00D8185F">
        <w:t>förhållanden</w:t>
      </w:r>
      <w:r>
        <w:t xml:space="preserve"> som under fredstida kriser</w:t>
      </w:r>
      <w:r w:rsidR="00D8185F">
        <w:t xml:space="preserve"> och vid</w:t>
      </w:r>
      <w:r>
        <w:t xml:space="preserve"> höjd beredskap</w:t>
      </w:r>
      <w:r w:rsidR="003E5D50">
        <w:t>.</w:t>
      </w:r>
    </w:p>
    <w:p w:rsidR="00C65E61" w:rsidP="00A74266">
      <w:pPr>
        <w:pStyle w:val="BodyText"/>
      </w:pPr>
      <w:r>
        <w:t xml:space="preserve">Stockholm den </w:t>
      </w:r>
      <w:sdt>
        <w:sdtPr>
          <w:id w:val="-1225218591"/>
          <w:placeholder>
            <w:docPart w:val="1584D421C3964D1BAE84EDF40EC44DF8"/>
          </w:placeholder>
          <w:dataBinding w:xpath="/ns0:DocumentInfo[1]/ns0:BaseInfo[1]/ns0:HeaderDate[1]" w:storeItemID="{1C53500A-4C78-49F4-A7AE-1EA99552217A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  <w:r w:rsidR="00A0747B">
        <w:br/>
      </w:r>
    </w:p>
    <w:p w:rsidR="00C65E61" w:rsidRPr="00DB48AB" w:rsidP="00DB48AB">
      <w:pPr>
        <w:pStyle w:val="BodyText"/>
      </w:pPr>
      <w:r>
        <w:t>Åsa Lindhagen</w:t>
      </w:r>
    </w:p>
    <w:sectPr w:rsidSect="00A74266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5E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5E61" w:rsidRPr="007D73AB" w:rsidP="00340DE0">
          <w:pPr>
            <w:pStyle w:val="Header"/>
          </w:pPr>
        </w:p>
      </w:tc>
      <w:tc>
        <w:tcPr>
          <w:tcW w:w="1134" w:type="dxa"/>
        </w:tcPr>
        <w:p w:rsidR="00C65E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5E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5E61" w:rsidRPr="00710A6C" w:rsidP="00EE3C0F">
          <w:pPr>
            <w:pStyle w:val="Header"/>
            <w:rPr>
              <w:b/>
            </w:rPr>
          </w:pPr>
        </w:p>
        <w:p w:rsidR="00C65E61" w:rsidP="00EE3C0F">
          <w:pPr>
            <w:pStyle w:val="Header"/>
          </w:pPr>
        </w:p>
        <w:p w:rsidR="00C65E61" w:rsidP="00EE3C0F">
          <w:pPr>
            <w:pStyle w:val="Header"/>
          </w:pPr>
        </w:p>
        <w:p w:rsidR="00C65E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A705D37DC34E21A47F28D4B814F68C"/>
            </w:placeholder>
            <w:dataBinding w:xpath="/ns0:DocumentInfo[1]/ns0:BaseInfo[1]/ns0:Dnr[1]" w:storeItemID="{1C53500A-4C78-49F4-A7AE-1EA99552217A}" w:prefixMappings="xmlns:ns0='http://lp/documentinfo/RK' "/>
            <w:text/>
          </w:sdtPr>
          <w:sdtContent>
            <w:p w:rsidR="00C65E61" w:rsidP="00EE3C0F">
              <w:pPr>
                <w:pStyle w:val="Header"/>
              </w:pPr>
              <w:r>
                <w:t>Fi2021/03581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DA85FB9D714F53BE23030DAEFAE73F"/>
            </w:placeholder>
            <w:showingPlcHdr/>
            <w:dataBinding w:xpath="/ns0:DocumentInfo[1]/ns0:BaseInfo[1]/ns0:DocNumber[1]" w:storeItemID="{1C53500A-4C78-49F4-A7AE-1EA99552217A}" w:prefixMappings="xmlns:ns0='http://lp/documentinfo/RK' "/>
            <w:text/>
          </w:sdtPr>
          <w:sdtContent>
            <w:p w:rsidR="00C65E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5E61" w:rsidP="00EE3C0F">
          <w:pPr>
            <w:pStyle w:val="Header"/>
          </w:pPr>
        </w:p>
      </w:tc>
      <w:tc>
        <w:tcPr>
          <w:tcW w:w="1134" w:type="dxa"/>
        </w:tcPr>
        <w:p w:rsidR="00C65E61" w:rsidP="0094502D">
          <w:pPr>
            <w:pStyle w:val="Header"/>
          </w:pPr>
        </w:p>
        <w:p w:rsidR="00C65E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FB84A32FDB4B74A0426C94F915B5D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5E61" w:rsidRPr="00C65E61" w:rsidP="00340DE0">
              <w:pPr>
                <w:pStyle w:val="Header"/>
                <w:rPr>
                  <w:b/>
                </w:rPr>
              </w:pPr>
              <w:r w:rsidRPr="00C65E61">
                <w:rPr>
                  <w:b/>
                </w:rPr>
                <w:t>Finansdepartementet</w:t>
              </w:r>
            </w:p>
            <w:p w:rsidR="00C65E61" w:rsidRPr="00340DE0" w:rsidP="00A0747B">
              <w:pPr>
                <w:pStyle w:val="Header"/>
              </w:pPr>
              <w:r w:rsidRPr="00C65E61"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CC67F23FF6417FA730A508C91C3362"/>
          </w:placeholder>
          <w:dataBinding w:xpath="/ns0:DocumentInfo[1]/ns0:BaseInfo[1]/ns0:Recipient[1]" w:storeItemID="{1C53500A-4C78-49F4-A7AE-1EA99552217A}" w:prefixMappings="xmlns:ns0='http://lp/documentinfo/RK' "/>
          <w:text w:multiLine="1"/>
        </w:sdtPr>
        <w:sdtContent>
          <w:tc>
            <w:tcPr>
              <w:tcW w:w="3170" w:type="dxa"/>
            </w:tcPr>
            <w:p w:rsidR="00C65E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5E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A705D37DC34E21A47F28D4B814F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3089F-72EA-47BF-8959-1EDA909A2A3D}"/>
      </w:docPartPr>
      <w:docPartBody>
        <w:p w:rsidR="00F57AAA" w:rsidP="00EC2D96">
          <w:pPr>
            <w:pStyle w:val="91A705D37DC34E21A47F28D4B814F6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DA85FB9D714F53BE23030DAEFA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2C75C-8874-4D78-911B-7BF0C7490AA9}"/>
      </w:docPartPr>
      <w:docPartBody>
        <w:p w:rsidR="00F57AAA" w:rsidP="00EC2D96">
          <w:pPr>
            <w:pStyle w:val="A3DA85FB9D714F53BE23030DAEFAE7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B84A32FDB4B74A0426C94F915B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7CDA3-17F4-42A4-A8BC-BE385EA81CB2}"/>
      </w:docPartPr>
      <w:docPartBody>
        <w:p w:rsidR="00F57AAA" w:rsidP="00EC2D96">
          <w:pPr>
            <w:pStyle w:val="13FB84A32FDB4B74A0426C94F915B5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C67F23FF6417FA730A508C91C3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2897B-2F10-4C14-A593-E88B8475B0A9}"/>
      </w:docPartPr>
      <w:docPartBody>
        <w:p w:rsidR="00F57AAA" w:rsidP="00EC2D96">
          <w:pPr>
            <w:pStyle w:val="E1CC67F23FF6417FA730A508C91C33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84D421C3964D1BAE84EDF40EC44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B7F25-6746-49B3-9C83-CBBD671952C5}"/>
      </w:docPartPr>
      <w:docPartBody>
        <w:p w:rsidR="00F57AAA" w:rsidP="00EC2D96">
          <w:pPr>
            <w:pStyle w:val="1584D421C3964D1BAE84EDF40EC44D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25CF96ACCC464798CA02B2531B65C6">
    <w:name w:val="FD25CF96ACCC464798CA02B2531B65C6"/>
    <w:rsid w:val="00EC2D96"/>
  </w:style>
  <w:style w:type="character" w:styleId="PlaceholderText">
    <w:name w:val="Placeholder Text"/>
    <w:basedOn w:val="DefaultParagraphFont"/>
    <w:uiPriority w:val="99"/>
    <w:semiHidden/>
    <w:rsid w:val="00EC2D96"/>
    <w:rPr>
      <w:noProof w:val="0"/>
      <w:color w:val="808080"/>
    </w:rPr>
  </w:style>
  <w:style w:type="paragraph" w:customStyle="1" w:styleId="24985E5CC20B4933BAA89065AD74C020">
    <w:name w:val="24985E5CC20B4933BAA89065AD74C020"/>
    <w:rsid w:val="00EC2D96"/>
  </w:style>
  <w:style w:type="paragraph" w:customStyle="1" w:styleId="188563A4C6C041FDB82A4344269EA5A5">
    <w:name w:val="188563A4C6C041FDB82A4344269EA5A5"/>
    <w:rsid w:val="00EC2D96"/>
  </w:style>
  <w:style w:type="paragraph" w:customStyle="1" w:styleId="124C21B581A548B49F159AEA92E66AE4">
    <w:name w:val="124C21B581A548B49F159AEA92E66AE4"/>
    <w:rsid w:val="00EC2D96"/>
  </w:style>
  <w:style w:type="paragraph" w:customStyle="1" w:styleId="91A705D37DC34E21A47F28D4B814F68C">
    <w:name w:val="91A705D37DC34E21A47F28D4B814F68C"/>
    <w:rsid w:val="00EC2D96"/>
  </w:style>
  <w:style w:type="paragraph" w:customStyle="1" w:styleId="A3DA85FB9D714F53BE23030DAEFAE73F">
    <w:name w:val="A3DA85FB9D714F53BE23030DAEFAE73F"/>
    <w:rsid w:val="00EC2D96"/>
  </w:style>
  <w:style w:type="paragraph" w:customStyle="1" w:styleId="A1F9D6CB73D144B9894AA40AF0A39DDD">
    <w:name w:val="A1F9D6CB73D144B9894AA40AF0A39DDD"/>
    <w:rsid w:val="00EC2D96"/>
  </w:style>
  <w:style w:type="paragraph" w:customStyle="1" w:styleId="8328869CB91E481A8024DC443976629F">
    <w:name w:val="8328869CB91E481A8024DC443976629F"/>
    <w:rsid w:val="00EC2D96"/>
  </w:style>
  <w:style w:type="paragraph" w:customStyle="1" w:styleId="837C665ADA4C417794FC03C9BD3D7856">
    <w:name w:val="837C665ADA4C417794FC03C9BD3D7856"/>
    <w:rsid w:val="00EC2D96"/>
  </w:style>
  <w:style w:type="paragraph" w:customStyle="1" w:styleId="13FB84A32FDB4B74A0426C94F915B5D7">
    <w:name w:val="13FB84A32FDB4B74A0426C94F915B5D7"/>
    <w:rsid w:val="00EC2D96"/>
  </w:style>
  <w:style w:type="paragraph" w:customStyle="1" w:styleId="E1CC67F23FF6417FA730A508C91C3362">
    <w:name w:val="E1CC67F23FF6417FA730A508C91C3362"/>
    <w:rsid w:val="00EC2D96"/>
  </w:style>
  <w:style w:type="paragraph" w:customStyle="1" w:styleId="A3DA85FB9D714F53BE23030DAEFAE73F1">
    <w:name w:val="A3DA85FB9D714F53BE23030DAEFAE73F1"/>
    <w:rsid w:val="00EC2D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FB84A32FDB4B74A0426C94F915B5D71">
    <w:name w:val="13FB84A32FDB4B74A0426C94F915B5D71"/>
    <w:rsid w:val="00EC2D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C426B35BA54EDC93CDEC61AAA1A1D7">
    <w:name w:val="83C426B35BA54EDC93CDEC61AAA1A1D7"/>
    <w:rsid w:val="00EC2D96"/>
  </w:style>
  <w:style w:type="paragraph" w:customStyle="1" w:styleId="F12051606C6744AD96ABE95F86150BDB">
    <w:name w:val="F12051606C6744AD96ABE95F86150BDB"/>
    <w:rsid w:val="00EC2D96"/>
  </w:style>
  <w:style w:type="paragraph" w:customStyle="1" w:styleId="7F32F007B81D4D3FA9CB4F8C76456CE3">
    <w:name w:val="7F32F007B81D4D3FA9CB4F8C76456CE3"/>
    <w:rsid w:val="00EC2D96"/>
  </w:style>
  <w:style w:type="paragraph" w:customStyle="1" w:styleId="440A7EF49E584814A10216F6387B666F">
    <w:name w:val="440A7EF49E584814A10216F6387B666F"/>
    <w:rsid w:val="00EC2D96"/>
  </w:style>
  <w:style w:type="paragraph" w:customStyle="1" w:styleId="0D7893F661544D2FB44DBE9BA4C610BC">
    <w:name w:val="0D7893F661544D2FB44DBE9BA4C610BC"/>
    <w:rsid w:val="00EC2D96"/>
  </w:style>
  <w:style w:type="paragraph" w:customStyle="1" w:styleId="1584D421C3964D1BAE84EDF40EC44DF8">
    <w:name w:val="1584D421C3964D1BAE84EDF40EC44DF8"/>
    <w:rsid w:val="00EC2D96"/>
  </w:style>
  <w:style w:type="paragraph" w:customStyle="1" w:styleId="1963D6D6C1EF4C8DAA46C4319A41F8EA">
    <w:name w:val="1963D6D6C1EF4C8DAA46C4319A41F8EA"/>
    <w:rsid w:val="00EC2D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2021-11-10T00:00:00</HeaderDate>
    <Office/>
    <Dnr>Fi2021/03581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ccda7fb1-966d-49b5-b54b-ff1d9924d766</RD_Svarsid>
  </documentManagement>
</p:properties>
</file>

<file path=customXml/itemProps1.xml><?xml version="1.0" encoding="utf-8"?>
<ds:datastoreItem xmlns:ds="http://schemas.openxmlformats.org/officeDocument/2006/customXml" ds:itemID="{CE892B22-47FB-4C9D-B64E-04B35FBAD210}"/>
</file>

<file path=customXml/itemProps2.xml><?xml version="1.0" encoding="utf-8"?>
<ds:datastoreItem xmlns:ds="http://schemas.openxmlformats.org/officeDocument/2006/customXml" ds:itemID="{79F71E81-FCB5-4EB2-B4B6-3A236DB8799A}"/>
</file>

<file path=customXml/itemProps3.xml><?xml version="1.0" encoding="utf-8"?>
<ds:datastoreItem xmlns:ds="http://schemas.openxmlformats.org/officeDocument/2006/customXml" ds:itemID="{1C53500A-4C78-49F4-A7AE-1EA99552217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B7E25F3-475D-4102-8B85-C383130901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0336 Svar - Robusta betalsystem.docx</dc:title>
  <cp:revision>18</cp:revision>
  <cp:lastPrinted>2021-11-04T13:38:00Z</cp:lastPrinted>
  <dcterms:created xsi:type="dcterms:W3CDTF">2021-11-03T09:19:00Z</dcterms:created>
  <dcterms:modified xsi:type="dcterms:W3CDTF">2021-11-09T10:38:00Z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511ed2f3-4158-4f2f-8ec0-9c1457f03636</vt:lpwstr>
  </property>
</Properties>
</file>