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288" w:rsidRPr="00643288" w:rsidRDefault="00643288">
      <w:pPr>
        <w:pStyle w:val="Frslagsrubrik"/>
        <w:shd w:val="clear" w:color="000000" w:fill="auto"/>
      </w:pPr>
      <w:r w:rsidRPr="00643288">
        <w:t>Förslag till riksdagsbeslut</w:t>
      </w:r>
    </w:p>
    <w:p w:rsidR="00643288" w:rsidRPr="00643288" w:rsidRDefault="00643288">
      <w:pPr>
        <w:pStyle w:val="Hemstlatt"/>
        <w:shd w:val="clear" w:color="000000" w:fill="auto"/>
        <w:ind w:left="0"/>
      </w:pPr>
      <w:r w:rsidRPr="00643288">
        <w:t>Riksdagen tillkännager för regeringen som sin mening vad som anförs i motionen om betydelsen av fortsatt arbete för ett vindkraft</w:t>
      </w:r>
      <w:r w:rsidRPr="00643288">
        <w:t>s</w:t>
      </w:r>
      <w:r w:rsidRPr="00643288">
        <w:t>centrum i Söderhamn i linje med en framsynt miljö- och energipolitik och ett aktivt bidrag till regional utveckling.</w:t>
      </w:r>
    </w:p>
    <w:p w:rsidR="00643288" w:rsidRPr="00643288" w:rsidRDefault="00643288">
      <w:pPr>
        <w:pStyle w:val="Rubrik1"/>
        <w:shd w:val="clear" w:color="000000" w:fill="auto"/>
      </w:pPr>
      <w:r w:rsidRPr="00643288">
        <w:t xml:space="preserve"> Motivering</w:t>
      </w:r>
    </w:p>
    <w:p w:rsidR="00643288" w:rsidRPr="00643288" w:rsidRDefault="00643288">
      <w:pPr>
        <w:shd w:val="clear" w:color="000000" w:fill="auto"/>
      </w:pPr>
      <w:r w:rsidRPr="00643288">
        <w:t>Alliansregeringens energi- och klimatuppgörelse innebär att Sverige på sikt ska ha det lägsta utsläppet av växthusgaser per person bland industrialiserade länder. Totalt ska utsläppen minska med 40 procent till 2020 jämfört med 1990 års nivå och 2050 ska Sverige inte ha några nettoutsläpp av växthusg</w:t>
      </w:r>
      <w:r w:rsidRPr="00643288">
        <w:t>a</w:t>
      </w:r>
      <w:r w:rsidRPr="00643288">
        <w:t>ser.</w:t>
      </w:r>
    </w:p>
    <w:p w:rsidR="00643288" w:rsidRPr="00643288" w:rsidRDefault="00643288">
      <w:pPr>
        <w:pStyle w:val="Normaltindrag"/>
        <w:shd w:val="clear" w:color="000000" w:fill="auto"/>
      </w:pPr>
      <w:r w:rsidRPr="00643288">
        <w:t>En viktig komponent i uppgörelsen är förnybar energi i allmänhet och vin</w:t>
      </w:r>
      <w:r w:rsidRPr="00643288">
        <w:t>d</w:t>
      </w:r>
      <w:r w:rsidRPr="00643288">
        <w:t>kraften i synnerhet. Målet är en kraftigt ökad produktion av vindkraft med en planeringsram på 30 terawattimmar 2020 jämfört med dagens 2 ter</w:t>
      </w:r>
      <w:r w:rsidRPr="00643288">
        <w:t>a</w:t>
      </w:r>
      <w:r w:rsidRPr="00643288">
        <w:t>watti</w:t>
      </w:r>
      <w:r w:rsidRPr="00643288">
        <w:t>m</w:t>
      </w:r>
      <w:r w:rsidRPr="00643288">
        <w:t>mar per år. Det är en ambitiös målsättning som kräver ett stort arbete av sam</w:t>
      </w:r>
      <w:r w:rsidRPr="00643288">
        <w:t>t</w:t>
      </w:r>
      <w:r w:rsidRPr="00643288">
        <w:t>liga aktörer. För att nå dit krävs mycket mer än bara företag som är villiga att satsa på vindkraft. Det kräver också en fungerande logistik, tillgång till ko</w:t>
      </w:r>
      <w:r w:rsidRPr="00643288">
        <w:t>m</w:t>
      </w:r>
      <w:r w:rsidRPr="00643288">
        <w:t>petent personal, forskning och utveckling. Därför är det viktigt med ett intre</w:t>
      </w:r>
      <w:r w:rsidRPr="00643288">
        <w:t>s</w:t>
      </w:r>
      <w:r w:rsidRPr="00643288">
        <w:t>se och en god kompetens i frågan hos kommuner o</w:t>
      </w:r>
      <w:r w:rsidRPr="00643288">
        <w:t>ch regioner där förutsät</w:t>
      </w:r>
      <w:r w:rsidRPr="00643288">
        <w:t>t</w:t>
      </w:r>
      <w:r w:rsidRPr="00643288">
        <w:t>ningar för vindkraft finns.</w:t>
      </w:r>
    </w:p>
    <w:p w:rsidR="00643288" w:rsidRPr="00643288" w:rsidRDefault="00643288">
      <w:pPr>
        <w:pStyle w:val="Normaltindrag"/>
        <w:shd w:val="clear" w:color="000000" w:fill="auto"/>
      </w:pPr>
      <w:r w:rsidRPr="00643288">
        <w:t>Söderhamns kommun har satsat offensivt på vindkraft som en del i ett brett och strategiskt hållbarhetsarbete. Genom projektet ”Södra Norrlands utvec</w:t>
      </w:r>
      <w:r w:rsidRPr="00643288">
        <w:t>k</w:t>
      </w:r>
      <w:r w:rsidRPr="00643288">
        <w:t>lingscentrum för vindkraftssupport” är ambitionen att etablera ett regionalt kompetenscentrum. Projektet är ett samarbete mellan bl.a. kommunen, ham</w:t>
      </w:r>
      <w:r w:rsidRPr="00643288">
        <w:t>n</w:t>
      </w:r>
      <w:r w:rsidRPr="00643288">
        <w:t>bolaget, näringslivsorganisationen, Centrum för flexibelt lärande (CFL) och Högskolan i Gävle. Syftet är att tillhandahålla infrastruktur, support, komp</w:t>
      </w:r>
      <w:r w:rsidRPr="00643288">
        <w:t>e</w:t>
      </w:r>
      <w:r w:rsidRPr="00643288">
        <w:lastRenderedPageBreak/>
        <w:t>tensutveckling, utbildning och en plattform för samarbete på vindkraftsomr</w:t>
      </w:r>
      <w:r w:rsidRPr="00643288">
        <w:t>å</w:t>
      </w:r>
      <w:r w:rsidRPr="00643288">
        <w:t>det. Kommunens betydelse för vindkraftsutveckling har bekräftats genom stöd från statliga myndigheter. Söderhamn ingår t.ex. i Energim</w:t>
      </w:r>
      <w:r w:rsidRPr="00643288">
        <w:t>yndighetens nätverk för främjande av vindbruk och har i konkurrens valts ut av Yrkeshö</w:t>
      </w:r>
      <w:r w:rsidRPr="00643288">
        <w:t>g</w:t>
      </w:r>
      <w:r w:rsidRPr="00643288">
        <w:t>skolemyndigheten för en två-årig yrkeshögskoleutbildning på området.</w:t>
      </w:r>
    </w:p>
    <w:p w:rsidR="00643288" w:rsidRPr="00643288" w:rsidRDefault="00643288">
      <w:pPr>
        <w:pStyle w:val="Normaltindrag"/>
        <w:shd w:val="clear" w:color="000000" w:fill="auto"/>
      </w:pPr>
      <w:r w:rsidRPr="00643288">
        <w:t>Söderhamns arbete med att utveckla vindkraft och förnybar energi når långt utanför kommunens gränser. Överläggningar har skett inom länet om de styrkor inom förnybar energi som varje kommun har i syfte att utbyta erf</w:t>
      </w:r>
      <w:r w:rsidRPr="00643288">
        <w:t>a</w:t>
      </w:r>
      <w:r w:rsidRPr="00643288">
        <w:t>renh</w:t>
      </w:r>
      <w:r w:rsidRPr="00643288">
        <w:t>e</w:t>
      </w:r>
      <w:r w:rsidRPr="00643288">
        <w:t>ter och att uppnå synergier och en maximal effekt av satsningarna. Stor möda har lagts på brobyggande med andra centra som arbetar med vindkraft, t.ex. Strömsund och Gotland. Söderhamns kommun verkar också för att vin</w:t>
      </w:r>
      <w:r w:rsidRPr="00643288">
        <w:t>d</w:t>
      </w:r>
      <w:r w:rsidRPr="00643288">
        <w:t>kraftsetableringarna i hela södra Norrland ska bli så framgångsrika att de får internationell betydelse som referensanläggningar. Det skapar inte bara för</w:t>
      </w:r>
      <w:r w:rsidRPr="00643288">
        <w:t>e</w:t>
      </w:r>
      <w:r w:rsidRPr="00643288">
        <w:t>bilder för omställning utanför vårt lands gränser, utan ger också Sverige tr</w:t>
      </w:r>
      <w:r w:rsidRPr="00643288">
        <w:t>o</w:t>
      </w:r>
      <w:r w:rsidRPr="00643288">
        <w:t>värdighet i internationella förhandlingar om reduceringe</w:t>
      </w:r>
      <w:r w:rsidRPr="00643288">
        <w:t>n av växthusgaser. Söderhamn har också ambitioner att bidra med vindkraftskunnande till u</w:t>
      </w:r>
      <w:r w:rsidRPr="00643288">
        <w:t>t</w:t>
      </w:r>
      <w:r w:rsidRPr="00643288">
        <w:t>vecklingsländer, vilket redan skett i ett samarbete med Sydafrika.</w:t>
      </w:r>
    </w:p>
    <w:p w:rsidR="00643288" w:rsidRPr="00643288" w:rsidRDefault="00643288">
      <w:pPr>
        <w:pStyle w:val="Normaltindrag"/>
        <w:shd w:val="clear" w:color="000000" w:fill="auto"/>
      </w:pPr>
      <w:r w:rsidRPr="00643288">
        <w:t>Utöver kompetens och ett starkt engagemang besitter Söderhamn andra sty</w:t>
      </w:r>
      <w:r w:rsidRPr="00643288">
        <w:t>r</w:t>
      </w:r>
      <w:r w:rsidRPr="00643288">
        <w:t>kor såsom Gävleborgs läns långa erfarenhet av att utnyttja förnybar energi från skog och vattenkraft. Det finns också tillgång till personer med teknisk kompetens tack vare att många tidigare arbetat vid F15, Söderhamns nedlagda flygflottilj. Därtill finns det möjligheter till tvärsektoriell forskningssamve</w:t>
      </w:r>
      <w:r w:rsidRPr="00643288">
        <w:t>r</w:t>
      </w:r>
      <w:r w:rsidRPr="00643288">
        <w:t>kan med t.ex. Fiber Optic Valley med centrum i Hudiksvall.</w:t>
      </w:r>
    </w:p>
    <w:p w:rsidR="00643288" w:rsidRPr="00643288" w:rsidRDefault="00643288">
      <w:pPr>
        <w:pStyle w:val="Normaltindrag"/>
        <w:shd w:val="clear" w:color="000000" w:fill="auto"/>
      </w:pPr>
      <w:r w:rsidRPr="00643288">
        <w:t>Satsningarna i Söderhamn är ett gott exempel på vad som kan göras lokalt och regionalt, om bara viljan finns. I en tid av hög arbetslöshet är d</w:t>
      </w:r>
      <w:r w:rsidRPr="00643288">
        <w:t>et dessu</w:t>
      </w:r>
      <w:r w:rsidRPr="00643288">
        <w:t>t</w:t>
      </w:r>
      <w:r w:rsidRPr="00643288">
        <w:t>om betydelsefullt för att bidra till tillväxt och fler jobb i regionen. Vi tror att Söderhamn är av strategisk betydelse för Alliansens energi- och miljöpolitik genom att starkt bidra till dess praktiska förverkligande samt genom att vara en god ambassadör för den. Det är därför angeläget med support i det fortsatta arbetet med att etablera ett vindkraftscentrum i 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3288">
        <w:trPr>
          <w:cantSplit/>
        </w:trPr>
        <w:tc>
          <w:tcPr>
            <w:tcW w:w="3046" w:type="dxa"/>
          </w:tcPr>
          <w:p w:rsidR="00643288" w:rsidRPr="00643288" w:rsidRDefault="00643288">
            <w:pPr>
              <w:pStyle w:val="UnderskriftDatum"/>
              <w:shd w:val="clear" w:color="000000" w:fill="auto"/>
              <w:spacing w:before="240"/>
            </w:pPr>
            <w:r w:rsidRPr="00643288">
              <w:t>Stockholm den 26 oktober 2010</w:t>
            </w:r>
          </w:p>
        </w:tc>
        <w:tc>
          <w:tcPr>
            <w:tcW w:w="3047" w:type="dxa"/>
          </w:tcPr>
          <w:p w:rsidR="00643288" w:rsidRPr="00643288" w:rsidRDefault="00643288">
            <w:pPr>
              <w:pStyle w:val="Underskrifter"/>
              <w:shd w:val="clear" w:color="000000" w:fill="auto"/>
              <w:spacing w:before="240"/>
            </w:pPr>
          </w:p>
        </w:tc>
      </w:tr>
      <w:tr w:rsidR="00000000" w:rsidRPr="00643288">
        <w:trPr>
          <w:cantSplit/>
        </w:trPr>
        <w:tc>
          <w:tcPr>
            <w:tcW w:w="3046" w:type="dxa"/>
          </w:tcPr>
          <w:p w:rsidR="00643288" w:rsidRPr="00643288" w:rsidRDefault="00643288">
            <w:pPr>
              <w:pStyle w:val="Underskrifter"/>
              <w:shd w:val="clear" w:color="000000" w:fill="auto"/>
            </w:pPr>
            <w:r w:rsidRPr="00643288">
              <w:t>Anders W Jonsson (C)</w:t>
            </w:r>
          </w:p>
        </w:tc>
        <w:tc>
          <w:tcPr>
            <w:tcW w:w="3046" w:type="dxa"/>
          </w:tcPr>
          <w:p w:rsidR="00643288" w:rsidRPr="00643288" w:rsidRDefault="00643288">
            <w:pPr>
              <w:pStyle w:val="Underskrifter"/>
              <w:shd w:val="clear" w:color="000000" w:fill="auto"/>
            </w:pPr>
            <w:r w:rsidRPr="00643288">
              <w:t>Margareta B Kjellin (M)</w:t>
            </w:r>
          </w:p>
        </w:tc>
      </w:tr>
    </w:tbl>
    <w:p w:rsidR="00643288" w:rsidRPr="00643288" w:rsidRDefault="00643288">
      <w:pPr>
        <w:pStyle w:val="Normaltindrag"/>
        <w:shd w:val="clear" w:color="000000" w:fill="auto"/>
      </w:pPr>
    </w:p>
    <w:sectPr w:rsidR="00000000" w:rsidRPr="00643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288" w:rsidRPr="00643288" w:rsidRDefault="00643288">
      <w:r w:rsidRPr="00643288">
        <w:separator/>
      </w:r>
    </w:p>
  </w:endnote>
  <w:endnote w:type="continuationSeparator" w:id="0">
    <w:p w:rsidR="00643288" w:rsidRPr="00643288" w:rsidRDefault="00643288">
      <w:r w:rsidRPr="00643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Sidfot"/>
    </w:pPr>
    <w:r w:rsidRPr="00643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234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88" w:rsidRDefault="006432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288" w:rsidRDefault="006432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Sidfot"/>
    </w:pPr>
    <w:r w:rsidRPr="00643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6009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88" w:rsidRDefault="006432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288" w:rsidRDefault="006432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Sidfot"/>
    </w:pPr>
    <w:r w:rsidRPr="00643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900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88" w:rsidRDefault="00643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288" w:rsidRDefault="00643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288" w:rsidRPr="00643288" w:rsidRDefault="00643288">
      <w:r w:rsidRPr="00643288">
        <w:separator/>
      </w:r>
    </w:p>
  </w:footnote>
  <w:footnote w:type="continuationSeparator" w:id="0">
    <w:p w:rsidR="00643288" w:rsidRPr="00643288" w:rsidRDefault="00643288">
      <w:r w:rsidRPr="00643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Sidhuvud"/>
    </w:pPr>
    <w:r w:rsidRPr="00643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0087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88" w:rsidRDefault="006432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288" w:rsidRDefault="006432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Sidhuvud"/>
    </w:pPr>
    <w:r w:rsidRPr="00643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627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88" w:rsidRDefault="006432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288" w:rsidRDefault="006432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288" w:rsidRPr="00643288" w:rsidRDefault="00643288">
    <w:pPr>
      <w:pStyle w:val="FSHNormal"/>
      <w:tabs>
        <w:tab w:val="right" w:pos="5840"/>
      </w:tabs>
    </w:pPr>
    <w:r w:rsidRPr="00643288">
      <w:br/>
    </w:r>
    <w:r w:rsidRPr="00643288">
      <w:fldChar w:fldCharType="begin" w:fldLock="1"/>
    </w:r>
    <w:r w:rsidRPr="00643288">
      <w:instrText xml:space="preserve"> DOCPROPERTY</w:instrText>
    </w:r>
    <w:r w:rsidRPr="00643288">
      <w:rPr>
        <w:sz w:val="18"/>
      </w:rPr>
      <w:instrText xml:space="preserve"> "YearUser" *\charformat </w:instrText>
    </w:r>
    <w:r w:rsidRPr="00643288">
      <w:fldChar w:fldCharType="separate"/>
    </w:r>
    <w:r w:rsidRPr="00643288">
      <w:t>2010/11</w:t>
    </w:r>
    <w:r w:rsidRPr="00643288">
      <w:fldChar w:fldCharType="end"/>
    </w:r>
    <w:r w:rsidRPr="00643288">
      <w:t xml:space="preserve"> </w:t>
    </w:r>
    <w:r w:rsidRPr="00643288">
      <w:tab/>
      <w:t xml:space="preserve">mnr: </w:t>
    </w:r>
    <w:r w:rsidRPr="00643288">
      <w:fldChar w:fldCharType="begin" w:fldLock="1"/>
    </w:r>
    <w:r w:rsidRPr="00643288">
      <w:instrText xml:space="preserve"> DOCPROPERTY</w:instrText>
    </w:r>
    <w:r w:rsidRPr="00643288">
      <w:rPr>
        <w:sz w:val="18"/>
      </w:rPr>
      <w:instrText xml:space="preserve"> "Motionsnummer" *\charformat </w:instrText>
    </w:r>
    <w:r w:rsidRPr="00643288">
      <w:fldChar w:fldCharType="separate"/>
    </w:r>
    <w:r w:rsidRPr="00643288">
      <w:t>N424</w:t>
    </w:r>
    <w:r w:rsidRPr="00643288">
      <w:fldChar w:fldCharType="end"/>
    </w:r>
    <w:r w:rsidRPr="00643288">
      <w:br/>
    </w:r>
    <w:r w:rsidRPr="00643288">
      <w:fldChar w:fldCharType="begin" w:fldLock="1"/>
    </w:r>
    <w:r w:rsidRPr="00643288">
      <w:instrText xml:space="preserve"> DOCPROPERTY</w:instrText>
    </w:r>
    <w:r w:rsidRPr="00643288">
      <w:rPr>
        <w:sz w:val="18"/>
      </w:rPr>
      <w:instrText xml:space="preserve"> "Samling" *\charformat </w:instrText>
    </w:r>
    <w:r w:rsidRPr="00643288">
      <w:fldChar w:fldCharType="end"/>
    </w:r>
    <w:r w:rsidRPr="00643288">
      <w:tab/>
      <w:t xml:space="preserve">pnr: </w:t>
    </w:r>
    <w:r w:rsidRPr="00643288">
      <w:fldChar w:fldCharType="begin" w:fldLock="1"/>
    </w:r>
    <w:r w:rsidRPr="00643288">
      <w:instrText xml:space="preserve"> DOCPROPERTY</w:instrText>
    </w:r>
    <w:r w:rsidRPr="00643288">
      <w:rPr>
        <w:sz w:val="18"/>
      </w:rPr>
      <w:instrText xml:space="preserve"> "Partinummer" *\charformat </w:instrText>
    </w:r>
    <w:r w:rsidRPr="00643288">
      <w:fldChar w:fldCharType="separate"/>
    </w:r>
    <w:r w:rsidRPr="00643288">
      <w:t>-C326</w:t>
    </w:r>
    <w:r w:rsidRPr="00643288">
      <w:fldChar w:fldCharType="end"/>
    </w:r>
  </w:p>
  <w:p w:rsidR="00643288" w:rsidRPr="00643288" w:rsidRDefault="00643288">
    <w:pPr>
      <w:pStyle w:val="FSHRub1"/>
    </w:pPr>
    <w:r w:rsidRPr="00643288">
      <w:t>Motion till riksdagen</w:t>
    </w:r>
    <w:r w:rsidRPr="00643288">
      <w:br/>
    </w:r>
    <w:r w:rsidRPr="00643288">
      <w:fldChar w:fldCharType="begin" w:fldLock="1"/>
    </w:r>
    <w:r w:rsidRPr="00643288">
      <w:instrText xml:space="preserve"> DOCPROPERTY "YearUser" *\charformat </w:instrText>
    </w:r>
    <w:r w:rsidRPr="00643288">
      <w:fldChar w:fldCharType="separate"/>
    </w:r>
    <w:r w:rsidRPr="00643288">
      <w:t>2010/11</w:t>
    </w:r>
    <w:r w:rsidRPr="00643288">
      <w:fldChar w:fldCharType="end"/>
    </w:r>
    <w:r w:rsidRPr="00643288">
      <w:t>:</w:t>
    </w:r>
    <w:r w:rsidRPr="00643288">
      <w:fldChar w:fldCharType="begin" w:fldLock="1"/>
    </w:r>
    <w:r w:rsidRPr="00643288">
      <w:instrText xml:space="preserve"> DOCPROPERTY "Motionsnummer" *\charformat </w:instrText>
    </w:r>
    <w:r w:rsidRPr="00643288">
      <w:fldChar w:fldCharType="separate"/>
    </w:r>
    <w:r w:rsidRPr="00643288">
      <w:t>N424</w:t>
    </w:r>
    <w:r w:rsidRPr="00643288">
      <w:fldChar w:fldCharType="end"/>
    </w:r>
  </w:p>
  <w:p w:rsidR="00643288" w:rsidRPr="00643288" w:rsidRDefault="00643288">
    <w:pPr>
      <w:pStyle w:val="FSHNormalS5"/>
    </w:pPr>
    <w:r w:rsidRPr="00643288">
      <w:fldChar w:fldCharType="begin" w:fldLock="1"/>
    </w:r>
    <w:r w:rsidRPr="00643288">
      <w:instrText xml:space="preserve"> DOCPROPERTY "MotionarText" *\charformat </w:instrText>
    </w:r>
    <w:r w:rsidRPr="00643288">
      <w:fldChar w:fldCharType="separate"/>
    </w:r>
    <w:r w:rsidRPr="00643288">
      <w:t>av Anders W Jonsson och Margareta B Kjellin (C, M)</w:t>
    </w:r>
    <w:r w:rsidRPr="00643288">
      <w:fldChar w:fldCharType="end"/>
    </w:r>
    <w:r w:rsidRPr="00643288">
      <w:br/>
    </w:r>
    <w:r w:rsidRPr="00643288">
      <w:fldChar w:fldCharType="begin" w:fldLock="1"/>
    </w:r>
    <w:r w:rsidRPr="00643288">
      <w:instrText xml:space="preserve"> DOCPROPERTY "SvarFrasKort" *\charformat </w:instrText>
    </w:r>
    <w:r w:rsidRPr="00643288">
      <w:fldChar w:fldCharType="end"/>
    </w:r>
  </w:p>
  <w:p w:rsidR="00643288" w:rsidRPr="00643288" w:rsidRDefault="00643288">
    <w:pPr>
      <w:pStyle w:val="FSHTitel"/>
    </w:pPr>
    <w:r w:rsidRPr="00643288">
      <w:fldChar w:fldCharType="begin" w:fldLock="1"/>
    </w:r>
    <w:r w:rsidRPr="00643288">
      <w:instrText xml:space="preserve"> DOCPROPERTY</w:instrText>
    </w:r>
    <w:r w:rsidRPr="00643288">
      <w:rPr>
        <w:sz w:val="18"/>
      </w:rPr>
      <w:instrText xml:space="preserve"> "RubrikSvar" *\charformat </w:instrText>
    </w:r>
    <w:r w:rsidRPr="00643288">
      <w:fldChar w:fldCharType="separate"/>
    </w:r>
    <w:r w:rsidRPr="00643288">
      <w:t>Vindkraftscentrum i Söderhamn</w:t>
    </w:r>
    <w:r w:rsidRPr="00643288">
      <w:fldChar w:fldCharType="end"/>
    </w:r>
  </w:p>
  <w:p w:rsidR="00643288" w:rsidRPr="00643288" w:rsidRDefault="00643288">
    <w:pPr>
      <w:pStyle w:val="Normal00"/>
    </w:pPr>
  </w:p>
  <w:p w:rsidR="00643288" w:rsidRPr="00643288" w:rsidRDefault="00643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4781388">
    <w:abstractNumId w:val="3"/>
  </w:num>
  <w:num w:numId="2" w16cid:durableId="1724868606">
    <w:abstractNumId w:val="2"/>
  </w:num>
  <w:num w:numId="3" w16cid:durableId="1117718715">
    <w:abstractNumId w:val="1"/>
  </w:num>
  <w:num w:numId="4" w16cid:durableId="401679651">
    <w:abstractNumId w:val="0"/>
  </w:num>
  <w:num w:numId="5" w16cid:durableId="1729113575">
    <w:abstractNumId w:val="7"/>
  </w:num>
  <w:num w:numId="6" w16cid:durableId="965282035">
    <w:abstractNumId w:val="6"/>
  </w:num>
  <w:num w:numId="7" w16cid:durableId="359821741">
    <w:abstractNumId w:val="5"/>
  </w:num>
  <w:num w:numId="8" w16cid:durableId="1117523367">
    <w:abstractNumId w:val="4"/>
  </w:num>
  <w:num w:numId="9" w16cid:durableId="1965574556">
    <w:abstractNumId w:val="8"/>
  </w:num>
  <w:num w:numId="10" w16cid:durableId="549924960">
    <w:abstractNumId w:val="9"/>
  </w:num>
  <w:num w:numId="11" w16cid:durableId="352650642">
    <w:abstractNumId w:val="10"/>
  </w:num>
  <w:num w:numId="12" w16cid:durableId="1721393692">
    <w:abstractNumId w:val="13"/>
  </w:num>
  <w:num w:numId="13" w16cid:durableId="528764228">
    <w:abstractNumId w:val="15"/>
  </w:num>
  <w:num w:numId="14" w16cid:durableId="1975795825">
    <w:abstractNumId w:val="16"/>
  </w:num>
  <w:num w:numId="15" w16cid:durableId="1846048139">
    <w:abstractNumId w:val="11"/>
  </w:num>
  <w:num w:numId="16" w16cid:durableId="819923850">
    <w:abstractNumId w:val="18"/>
  </w:num>
  <w:num w:numId="17" w16cid:durableId="1328166680">
    <w:abstractNumId w:val="17"/>
  </w:num>
  <w:num w:numId="18" w16cid:durableId="1134829784">
    <w:abstractNumId w:val="14"/>
  </w:num>
  <w:num w:numId="19" w16cid:durableId="923952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1C41E08C-C5B9-49CF-8DC4-1B815B3B7F2B},{AF40BFD9-8C48-44BD-9761-1694BCC5F734}"/>
  </w:docVars>
  <w:rsids>
    <w:rsidRoot w:val="00570413"/>
    <w:rsid w:val="00570413"/>
    <w:rsid w:val="006432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504234E-09D3-46BE-BA4E-F01AA323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4905">
      <w:bodyDiv w:val="1"/>
      <w:marLeft w:val="0"/>
      <w:marRight w:val="0"/>
      <w:marTop w:val="0"/>
      <w:marBottom w:val="0"/>
      <w:divBdr>
        <w:top w:val="none" w:sz="0" w:space="0" w:color="auto"/>
        <w:left w:val="none" w:sz="0" w:space="0" w:color="auto"/>
        <w:bottom w:val="none" w:sz="0" w:space="0" w:color="auto"/>
        <w:right w:val="none" w:sz="0" w:space="0" w:color="auto"/>
      </w:divBdr>
      <w:divsChild>
        <w:div w:id="257911833">
          <w:marLeft w:val="0"/>
          <w:marRight w:val="0"/>
          <w:marTop w:val="60"/>
          <w:marBottom w:val="3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3411</Characters>
  <Application>Microsoft Office Word</Application>
  <DocSecurity>4</DocSecurity>
  <Lines>60</Lines>
  <Paragraphs>14</Paragraphs>
  <ScaleCrop>false</ScaleCrop>
  <HeadingPairs>
    <vt:vector size="2" baseType="variant">
      <vt:variant>
        <vt:lpstr>Rubrik</vt:lpstr>
      </vt:variant>
      <vt:variant>
        <vt:i4>1</vt:i4>
      </vt:variant>
    </vt:vector>
  </HeadingPairs>
  <TitlesOfParts>
    <vt:vector size="1" baseType="lpstr">
      <vt:lpstr>-C326</vt:lpstr>
    </vt:vector>
  </TitlesOfParts>
  <Company>Riksdagen</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-C326</dc:title>
  <dc:subject>-C326</dc:subject>
  <dc:creator>Riksdagen</dc:creator>
  <cp:keywords>Riksdagen</cp:keywords>
  <dc:description>Versal/gemen i partibeteckning. Gemen i tryck för 0910, versal för 1011 och nyare</dc:description>
  <cp:lastModifiedBy>Lars Brink</cp:lastModifiedBy>
  <cp:revision>2</cp:revision>
  <cp:lastPrinted>2010-11-06T13:22:00Z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Vindkraftscentrum i Söderhamn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Vindkraftscentrum i Söderhamn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Anders W Jonsson och Margareta B Kjellin (C, M)</vt:lpwstr>
  </property>
  <property fmtid="{D5CDD505-2E9C-101B-9397-08002B2CF9AE}" pid="26" name="MotionarLista">
    <vt:lpwstr>W Jonsson, Anders (C)\B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 Jonsson (C),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20102011000000000067000003260070</vt:lpwstr>
  </property>
  <property fmtid="{D5CDD505-2E9C-101B-9397-08002B2CF9AE}" pid="47" name="datum">
    <vt:lpwstr>101026</vt:lpwstr>
  </property>
  <property fmtid="{D5CDD505-2E9C-101B-9397-08002B2CF9AE}" pid="48" name="avsändar-e-post">
    <vt:lpwstr>elisabeth.borelius@riksdagen.se</vt:lpwstr>
  </property>
  <property fmtid="{D5CDD505-2E9C-101B-9397-08002B2CF9AE}" pid="49" name="id">
    <vt:lpwstr>20102011000000000067000003260070</vt:lpwstr>
  </property>
  <property fmtid="{D5CDD505-2E9C-101B-9397-08002B2CF9AE}" pid="50" name="nummer">
    <vt:lpwstr>424</vt:lpwstr>
  </property>
  <property fmtid="{D5CDD505-2E9C-101B-9397-08002B2CF9AE}" pid="51" name="utskottsbeteckning">
    <vt:lpwstr>N</vt:lpwstr>
  </property>
  <property fmtid="{D5CDD505-2E9C-101B-9397-08002B2CF9AE}" pid="52" name="GlobalUID">
    <vt:lpwstr>{3F72C892-2C27-45B9-A0BF-8D22D805A6ED}</vt:lpwstr>
  </property>
  <property fmtid="{D5CDD505-2E9C-101B-9397-08002B2CF9AE}" pid="53" name="Överföringar">
    <vt:i4>0</vt:i4>
  </property>
  <property fmtid="{D5CDD505-2E9C-101B-9397-08002B2CF9AE}" pid="54" name="Checksum">
    <vt:lpwstr>*1008770837993*</vt:lpwstr>
  </property>
  <property fmtid="{D5CDD505-2E9C-101B-9397-08002B2CF9AE}" pid="55" name="skuggnummer">
    <vt:lpwstr>2980</vt:lpwstr>
  </property>
  <property fmtid="{D5CDD505-2E9C-101B-9397-08002B2CF9AE}" pid="56" name="urixVersion">
    <vt:lpwstr>4.1.1.7</vt:lpwstr>
  </property>
  <property fmtid="{D5CDD505-2E9C-101B-9397-08002B2CF9AE}" pid="57" name="urixOrigin">
    <vt:lpwstr>101106 14:22:13.158</vt:lpwstr>
  </property>
  <property fmtid="{D5CDD505-2E9C-101B-9397-08002B2CF9AE}" pid="58" name="urixGuid">
    <vt:lpwstr>{44B58A8C-5D6B-4D5E-8087-02C4BA0D3C0F}</vt:lpwstr>
  </property>
</Properties>
</file>