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8A3C9BCFFC4C0098D2FD7FA7506E9A"/>
        </w:placeholder>
        <w:text/>
      </w:sdtPr>
      <w:sdtEndPr/>
      <w:sdtContent>
        <w:p w:rsidRPr="009B062B" w:rsidR="00AF30DD" w:rsidP="005507EB" w:rsidRDefault="00AF30DD" w14:paraId="2B5FB921" w14:textId="77777777">
          <w:pPr>
            <w:pStyle w:val="Rubrik1"/>
            <w:spacing w:after="300"/>
          </w:pPr>
          <w:r w:rsidRPr="009B062B">
            <w:t>Förslag till riksdagsbeslut</w:t>
          </w:r>
        </w:p>
      </w:sdtContent>
    </w:sdt>
    <w:sdt>
      <w:sdtPr>
        <w:alias w:val="Yrkande 1"/>
        <w:tag w:val="7c5678e6-e841-4925-b5a7-9f07a22c505f"/>
        <w:id w:val="363253017"/>
        <w:lock w:val="sdtLocked"/>
      </w:sdtPr>
      <w:sdtEndPr/>
      <w:sdtContent>
        <w:p w:rsidR="00E3725C" w:rsidRDefault="008D07B8" w14:paraId="13D5854C" w14:textId="77777777">
          <w:pPr>
            <w:pStyle w:val="Frslagstext"/>
            <w:numPr>
              <w:ilvl w:val="0"/>
              <w:numId w:val="0"/>
            </w:numPr>
          </w:pPr>
          <w:r>
            <w:t xml:space="preserve">Riksdagen ställer sig bakom det som anförs i motionen om att bibehålla </w:t>
          </w:r>
          <w:proofErr w:type="spellStart"/>
          <w:r>
            <w:t>patientlagens</w:t>
          </w:r>
          <w:proofErr w:type="spellEnd"/>
          <w:r>
            <w:t xml:space="preserve"> skrivning om rätten till kostnadsfri tolk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2A345310845FC986510A174A30C40"/>
        </w:placeholder>
        <w:text/>
      </w:sdtPr>
      <w:sdtEndPr/>
      <w:sdtContent>
        <w:p w:rsidRPr="009B062B" w:rsidR="006D79C9" w:rsidP="00333E95" w:rsidRDefault="006D79C9" w14:paraId="55D5F2F0" w14:textId="77777777">
          <w:pPr>
            <w:pStyle w:val="Rubrik1"/>
          </w:pPr>
          <w:r>
            <w:t>Motivering</w:t>
          </w:r>
        </w:p>
      </w:sdtContent>
    </w:sdt>
    <w:bookmarkEnd w:displacedByCustomXml="prev" w:id="3"/>
    <w:bookmarkEnd w:displacedByCustomXml="prev" w:id="4"/>
    <w:p w:rsidR="00BE688B" w:rsidP="005507EB" w:rsidRDefault="00BE688B" w14:paraId="2BC231BB" w14:textId="7AB158D3">
      <w:pPr>
        <w:pStyle w:val="Normalutanindragellerluft"/>
      </w:pPr>
      <w:r>
        <w:t>Att som patient inom vården kunna förstå behandlaren i vården</w:t>
      </w:r>
      <w:r w:rsidR="00D76A98">
        <w:t xml:space="preserve"> och a</w:t>
      </w:r>
      <w:r>
        <w:t xml:space="preserve">tt behandlaren i vården förstår patienten är grundläggande patientsäkerhet men också absolut nödvändigt för att undvika medicinska risksituationer. Därför ska vi ha höga krav på att behandlaren ska kunna kommunicera på svenska med patienten och vi socialdemokrater driver också detta språkkrav för personal inom äldreomsorgen. För oss socialdemokrater är det självklart att språket är nyckeln i kommunikation och för att förstå varandra. </w:t>
      </w:r>
    </w:p>
    <w:p w:rsidR="00BE688B" w:rsidP="00BE688B" w:rsidRDefault="00BE688B" w14:paraId="4FC93BDF" w14:textId="4CE808ED">
      <w:r>
        <w:t>Regeringen har tillsammans med Sverigedemokraterna i Tidöavtalet lagt fast att begränsa rätten</w:t>
      </w:r>
      <w:r w:rsidR="00D76A98">
        <w:t xml:space="preserve"> till</w:t>
      </w:r>
      <w:r>
        <w:t xml:space="preserve"> tolk. Detta bryter mot </w:t>
      </w:r>
      <w:proofErr w:type="spellStart"/>
      <w:r>
        <w:t>patientlagen</w:t>
      </w:r>
      <w:proofErr w:type="spellEnd"/>
      <w:r>
        <w:t>, hotar patientsäkerhet och ökar risken för felmedicinering. Det kommer också bidra till ytterligare svårigheter med kompetensförsörjningen inom vården</w:t>
      </w:r>
      <w:r w:rsidR="00D76A98">
        <w:t>,</w:t>
      </w:r>
      <w:r>
        <w:t xml:space="preserve"> varnar Vårdförbundet. Detta då risken för felbehandling ökar när behandlaren inom vården kan möta en patient som man inte kan kommunicera</w:t>
      </w:r>
      <w:r w:rsidR="00D76A98">
        <w:t xml:space="preserve"> med</w:t>
      </w:r>
      <w:r>
        <w:t xml:space="preserve"> då man inte har något gemensamt språk och personen ifråga inte har tillgång till tolk. Det borde vara uppenbart att det kommer bli svårare att rekrytera vårdpersonal som kan komma att arbeta under de omständigheterna. I Örebro län, som i Sverige som helhet, måste vi behålla den så viktiga vårdpersonalen i vården. Vi har inte </w:t>
      </w:r>
      <w:r>
        <w:lastRenderedPageBreak/>
        <w:t>råd att försämra möjligheten att rekrytera och behålla vårdpersonal. Så för patienten, behandlaren och kompetensförsörjningen i vården så är vi övertygade om att rätten till kostnadsfri tolk måste kvarstå.</w:t>
      </w:r>
    </w:p>
    <w:sdt>
      <w:sdtPr>
        <w:alias w:val="CC_Underskrifter"/>
        <w:tag w:val="CC_Underskrifter"/>
        <w:id w:val="583496634"/>
        <w:lock w:val="sdtContentLocked"/>
        <w:placeholder>
          <w:docPart w:val="B0AD4F02A8524EF0A59084A4BCDB28A2"/>
        </w:placeholder>
      </w:sdtPr>
      <w:sdtEndPr/>
      <w:sdtContent>
        <w:p w:rsidR="005507EB" w:rsidP="005507EB" w:rsidRDefault="005507EB" w14:paraId="1ED50564" w14:textId="77777777"/>
        <w:p w:rsidRPr="008E0FE2" w:rsidR="004801AC" w:rsidP="005507EB" w:rsidRDefault="00E86F71" w14:paraId="2FDBFD8F" w14:textId="19C3B742"/>
      </w:sdtContent>
    </w:sdt>
    <w:tbl>
      <w:tblPr>
        <w:tblW w:w="5000" w:type="pct"/>
        <w:tblLook w:val="04A0" w:firstRow="1" w:lastRow="0" w:firstColumn="1" w:lastColumn="0" w:noHBand="0" w:noVBand="1"/>
        <w:tblCaption w:val="underskrifter"/>
      </w:tblPr>
      <w:tblGrid>
        <w:gridCol w:w="4252"/>
        <w:gridCol w:w="4252"/>
      </w:tblGrid>
      <w:tr w:rsidR="00E3725C" w14:paraId="3D444CF7" w14:textId="77777777">
        <w:trPr>
          <w:cantSplit/>
        </w:trPr>
        <w:tc>
          <w:tcPr>
            <w:tcW w:w="50" w:type="pct"/>
            <w:vAlign w:val="bottom"/>
          </w:tcPr>
          <w:p w:rsidR="00E3725C" w:rsidRDefault="008D07B8" w14:paraId="4E9174A8" w14:textId="77777777">
            <w:pPr>
              <w:pStyle w:val="Underskrifter"/>
            </w:pPr>
            <w:r>
              <w:t>Matilda Ernkrans (S)</w:t>
            </w:r>
          </w:p>
        </w:tc>
        <w:tc>
          <w:tcPr>
            <w:tcW w:w="50" w:type="pct"/>
            <w:vAlign w:val="bottom"/>
          </w:tcPr>
          <w:p w:rsidR="00E3725C" w:rsidRDefault="008D07B8" w14:paraId="3D353523" w14:textId="77777777">
            <w:pPr>
              <w:pStyle w:val="Underskrifter"/>
            </w:pPr>
            <w:r>
              <w:t>Denis Begic (S)</w:t>
            </w:r>
          </w:p>
        </w:tc>
      </w:tr>
    </w:tbl>
    <w:p w:rsidR="00127988" w:rsidRDefault="00127988" w14:paraId="635C57E5" w14:textId="77777777"/>
    <w:sectPr w:rsidR="001279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7437" w14:textId="77777777" w:rsidR="000251B4" w:rsidRDefault="000251B4" w:rsidP="000C1CAD">
      <w:pPr>
        <w:spacing w:line="240" w:lineRule="auto"/>
      </w:pPr>
      <w:r>
        <w:separator/>
      </w:r>
    </w:p>
  </w:endnote>
  <w:endnote w:type="continuationSeparator" w:id="0">
    <w:p w14:paraId="15A6CFBA" w14:textId="77777777" w:rsidR="000251B4" w:rsidRDefault="000251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F7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1F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B9EE" w14:textId="2A417003" w:rsidR="00262EA3" w:rsidRPr="005507EB" w:rsidRDefault="00262EA3" w:rsidP="00550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8132" w14:textId="77777777" w:rsidR="000251B4" w:rsidRDefault="000251B4" w:rsidP="000C1CAD">
      <w:pPr>
        <w:spacing w:line="240" w:lineRule="auto"/>
      </w:pPr>
      <w:r>
        <w:separator/>
      </w:r>
    </w:p>
  </w:footnote>
  <w:footnote w:type="continuationSeparator" w:id="0">
    <w:p w14:paraId="1E71F16C" w14:textId="77777777" w:rsidR="000251B4" w:rsidRDefault="000251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9C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E5B4B8" wp14:editId="5352B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E2C38" w14:textId="3EEF7400" w:rsidR="00262EA3" w:rsidRDefault="00E86F71" w:rsidP="008103B5">
                          <w:pPr>
                            <w:jc w:val="right"/>
                          </w:pPr>
                          <w:sdt>
                            <w:sdtPr>
                              <w:alias w:val="CC_Noformat_Partikod"/>
                              <w:tag w:val="CC_Noformat_Partikod"/>
                              <w:id w:val="-53464382"/>
                              <w:text/>
                            </w:sdtPr>
                            <w:sdtEndPr/>
                            <w:sdtContent>
                              <w:r w:rsidR="00BE205C">
                                <w:t>S</w:t>
                              </w:r>
                            </w:sdtContent>
                          </w:sdt>
                          <w:sdt>
                            <w:sdtPr>
                              <w:alias w:val="CC_Noformat_Partinummer"/>
                              <w:tag w:val="CC_Noformat_Partinummer"/>
                              <w:id w:val="-1709555926"/>
                              <w:text/>
                            </w:sdtPr>
                            <w:sdtEndPr/>
                            <w:sdtContent>
                              <w:r w:rsidR="00BE688B">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5B4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9E2C38" w14:textId="3EEF7400" w:rsidR="00262EA3" w:rsidRDefault="00E86F71" w:rsidP="008103B5">
                    <w:pPr>
                      <w:jc w:val="right"/>
                    </w:pPr>
                    <w:sdt>
                      <w:sdtPr>
                        <w:alias w:val="CC_Noformat_Partikod"/>
                        <w:tag w:val="CC_Noformat_Partikod"/>
                        <w:id w:val="-53464382"/>
                        <w:text/>
                      </w:sdtPr>
                      <w:sdtEndPr/>
                      <w:sdtContent>
                        <w:r w:rsidR="00BE205C">
                          <w:t>S</w:t>
                        </w:r>
                      </w:sdtContent>
                    </w:sdt>
                    <w:sdt>
                      <w:sdtPr>
                        <w:alias w:val="CC_Noformat_Partinummer"/>
                        <w:tag w:val="CC_Noformat_Partinummer"/>
                        <w:id w:val="-1709555926"/>
                        <w:text/>
                      </w:sdtPr>
                      <w:sdtEndPr/>
                      <w:sdtContent>
                        <w:r w:rsidR="00BE688B">
                          <w:t>1441</w:t>
                        </w:r>
                      </w:sdtContent>
                    </w:sdt>
                  </w:p>
                </w:txbxContent>
              </v:textbox>
              <w10:wrap anchorx="page"/>
            </v:shape>
          </w:pict>
        </mc:Fallback>
      </mc:AlternateContent>
    </w:r>
  </w:p>
  <w:p w14:paraId="0D8365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2C5" w14:textId="77777777" w:rsidR="00262EA3" w:rsidRDefault="00262EA3" w:rsidP="008563AC">
    <w:pPr>
      <w:jc w:val="right"/>
    </w:pPr>
  </w:p>
  <w:p w14:paraId="271FBB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FC70" w14:textId="77777777" w:rsidR="00262EA3" w:rsidRDefault="00E86F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B00C1" wp14:editId="17B8A4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F12CE" w14:textId="126C988B" w:rsidR="00262EA3" w:rsidRDefault="00E86F71" w:rsidP="00A314CF">
    <w:pPr>
      <w:pStyle w:val="FSHNormal"/>
      <w:spacing w:before="40"/>
    </w:pPr>
    <w:sdt>
      <w:sdtPr>
        <w:alias w:val="CC_Noformat_Motionstyp"/>
        <w:tag w:val="CC_Noformat_Motionstyp"/>
        <w:id w:val="1162973129"/>
        <w:lock w:val="sdtContentLocked"/>
        <w15:appearance w15:val="hidden"/>
        <w:text/>
      </w:sdtPr>
      <w:sdtEndPr/>
      <w:sdtContent>
        <w:r w:rsidR="005507EB">
          <w:t>Enskild motion</w:t>
        </w:r>
      </w:sdtContent>
    </w:sdt>
    <w:r w:rsidR="00821B36">
      <w:t xml:space="preserve"> </w:t>
    </w:r>
    <w:sdt>
      <w:sdtPr>
        <w:alias w:val="CC_Noformat_Partikod"/>
        <w:tag w:val="CC_Noformat_Partikod"/>
        <w:id w:val="1471015553"/>
        <w:text/>
      </w:sdtPr>
      <w:sdtEndPr/>
      <w:sdtContent>
        <w:r w:rsidR="00BE205C">
          <w:t>S</w:t>
        </w:r>
      </w:sdtContent>
    </w:sdt>
    <w:sdt>
      <w:sdtPr>
        <w:alias w:val="CC_Noformat_Partinummer"/>
        <w:tag w:val="CC_Noformat_Partinummer"/>
        <w:id w:val="-2014525982"/>
        <w:text/>
      </w:sdtPr>
      <w:sdtEndPr/>
      <w:sdtContent>
        <w:r w:rsidR="00BE688B">
          <w:t>1441</w:t>
        </w:r>
      </w:sdtContent>
    </w:sdt>
  </w:p>
  <w:p w14:paraId="24313291" w14:textId="77777777" w:rsidR="00262EA3" w:rsidRPr="008227B3" w:rsidRDefault="00E86F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DB454" w14:textId="02B30A48" w:rsidR="00262EA3" w:rsidRPr="008227B3" w:rsidRDefault="00E86F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7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7EB">
          <w:t>:1559</w:t>
        </w:r>
      </w:sdtContent>
    </w:sdt>
  </w:p>
  <w:p w14:paraId="21ABB137" w14:textId="510E59A6" w:rsidR="00262EA3" w:rsidRDefault="00E86F71" w:rsidP="00E03A3D">
    <w:pPr>
      <w:pStyle w:val="Motionr"/>
    </w:pPr>
    <w:sdt>
      <w:sdtPr>
        <w:alias w:val="CC_Noformat_Avtext"/>
        <w:tag w:val="CC_Noformat_Avtext"/>
        <w:id w:val="-2020768203"/>
        <w:lock w:val="sdtContentLocked"/>
        <w15:appearance w15:val="hidden"/>
        <w:text/>
      </w:sdtPr>
      <w:sdtEndPr/>
      <w:sdtContent>
        <w:r w:rsidR="005507EB">
          <w:t>av Matilda Ernkrans och Denis Begic (båda S)</w:t>
        </w:r>
      </w:sdtContent>
    </w:sdt>
  </w:p>
  <w:sdt>
    <w:sdtPr>
      <w:alias w:val="CC_Noformat_Rubtext"/>
      <w:tag w:val="CC_Noformat_Rubtext"/>
      <w:id w:val="-218060500"/>
      <w:lock w:val="sdtLocked"/>
      <w:text/>
    </w:sdtPr>
    <w:sdtEndPr/>
    <w:sdtContent>
      <w:p w14:paraId="52BA5562" w14:textId="500559AE" w:rsidR="00262EA3" w:rsidRDefault="00BE688B" w:rsidP="00283E0F">
        <w:pPr>
          <w:pStyle w:val="FSHRub2"/>
        </w:pPr>
        <w:r>
          <w:t>Bibehållande av rätt till tolk inom vården</w:t>
        </w:r>
      </w:p>
    </w:sdtContent>
  </w:sdt>
  <w:sdt>
    <w:sdtPr>
      <w:alias w:val="CC_Boilerplate_3"/>
      <w:tag w:val="CC_Boilerplate_3"/>
      <w:id w:val="1606463544"/>
      <w:lock w:val="sdtContentLocked"/>
      <w15:appearance w15:val="hidden"/>
      <w:text w:multiLine="1"/>
    </w:sdtPr>
    <w:sdtEndPr/>
    <w:sdtContent>
      <w:p w14:paraId="516A78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E20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B4"/>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A43"/>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9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0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B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5C"/>
    <w:rsid w:val="00BE2248"/>
    <w:rsid w:val="00BE358C"/>
    <w:rsid w:val="00BE3D0F"/>
    <w:rsid w:val="00BE65CF"/>
    <w:rsid w:val="00BE688B"/>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9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5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7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F6910"/>
  <w15:chartTrackingRefBased/>
  <w15:docId w15:val="{AD08586C-80F8-491A-AA18-00B45D60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8A3C9BCFFC4C0098D2FD7FA7506E9A"/>
        <w:category>
          <w:name w:val="Allmänt"/>
          <w:gallery w:val="placeholder"/>
        </w:category>
        <w:types>
          <w:type w:val="bbPlcHdr"/>
        </w:types>
        <w:behaviors>
          <w:behavior w:val="content"/>
        </w:behaviors>
        <w:guid w:val="{72F869B6-3A25-478B-8F24-6A9D709FBAFB}"/>
      </w:docPartPr>
      <w:docPartBody>
        <w:p w:rsidR="00DB052D" w:rsidRDefault="00CE2753">
          <w:pPr>
            <w:pStyle w:val="E28A3C9BCFFC4C0098D2FD7FA7506E9A"/>
          </w:pPr>
          <w:r w:rsidRPr="005A0A93">
            <w:rPr>
              <w:rStyle w:val="Platshllartext"/>
            </w:rPr>
            <w:t>Förslag till riksdagsbeslut</w:t>
          </w:r>
        </w:p>
      </w:docPartBody>
    </w:docPart>
    <w:docPart>
      <w:docPartPr>
        <w:name w:val="5022A345310845FC986510A174A30C40"/>
        <w:category>
          <w:name w:val="Allmänt"/>
          <w:gallery w:val="placeholder"/>
        </w:category>
        <w:types>
          <w:type w:val="bbPlcHdr"/>
        </w:types>
        <w:behaviors>
          <w:behavior w:val="content"/>
        </w:behaviors>
        <w:guid w:val="{0DE42B0A-3A29-4DEF-B845-125252DDF9A6}"/>
      </w:docPartPr>
      <w:docPartBody>
        <w:p w:rsidR="00DB052D" w:rsidRDefault="00CE2753">
          <w:pPr>
            <w:pStyle w:val="5022A345310845FC986510A174A30C40"/>
          </w:pPr>
          <w:r w:rsidRPr="005A0A93">
            <w:rPr>
              <w:rStyle w:val="Platshllartext"/>
            </w:rPr>
            <w:t>Motivering</w:t>
          </w:r>
        </w:p>
      </w:docPartBody>
    </w:docPart>
    <w:docPart>
      <w:docPartPr>
        <w:name w:val="B0AD4F02A8524EF0A59084A4BCDB28A2"/>
        <w:category>
          <w:name w:val="Allmänt"/>
          <w:gallery w:val="placeholder"/>
        </w:category>
        <w:types>
          <w:type w:val="bbPlcHdr"/>
        </w:types>
        <w:behaviors>
          <w:behavior w:val="content"/>
        </w:behaviors>
        <w:guid w:val="{D13F1C94-A69B-4D3C-9B17-2EA126844FE8}"/>
      </w:docPartPr>
      <w:docPartBody>
        <w:p w:rsidR="00FA1C72" w:rsidRDefault="00FA1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53"/>
    <w:rsid w:val="00CE2753"/>
    <w:rsid w:val="00DB052D"/>
    <w:rsid w:val="00FA1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8A3C9BCFFC4C0098D2FD7FA7506E9A">
    <w:name w:val="E28A3C9BCFFC4C0098D2FD7FA7506E9A"/>
  </w:style>
  <w:style w:type="paragraph" w:customStyle="1" w:styleId="5022A345310845FC986510A174A30C40">
    <w:name w:val="5022A345310845FC986510A174A30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75F1B-3DA5-4A17-9767-EE39374473B5}"/>
</file>

<file path=customXml/itemProps2.xml><?xml version="1.0" encoding="utf-8"?>
<ds:datastoreItem xmlns:ds="http://schemas.openxmlformats.org/officeDocument/2006/customXml" ds:itemID="{A6EC195A-8307-4DE1-B36B-59B2543009BD}"/>
</file>

<file path=customXml/itemProps3.xml><?xml version="1.0" encoding="utf-8"?>
<ds:datastoreItem xmlns:ds="http://schemas.openxmlformats.org/officeDocument/2006/customXml" ds:itemID="{8E1CB26C-4866-48B0-9CE4-6BEBF846CD3D}"/>
</file>

<file path=docProps/app.xml><?xml version="1.0" encoding="utf-8"?>
<Properties xmlns="http://schemas.openxmlformats.org/officeDocument/2006/extended-properties" xmlns:vt="http://schemas.openxmlformats.org/officeDocument/2006/docPropsVTypes">
  <Template>Normal</Template>
  <TotalTime>78</TotalTime>
  <Pages>1</Pages>
  <Words>251</Words>
  <Characters>1472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S1441 Bibehåll rätt till tolk inom vården</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