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DEF5FDA918D04A35A577B2257B64ADE9"/>
        </w:placeholder>
      </w:sdtPr>
      <w:sdtEndPr/>
      <w:sdtContent>
        <w:bookmarkStart w:id="0" w:name="_GoBack" w:displacedByCustomXml="prev"/>
        <w:bookmarkEnd w:id="0" w:displacedByCustomXml="prev"/>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F23D43" w:rsidP="000E7DFF">
                <w:pPr>
                  <w:pStyle w:val="Titelrubrik"/>
                </w:pPr>
                <w:r>
                  <w:fldChar w:fldCharType="begin"/>
                </w:r>
                <w:r>
                  <w:instrText xml:space="preserve"> DOCPROPERTY  Typrubrik  \* MERGEFORMAT </w:instrText>
                </w:r>
                <w:r>
                  <w:fldChar w:fldCharType="separate"/>
                </w:r>
                <w:r w:rsidR="00375DA7">
                  <w:t>Redogörelse till riksdagen</w:t>
                </w:r>
                <w:r>
                  <w:fldChar w:fldCharType="end"/>
                </w:r>
              </w:p>
              <w:p w:rsidR="006F2BA6" w:rsidRPr="00BA4BC3" w:rsidRDefault="00F23D43" w:rsidP="0039664C">
                <w:pPr>
                  <w:pStyle w:val="Titelrubrik"/>
                </w:pPr>
                <w:r>
                  <w:fldChar w:fldCharType="begin"/>
                </w:r>
                <w:r>
                  <w:instrText xml:space="preserve"> DOCPROPERTY  Dokbeteckning  \* MERGEFORMAT </w:instrText>
                </w:r>
                <w:r>
                  <w:fldChar w:fldCharType="separate"/>
                </w:r>
                <w:r w:rsidR="00375DA7">
                  <w:t>2016/17:OSSE1</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F23D43" w:rsidP="0039664C">
                <w:pPr>
                  <w:pStyle w:val="Titelrubrik2"/>
                </w:pPr>
                <w:r>
                  <w:fldChar w:fldCharType="begin"/>
                </w:r>
                <w:r>
                  <w:instrText xml:space="preserve"> DOCPROPERTY  Dokrubrik  \* MERGEFORMAT </w:instrText>
                </w:r>
                <w:r>
                  <w:fldChar w:fldCharType="separate"/>
                </w:r>
                <w:r w:rsidR="00375DA7">
                  <w:t>Från Sveriges delegation vid OSSE:s parlamentariska församling</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F23D43"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Pr="00B7395D" w:rsidRDefault="00F72DDB" w:rsidP="00AC2C89">
      <w:pPr>
        <w:pStyle w:val="Rubrik1"/>
      </w:pPr>
      <w:bookmarkStart w:id="1" w:name="_Toc477334710"/>
      <w:r w:rsidRPr="00686912">
        <w:t>Redogörelse</w:t>
      </w:r>
      <w:r w:rsidR="008F3622">
        <w:t>n</w:t>
      </w:r>
      <w:r w:rsidRPr="00686912">
        <w:t>s huvudsakliga innehåll</w:t>
      </w:r>
      <w:bookmarkEnd w:id="1"/>
    </w:p>
    <w:p w:rsidR="00F72DDB" w:rsidRPr="00DB5D15" w:rsidRDefault="00F72DDB" w:rsidP="00F72DDB">
      <w:r w:rsidRPr="00DB5D15">
        <w:t>Riksdagens delegation till OSSE:s parlamentariska församling överlämnar härmed redogörels</w:t>
      </w:r>
      <w:r>
        <w:t>en</w:t>
      </w:r>
      <w:r w:rsidRPr="00DB5D15">
        <w:t xml:space="preserve"> för verksamheten inom den parlamentariska församling</w:t>
      </w:r>
      <w:r w:rsidR="00E3105C">
        <w:softHyphen/>
      </w:r>
      <w:r w:rsidRPr="00DB5D15">
        <w:t xml:space="preserve">en och den svenska delegationens arbete </w:t>
      </w:r>
      <w:r>
        <w:t>under 2016</w:t>
      </w:r>
      <w:r w:rsidRPr="00DB5D15">
        <w:t>. Till redogörelsen bifogas en förteckning över de resolutioner som</w:t>
      </w:r>
      <w:r>
        <w:t xml:space="preserve"> den parlamentariska</w:t>
      </w:r>
      <w:r w:rsidRPr="00DB5D15">
        <w:t xml:space="preserve"> församlingen antagit under perioden. </w:t>
      </w:r>
    </w:p>
    <w:p w:rsidR="00F72DDB" w:rsidRPr="00DB5D15" w:rsidRDefault="00F72DDB" w:rsidP="00F72DDB">
      <w:pPr>
        <w:spacing w:before="240"/>
      </w:pPr>
      <w:r w:rsidRPr="00DB5D15">
        <w:t>Stockholm den</w:t>
      </w:r>
      <w:r w:rsidR="004905BF">
        <w:t xml:space="preserve"> 14 mars</w:t>
      </w:r>
      <w:r w:rsidRPr="00DB5D15">
        <w:t xml:space="preserve"> 2</w:t>
      </w:r>
      <w:r w:rsidR="008F3622">
        <w:t>017</w:t>
      </w:r>
    </w:p>
    <w:p w:rsidR="00F72DDB" w:rsidRDefault="00F72DDB" w:rsidP="00F72DDB">
      <w:pPr>
        <w:spacing w:before="240"/>
      </w:pPr>
      <w:r w:rsidRPr="00DB5D15">
        <w:t>På delegationens vägnar</w:t>
      </w:r>
    </w:p>
    <w:p w:rsidR="00F72DDB" w:rsidRDefault="00F72DDB" w:rsidP="00F72DDB">
      <w:pPr>
        <w:spacing w:before="840" w:line="360" w:lineRule="auto"/>
        <w:rPr>
          <w:i/>
          <w:szCs w:val="22"/>
        </w:rPr>
      </w:pPr>
      <w:r w:rsidRPr="00DB5D15">
        <w:rPr>
          <w:i/>
          <w:szCs w:val="22"/>
        </w:rPr>
        <w:t>K</w:t>
      </w:r>
      <w:r>
        <w:rPr>
          <w:i/>
          <w:szCs w:val="22"/>
        </w:rPr>
        <w:t xml:space="preserve">ent </w:t>
      </w:r>
      <w:r w:rsidRPr="00DB5D15">
        <w:rPr>
          <w:i/>
          <w:szCs w:val="22"/>
        </w:rPr>
        <w:t>Härstedt</w:t>
      </w:r>
    </w:p>
    <w:p w:rsidR="00F72DDB" w:rsidRPr="00DB5D15" w:rsidRDefault="00F72DDB" w:rsidP="001173E5">
      <w:pPr>
        <w:spacing w:before="720" w:line="360" w:lineRule="auto"/>
        <w:ind w:left="3912"/>
        <w:jc w:val="left"/>
        <w:rPr>
          <w:szCs w:val="22"/>
        </w:rPr>
      </w:pPr>
      <w:r w:rsidRPr="00DB5D15">
        <w:rPr>
          <w:i/>
          <w:szCs w:val="22"/>
        </w:rPr>
        <w:t>Fredrik Svensson</w:t>
      </w:r>
    </w:p>
    <w:p w:rsidR="00417ACB" w:rsidRDefault="00417ACB" w:rsidP="00417ACB"/>
    <w:p w:rsidR="00417ACB" w:rsidRDefault="00417ACB" w:rsidP="00417ACB"/>
    <w:p w:rsidR="000F149C" w:rsidRDefault="000F149C" w:rsidP="000F149C"/>
    <w:p w:rsidR="009B0A28" w:rsidRPr="007543E5" w:rsidRDefault="009B0A28" w:rsidP="009B0A28"/>
    <w:p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A37486" w:rsidRDefault="00545856" w:rsidP="00A37486">
          <w:pPr>
            <w:pStyle w:val="Rubrik1TOC"/>
          </w:pPr>
          <w:r w:rsidRPr="00A37486">
            <w:rPr>
              <w:rStyle w:val="Kapitelrubrik"/>
            </w:rPr>
            <w:t>Innehållsförteckning</w:t>
          </w:r>
        </w:p>
        <w:p w:rsidR="00DE78EF"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77334710" w:history="1">
            <w:r w:rsidR="00DE78EF" w:rsidRPr="00F70494">
              <w:rPr>
                <w:rStyle w:val="Hyperlnk"/>
                <w:noProof/>
              </w:rPr>
              <w:t>Redogörelsens huvudsakliga innehåll</w:t>
            </w:r>
            <w:r w:rsidR="00DE78EF">
              <w:rPr>
                <w:noProof/>
                <w:webHidden/>
              </w:rPr>
              <w:tab/>
            </w:r>
            <w:r w:rsidR="00DE78EF">
              <w:rPr>
                <w:noProof/>
                <w:webHidden/>
              </w:rPr>
              <w:fldChar w:fldCharType="begin"/>
            </w:r>
            <w:r w:rsidR="00DE78EF">
              <w:rPr>
                <w:noProof/>
                <w:webHidden/>
              </w:rPr>
              <w:instrText xml:space="preserve"> PAGEREF _Toc477334710 \h </w:instrText>
            </w:r>
            <w:r w:rsidR="00DE78EF">
              <w:rPr>
                <w:noProof/>
                <w:webHidden/>
              </w:rPr>
            </w:r>
            <w:r w:rsidR="00DE78EF">
              <w:rPr>
                <w:noProof/>
                <w:webHidden/>
              </w:rPr>
              <w:fldChar w:fldCharType="separate"/>
            </w:r>
            <w:r w:rsidR="005D78E9">
              <w:rPr>
                <w:noProof/>
                <w:webHidden/>
              </w:rPr>
              <w:t>1</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11" w:history="1">
            <w:r w:rsidR="00DE78EF" w:rsidRPr="00F70494">
              <w:rPr>
                <w:rStyle w:val="Hyperlnk"/>
                <w:noProof/>
              </w:rPr>
              <w:t>Verksamheten inom OSSE:s parlamentariska församling 2016</w:t>
            </w:r>
            <w:r w:rsidR="00DE78EF">
              <w:rPr>
                <w:noProof/>
                <w:webHidden/>
              </w:rPr>
              <w:tab/>
            </w:r>
            <w:r w:rsidR="00DE78EF">
              <w:rPr>
                <w:noProof/>
                <w:webHidden/>
              </w:rPr>
              <w:fldChar w:fldCharType="begin"/>
            </w:r>
            <w:r w:rsidR="00DE78EF">
              <w:rPr>
                <w:noProof/>
                <w:webHidden/>
              </w:rPr>
              <w:instrText xml:space="preserve"> PAGEREF _Toc477334711 \h </w:instrText>
            </w:r>
            <w:r w:rsidR="00DE78EF">
              <w:rPr>
                <w:noProof/>
                <w:webHidden/>
              </w:rPr>
            </w:r>
            <w:r w:rsidR="00DE78EF">
              <w:rPr>
                <w:noProof/>
                <w:webHidden/>
              </w:rPr>
              <w:fldChar w:fldCharType="separate"/>
            </w:r>
            <w:r w:rsidR="005D78E9">
              <w:rPr>
                <w:noProof/>
                <w:webHidden/>
              </w:rPr>
              <w:t>3</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12" w:history="1">
            <w:r w:rsidR="00DE78EF" w:rsidRPr="00F70494">
              <w:rPr>
                <w:rStyle w:val="Hyperlnk"/>
                <w:noProof/>
              </w:rPr>
              <w:t>1 Hur Organisationen för säkerhet och samarbete i Europa har vuxit fram</w:t>
            </w:r>
            <w:r w:rsidR="00DE78EF">
              <w:rPr>
                <w:noProof/>
                <w:webHidden/>
              </w:rPr>
              <w:tab/>
            </w:r>
            <w:r w:rsidR="00DE78EF">
              <w:rPr>
                <w:noProof/>
                <w:webHidden/>
              </w:rPr>
              <w:fldChar w:fldCharType="begin"/>
            </w:r>
            <w:r w:rsidR="00DE78EF">
              <w:rPr>
                <w:noProof/>
                <w:webHidden/>
              </w:rPr>
              <w:instrText xml:space="preserve"> PAGEREF _Toc477334712 \h </w:instrText>
            </w:r>
            <w:r w:rsidR="00DE78EF">
              <w:rPr>
                <w:noProof/>
                <w:webHidden/>
              </w:rPr>
            </w:r>
            <w:r w:rsidR="00DE78EF">
              <w:rPr>
                <w:noProof/>
                <w:webHidden/>
              </w:rPr>
              <w:fldChar w:fldCharType="separate"/>
            </w:r>
            <w:r w:rsidR="005D78E9">
              <w:rPr>
                <w:noProof/>
                <w:webHidden/>
              </w:rPr>
              <w:t>3</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13" w:history="1">
            <w:r w:rsidR="00DE78EF" w:rsidRPr="00F70494">
              <w:rPr>
                <w:rStyle w:val="Hyperlnk"/>
                <w:noProof/>
              </w:rPr>
              <w:t>2 Den parlamentariska dimensionen inom Organisationen för säkerhet och samarbete</w:t>
            </w:r>
            <w:r w:rsidR="00DE78EF">
              <w:rPr>
                <w:noProof/>
                <w:webHidden/>
              </w:rPr>
              <w:tab/>
            </w:r>
            <w:r w:rsidR="00DE78EF">
              <w:rPr>
                <w:noProof/>
                <w:webHidden/>
              </w:rPr>
              <w:fldChar w:fldCharType="begin"/>
            </w:r>
            <w:r w:rsidR="00DE78EF">
              <w:rPr>
                <w:noProof/>
                <w:webHidden/>
              </w:rPr>
              <w:instrText xml:space="preserve"> PAGEREF _Toc477334713 \h </w:instrText>
            </w:r>
            <w:r w:rsidR="00DE78EF">
              <w:rPr>
                <w:noProof/>
                <w:webHidden/>
              </w:rPr>
            </w:r>
            <w:r w:rsidR="00DE78EF">
              <w:rPr>
                <w:noProof/>
                <w:webHidden/>
              </w:rPr>
              <w:fldChar w:fldCharType="separate"/>
            </w:r>
            <w:r w:rsidR="005D78E9">
              <w:rPr>
                <w:noProof/>
                <w:webHidden/>
              </w:rPr>
              <w:t>4</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14" w:history="1">
            <w:r w:rsidR="00DE78EF" w:rsidRPr="00F70494">
              <w:rPr>
                <w:rStyle w:val="Hyperlnk"/>
                <w:noProof/>
              </w:rPr>
              <w:t>2.1 Församlingens verksamhet och organisation</w:t>
            </w:r>
            <w:r w:rsidR="00DE78EF">
              <w:rPr>
                <w:noProof/>
                <w:webHidden/>
              </w:rPr>
              <w:tab/>
            </w:r>
            <w:r w:rsidR="00DE78EF">
              <w:rPr>
                <w:noProof/>
                <w:webHidden/>
              </w:rPr>
              <w:fldChar w:fldCharType="begin"/>
            </w:r>
            <w:r w:rsidR="00DE78EF">
              <w:rPr>
                <w:noProof/>
                <w:webHidden/>
              </w:rPr>
              <w:instrText xml:space="preserve"> PAGEREF _Toc477334714 \h </w:instrText>
            </w:r>
            <w:r w:rsidR="00DE78EF">
              <w:rPr>
                <w:noProof/>
                <w:webHidden/>
              </w:rPr>
            </w:r>
            <w:r w:rsidR="00DE78EF">
              <w:rPr>
                <w:noProof/>
                <w:webHidden/>
              </w:rPr>
              <w:fldChar w:fldCharType="separate"/>
            </w:r>
            <w:r w:rsidR="005D78E9">
              <w:rPr>
                <w:noProof/>
                <w:webHidden/>
              </w:rPr>
              <w:t>4</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15" w:history="1">
            <w:r w:rsidR="00DE78EF" w:rsidRPr="00F70494">
              <w:rPr>
                <w:rStyle w:val="Hyperlnk"/>
                <w:noProof/>
              </w:rPr>
              <w:t>2.1.1 Möten</w:t>
            </w:r>
            <w:r w:rsidR="00DE78EF">
              <w:rPr>
                <w:noProof/>
                <w:webHidden/>
              </w:rPr>
              <w:tab/>
            </w:r>
            <w:r w:rsidR="00DE78EF">
              <w:rPr>
                <w:noProof/>
                <w:webHidden/>
              </w:rPr>
              <w:fldChar w:fldCharType="begin"/>
            </w:r>
            <w:r w:rsidR="00DE78EF">
              <w:rPr>
                <w:noProof/>
                <w:webHidden/>
              </w:rPr>
              <w:instrText xml:space="preserve"> PAGEREF _Toc477334715 \h </w:instrText>
            </w:r>
            <w:r w:rsidR="00DE78EF">
              <w:rPr>
                <w:noProof/>
                <w:webHidden/>
              </w:rPr>
            </w:r>
            <w:r w:rsidR="00DE78EF">
              <w:rPr>
                <w:noProof/>
                <w:webHidden/>
              </w:rPr>
              <w:fldChar w:fldCharType="separate"/>
            </w:r>
            <w:r w:rsidR="005D78E9">
              <w:rPr>
                <w:noProof/>
                <w:webHidden/>
              </w:rPr>
              <w:t>4</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16" w:history="1">
            <w:r w:rsidR="00DE78EF" w:rsidRPr="00F70494">
              <w:rPr>
                <w:rStyle w:val="Hyperlnk"/>
                <w:noProof/>
              </w:rPr>
              <w:t>2.1.2 Byrån</w:t>
            </w:r>
            <w:r w:rsidR="00DE78EF">
              <w:rPr>
                <w:noProof/>
                <w:webHidden/>
              </w:rPr>
              <w:tab/>
            </w:r>
            <w:r w:rsidR="00DE78EF">
              <w:rPr>
                <w:noProof/>
                <w:webHidden/>
              </w:rPr>
              <w:fldChar w:fldCharType="begin"/>
            </w:r>
            <w:r w:rsidR="00DE78EF">
              <w:rPr>
                <w:noProof/>
                <w:webHidden/>
              </w:rPr>
              <w:instrText xml:space="preserve"> PAGEREF _Toc477334716 \h </w:instrText>
            </w:r>
            <w:r w:rsidR="00DE78EF">
              <w:rPr>
                <w:noProof/>
                <w:webHidden/>
              </w:rPr>
            </w:r>
            <w:r w:rsidR="00DE78EF">
              <w:rPr>
                <w:noProof/>
                <w:webHidden/>
              </w:rPr>
              <w:fldChar w:fldCharType="separate"/>
            </w:r>
            <w:r w:rsidR="005D78E9">
              <w:rPr>
                <w:noProof/>
                <w:webHidden/>
              </w:rPr>
              <w:t>4</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17" w:history="1">
            <w:r w:rsidR="00DE78EF" w:rsidRPr="00F70494">
              <w:rPr>
                <w:rStyle w:val="Hyperlnk"/>
                <w:noProof/>
              </w:rPr>
              <w:t>2.1.3 Det ständiga utskottet</w:t>
            </w:r>
            <w:r w:rsidR="00DE78EF">
              <w:rPr>
                <w:noProof/>
                <w:webHidden/>
              </w:rPr>
              <w:tab/>
            </w:r>
            <w:r w:rsidR="00DE78EF">
              <w:rPr>
                <w:noProof/>
                <w:webHidden/>
              </w:rPr>
              <w:fldChar w:fldCharType="begin"/>
            </w:r>
            <w:r w:rsidR="00DE78EF">
              <w:rPr>
                <w:noProof/>
                <w:webHidden/>
              </w:rPr>
              <w:instrText xml:space="preserve"> PAGEREF _Toc477334717 \h </w:instrText>
            </w:r>
            <w:r w:rsidR="00DE78EF">
              <w:rPr>
                <w:noProof/>
                <w:webHidden/>
              </w:rPr>
            </w:r>
            <w:r w:rsidR="00DE78EF">
              <w:rPr>
                <w:noProof/>
                <w:webHidden/>
              </w:rPr>
              <w:fldChar w:fldCharType="separate"/>
            </w:r>
            <w:r w:rsidR="005D78E9">
              <w:rPr>
                <w:noProof/>
                <w:webHidden/>
              </w:rPr>
              <w:t>5</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18" w:history="1">
            <w:r w:rsidR="00DE78EF" w:rsidRPr="00F70494">
              <w:rPr>
                <w:rStyle w:val="Hyperlnk"/>
                <w:noProof/>
              </w:rPr>
              <w:t>2.1.4 Sekretariatet</w:t>
            </w:r>
            <w:r w:rsidR="00DE78EF">
              <w:rPr>
                <w:noProof/>
                <w:webHidden/>
              </w:rPr>
              <w:tab/>
            </w:r>
            <w:r w:rsidR="00DE78EF">
              <w:rPr>
                <w:noProof/>
                <w:webHidden/>
              </w:rPr>
              <w:fldChar w:fldCharType="begin"/>
            </w:r>
            <w:r w:rsidR="00DE78EF">
              <w:rPr>
                <w:noProof/>
                <w:webHidden/>
              </w:rPr>
              <w:instrText xml:space="preserve"> PAGEREF _Toc477334718 \h </w:instrText>
            </w:r>
            <w:r w:rsidR="00DE78EF">
              <w:rPr>
                <w:noProof/>
                <w:webHidden/>
              </w:rPr>
            </w:r>
            <w:r w:rsidR="00DE78EF">
              <w:rPr>
                <w:noProof/>
                <w:webHidden/>
              </w:rPr>
              <w:fldChar w:fldCharType="separate"/>
            </w:r>
            <w:r w:rsidR="005D78E9">
              <w:rPr>
                <w:noProof/>
                <w:webHidden/>
              </w:rPr>
              <w:t>5</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19" w:history="1">
            <w:r w:rsidR="00DE78EF" w:rsidRPr="00F70494">
              <w:rPr>
                <w:rStyle w:val="Hyperlnk"/>
                <w:noProof/>
              </w:rPr>
              <w:t>2.2 Partigrupper</w:t>
            </w:r>
            <w:r w:rsidR="00DE78EF">
              <w:rPr>
                <w:noProof/>
                <w:webHidden/>
              </w:rPr>
              <w:tab/>
            </w:r>
            <w:r w:rsidR="00DE78EF">
              <w:rPr>
                <w:noProof/>
                <w:webHidden/>
              </w:rPr>
              <w:fldChar w:fldCharType="begin"/>
            </w:r>
            <w:r w:rsidR="00DE78EF">
              <w:rPr>
                <w:noProof/>
                <w:webHidden/>
              </w:rPr>
              <w:instrText xml:space="preserve"> PAGEREF _Toc477334719 \h </w:instrText>
            </w:r>
            <w:r w:rsidR="00DE78EF">
              <w:rPr>
                <w:noProof/>
                <w:webHidden/>
              </w:rPr>
            </w:r>
            <w:r w:rsidR="00DE78EF">
              <w:rPr>
                <w:noProof/>
                <w:webHidden/>
              </w:rPr>
              <w:fldChar w:fldCharType="separate"/>
            </w:r>
            <w:r w:rsidR="005D78E9">
              <w:rPr>
                <w:noProof/>
                <w:webHidden/>
              </w:rPr>
              <w:t>5</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20" w:history="1">
            <w:r w:rsidR="00DE78EF" w:rsidRPr="00F70494">
              <w:rPr>
                <w:rStyle w:val="Hyperlnk"/>
                <w:noProof/>
              </w:rPr>
              <w:t>3 Den svenska delegationen</w:t>
            </w:r>
            <w:r w:rsidR="00DE78EF">
              <w:rPr>
                <w:noProof/>
                <w:webHidden/>
              </w:rPr>
              <w:tab/>
            </w:r>
            <w:r w:rsidR="00DE78EF">
              <w:rPr>
                <w:noProof/>
                <w:webHidden/>
              </w:rPr>
              <w:fldChar w:fldCharType="begin"/>
            </w:r>
            <w:r w:rsidR="00DE78EF">
              <w:rPr>
                <w:noProof/>
                <w:webHidden/>
              </w:rPr>
              <w:instrText xml:space="preserve"> PAGEREF _Toc477334720 \h </w:instrText>
            </w:r>
            <w:r w:rsidR="00DE78EF">
              <w:rPr>
                <w:noProof/>
                <w:webHidden/>
              </w:rPr>
            </w:r>
            <w:r w:rsidR="00DE78EF">
              <w:rPr>
                <w:noProof/>
                <w:webHidden/>
              </w:rPr>
              <w:fldChar w:fldCharType="separate"/>
            </w:r>
            <w:r w:rsidR="005D78E9">
              <w:rPr>
                <w:noProof/>
                <w:webHidden/>
              </w:rPr>
              <w:t>6</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21" w:history="1">
            <w:r w:rsidR="00DE78EF" w:rsidRPr="00F70494">
              <w:rPr>
                <w:rStyle w:val="Hyperlnk"/>
                <w:noProof/>
              </w:rPr>
              <w:t>3.1 Ledamöter i OSSE-delegationen</w:t>
            </w:r>
            <w:r w:rsidR="00DE78EF">
              <w:rPr>
                <w:noProof/>
                <w:webHidden/>
              </w:rPr>
              <w:tab/>
            </w:r>
            <w:r w:rsidR="00DE78EF">
              <w:rPr>
                <w:noProof/>
                <w:webHidden/>
              </w:rPr>
              <w:fldChar w:fldCharType="begin"/>
            </w:r>
            <w:r w:rsidR="00DE78EF">
              <w:rPr>
                <w:noProof/>
                <w:webHidden/>
              </w:rPr>
              <w:instrText xml:space="preserve"> PAGEREF _Toc477334721 \h </w:instrText>
            </w:r>
            <w:r w:rsidR="00DE78EF">
              <w:rPr>
                <w:noProof/>
                <w:webHidden/>
              </w:rPr>
            </w:r>
            <w:r w:rsidR="00DE78EF">
              <w:rPr>
                <w:noProof/>
                <w:webHidden/>
              </w:rPr>
              <w:fldChar w:fldCharType="separate"/>
            </w:r>
            <w:r w:rsidR="005D78E9">
              <w:rPr>
                <w:noProof/>
                <w:webHidden/>
              </w:rPr>
              <w:t>6</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22" w:history="1">
            <w:r w:rsidR="00DE78EF" w:rsidRPr="00F70494">
              <w:rPr>
                <w:rStyle w:val="Hyperlnk"/>
                <w:noProof/>
              </w:rPr>
              <w:t>3.2 Utskottsfördelning och särskilda poster</w:t>
            </w:r>
            <w:r w:rsidR="00DE78EF">
              <w:rPr>
                <w:noProof/>
                <w:webHidden/>
              </w:rPr>
              <w:tab/>
            </w:r>
            <w:r w:rsidR="00DE78EF">
              <w:rPr>
                <w:noProof/>
                <w:webHidden/>
              </w:rPr>
              <w:fldChar w:fldCharType="begin"/>
            </w:r>
            <w:r w:rsidR="00DE78EF">
              <w:rPr>
                <w:noProof/>
                <w:webHidden/>
              </w:rPr>
              <w:instrText xml:space="preserve"> PAGEREF _Toc477334722 \h </w:instrText>
            </w:r>
            <w:r w:rsidR="00DE78EF">
              <w:rPr>
                <w:noProof/>
                <w:webHidden/>
              </w:rPr>
            </w:r>
            <w:r w:rsidR="00DE78EF">
              <w:rPr>
                <w:noProof/>
                <w:webHidden/>
              </w:rPr>
              <w:fldChar w:fldCharType="separate"/>
            </w:r>
            <w:r w:rsidR="005D78E9">
              <w:rPr>
                <w:noProof/>
                <w:webHidden/>
              </w:rPr>
              <w:t>6</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23" w:history="1">
            <w:r w:rsidR="00DE78EF" w:rsidRPr="00F70494">
              <w:rPr>
                <w:rStyle w:val="Hyperlnk"/>
                <w:noProof/>
              </w:rPr>
              <w:t>4 Verksamheten under 2016</w:t>
            </w:r>
            <w:r w:rsidR="00DE78EF">
              <w:rPr>
                <w:noProof/>
                <w:webHidden/>
              </w:rPr>
              <w:tab/>
            </w:r>
            <w:r w:rsidR="00DE78EF">
              <w:rPr>
                <w:noProof/>
                <w:webHidden/>
              </w:rPr>
              <w:fldChar w:fldCharType="begin"/>
            </w:r>
            <w:r w:rsidR="00DE78EF">
              <w:rPr>
                <w:noProof/>
                <w:webHidden/>
              </w:rPr>
              <w:instrText xml:space="preserve"> PAGEREF _Toc477334723 \h </w:instrText>
            </w:r>
            <w:r w:rsidR="00DE78EF">
              <w:rPr>
                <w:noProof/>
                <w:webHidden/>
              </w:rPr>
            </w:r>
            <w:r w:rsidR="00DE78EF">
              <w:rPr>
                <w:noProof/>
                <w:webHidden/>
              </w:rPr>
              <w:fldChar w:fldCharType="separate"/>
            </w:r>
            <w:r w:rsidR="005D78E9">
              <w:rPr>
                <w:noProof/>
                <w:webHidden/>
              </w:rPr>
              <w:t>7</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24" w:history="1">
            <w:r w:rsidR="00DE78EF" w:rsidRPr="00F70494">
              <w:rPr>
                <w:rStyle w:val="Hyperlnk"/>
                <w:noProof/>
              </w:rPr>
              <w:t>4.1 Möten inom den parlamentariska församlingen</w:t>
            </w:r>
            <w:r w:rsidR="00DE78EF">
              <w:rPr>
                <w:noProof/>
                <w:webHidden/>
              </w:rPr>
              <w:tab/>
            </w:r>
            <w:r w:rsidR="00DE78EF">
              <w:rPr>
                <w:noProof/>
                <w:webHidden/>
              </w:rPr>
              <w:fldChar w:fldCharType="begin"/>
            </w:r>
            <w:r w:rsidR="00DE78EF">
              <w:rPr>
                <w:noProof/>
                <w:webHidden/>
              </w:rPr>
              <w:instrText xml:space="preserve"> PAGEREF _Toc477334724 \h </w:instrText>
            </w:r>
            <w:r w:rsidR="00DE78EF">
              <w:rPr>
                <w:noProof/>
                <w:webHidden/>
              </w:rPr>
            </w:r>
            <w:r w:rsidR="00DE78EF">
              <w:rPr>
                <w:noProof/>
                <w:webHidden/>
              </w:rPr>
              <w:fldChar w:fldCharType="separate"/>
            </w:r>
            <w:r w:rsidR="005D78E9">
              <w:rPr>
                <w:noProof/>
                <w:webHidden/>
              </w:rPr>
              <w:t>7</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25" w:history="1">
            <w:r w:rsidR="00DE78EF" w:rsidRPr="00F70494">
              <w:rPr>
                <w:rStyle w:val="Hyperlnk"/>
                <w:noProof/>
              </w:rPr>
              <w:t>4.1.1 Vintermötet i Wien</w:t>
            </w:r>
            <w:r w:rsidR="00DE78EF">
              <w:rPr>
                <w:noProof/>
                <w:webHidden/>
              </w:rPr>
              <w:tab/>
            </w:r>
            <w:r w:rsidR="00DE78EF">
              <w:rPr>
                <w:noProof/>
                <w:webHidden/>
              </w:rPr>
              <w:fldChar w:fldCharType="begin"/>
            </w:r>
            <w:r w:rsidR="00DE78EF">
              <w:rPr>
                <w:noProof/>
                <w:webHidden/>
              </w:rPr>
              <w:instrText xml:space="preserve"> PAGEREF _Toc477334725 \h </w:instrText>
            </w:r>
            <w:r w:rsidR="00DE78EF">
              <w:rPr>
                <w:noProof/>
                <w:webHidden/>
              </w:rPr>
            </w:r>
            <w:r w:rsidR="00DE78EF">
              <w:rPr>
                <w:noProof/>
                <w:webHidden/>
              </w:rPr>
              <w:fldChar w:fldCharType="separate"/>
            </w:r>
            <w:r w:rsidR="005D78E9">
              <w:rPr>
                <w:noProof/>
                <w:webHidden/>
              </w:rPr>
              <w:t>7</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26" w:history="1">
            <w:r w:rsidR="00DE78EF" w:rsidRPr="00F70494">
              <w:rPr>
                <w:rStyle w:val="Hyperlnk"/>
                <w:noProof/>
              </w:rPr>
              <w:t>4.1.2 Sommarmötet</w:t>
            </w:r>
            <w:r w:rsidR="00DE78EF">
              <w:rPr>
                <w:noProof/>
                <w:webHidden/>
              </w:rPr>
              <w:tab/>
            </w:r>
            <w:r w:rsidR="00DE78EF">
              <w:rPr>
                <w:noProof/>
                <w:webHidden/>
              </w:rPr>
              <w:fldChar w:fldCharType="begin"/>
            </w:r>
            <w:r w:rsidR="00DE78EF">
              <w:rPr>
                <w:noProof/>
                <w:webHidden/>
              </w:rPr>
              <w:instrText xml:space="preserve"> PAGEREF _Toc477334726 \h </w:instrText>
            </w:r>
            <w:r w:rsidR="00DE78EF">
              <w:rPr>
                <w:noProof/>
                <w:webHidden/>
              </w:rPr>
            </w:r>
            <w:r w:rsidR="00DE78EF">
              <w:rPr>
                <w:noProof/>
                <w:webHidden/>
              </w:rPr>
              <w:fldChar w:fldCharType="separate"/>
            </w:r>
            <w:r w:rsidR="005D78E9">
              <w:rPr>
                <w:noProof/>
                <w:webHidden/>
              </w:rPr>
              <w:t>8</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27" w:history="1">
            <w:r w:rsidR="00DE78EF" w:rsidRPr="00F70494">
              <w:rPr>
                <w:rStyle w:val="Hyperlnk"/>
                <w:noProof/>
              </w:rPr>
              <w:t>4.2 Utskottsarbetet inom OSSE PF</w:t>
            </w:r>
            <w:r w:rsidR="00DE78EF">
              <w:rPr>
                <w:noProof/>
                <w:webHidden/>
              </w:rPr>
              <w:tab/>
            </w:r>
            <w:r w:rsidR="00DE78EF">
              <w:rPr>
                <w:noProof/>
                <w:webHidden/>
              </w:rPr>
              <w:fldChar w:fldCharType="begin"/>
            </w:r>
            <w:r w:rsidR="00DE78EF">
              <w:rPr>
                <w:noProof/>
                <w:webHidden/>
              </w:rPr>
              <w:instrText xml:space="preserve"> PAGEREF _Toc477334727 \h </w:instrText>
            </w:r>
            <w:r w:rsidR="00DE78EF">
              <w:rPr>
                <w:noProof/>
                <w:webHidden/>
              </w:rPr>
            </w:r>
            <w:r w:rsidR="00DE78EF">
              <w:rPr>
                <w:noProof/>
                <w:webHidden/>
              </w:rPr>
              <w:fldChar w:fldCharType="separate"/>
            </w:r>
            <w:r w:rsidR="005D78E9">
              <w:rPr>
                <w:noProof/>
                <w:webHidden/>
              </w:rPr>
              <w:t>9</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28" w:history="1">
            <w:r w:rsidR="00DE78EF" w:rsidRPr="00F70494">
              <w:rPr>
                <w:rStyle w:val="Hyperlnk"/>
                <w:noProof/>
              </w:rPr>
              <w:t>4.2.1 Utskott I Politik och säkerhet</w:t>
            </w:r>
            <w:r w:rsidR="00DE78EF">
              <w:rPr>
                <w:noProof/>
                <w:webHidden/>
              </w:rPr>
              <w:tab/>
            </w:r>
            <w:r w:rsidR="00DE78EF">
              <w:rPr>
                <w:noProof/>
                <w:webHidden/>
              </w:rPr>
              <w:fldChar w:fldCharType="begin"/>
            </w:r>
            <w:r w:rsidR="00DE78EF">
              <w:rPr>
                <w:noProof/>
                <w:webHidden/>
              </w:rPr>
              <w:instrText xml:space="preserve"> PAGEREF _Toc477334728 \h </w:instrText>
            </w:r>
            <w:r w:rsidR="00DE78EF">
              <w:rPr>
                <w:noProof/>
                <w:webHidden/>
              </w:rPr>
            </w:r>
            <w:r w:rsidR="00DE78EF">
              <w:rPr>
                <w:noProof/>
                <w:webHidden/>
              </w:rPr>
              <w:fldChar w:fldCharType="separate"/>
            </w:r>
            <w:r w:rsidR="005D78E9">
              <w:rPr>
                <w:noProof/>
                <w:webHidden/>
              </w:rPr>
              <w:t>9</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29" w:history="1">
            <w:r w:rsidR="00DE78EF" w:rsidRPr="00F70494">
              <w:rPr>
                <w:rStyle w:val="Hyperlnk"/>
                <w:noProof/>
              </w:rPr>
              <w:t>4.2.2 Utskott II Ekonomi och miljö</w:t>
            </w:r>
            <w:r w:rsidR="00DE78EF">
              <w:rPr>
                <w:noProof/>
                <w:webHidden/>
              </w:rPr>
              <w:tab/>
            </w:r>
            <w:r w:rsidR="00DE78EF">
              <w:rPr>
                <w:noProof/>
                <w:webHidden/>
              </w:rPr>
              <w:fldChar w:fldCharType="begin"/>
            </w:r>
            <w:r w:rsidR="00DE78EF">
              <w:rPr>
                <w:noProof/>
                <w:webHidden/>
              </w:rPr>
              <w:instrText xml:space="preserve"> PAGEREF _Toc477334729 \h </w:instrText>
            </w:r>
            <w:r w:rsidR="00DE78EF">
              <w:rPr>
                <w:noProof/>
                <w:webHidden/>
              </w:rPr>
            </w:r>
            <w:r w:rsidR="00DE78EF">
              <w:rPr>
                <w:noProof/>
                <w:webHidden/>
              </w:rPr>
              <w:fldChar w:fldCharType="separate"/>
            </w:r>
            <w:r w:rsidR="005D78E9">
              <w:rPr>
                <w:noProof/>
                <w:webHidden/>
              </w:rPr>
              <w:t>10</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30" w:history="1">
            <w:r w:rsidR="00DE78EF" w:rsidRPr="00F70494">
              <w:rPr>
                <w:rStyle w:val="Hyperlnk"/>
                <w:noProof/>
              </w:rPr>
              <w:t>4.2.3 Utskott III Demokrati och mänskliga rättigheter</w:t>
            </w:r>
            <w:r w:rsidR="00DE78EF">
              <w:rPr>
                <w:noProof/>
                <w:webHidden/>
              </w:rPr>
              <w:tab/>
            </w:r>
            <w:r w:rsidR="00DE78EF">
              <w:rPr>
                <w:noProof/>
                <w:webHidden/>
              </w:rPr>
              <w:fldChar w:fldCharType="begin"/>
            </w:r>
            <w:r w:rsidR="00DE78EF">
              <w:rPr>
                <w:noProof/>
                <w:webHidden/>
              </w:rPr>
              <w:instrText xml:space="preserve"> PAGEREF _Toc477334730 \h </w:instrText>
            </w:r>
            <w:r w:rsidR="00DE78EF">
              <w:rPr>
                <w:noProof/>
                <w:webHidden/>
              </w:rPr>
            </w:r>
            <w:r w:rsidR="00DE78EF">
              <w:rPr>
                <w:noProof/>
                <w:webHidden/>
              </w:rPr>
              <w:fldChar w:fldCharType="separate"/>
            </w:r>
            <w:r w:rsidR="005D78E9">
              <w:rPr>
                <w:noProof/>
                <w:webHidden/>
              </w:rPr>
              <w:t>10</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31" w:history="1">
            <w:r w:rsidR="00DE78EF" w:rsidRPr="00F70494">
              <w:rPr>
                <w:rStyle w:val="Hyperlnk"/>
                <w:noProof/>
                <w:lang w:val="en-GB"/>
              </w:rPr>
              <w:t>4.2.4 Höstmötet</w:t>
            </w:r>
            <w:r w:rsidR="00DE78EF">
              <w:rPr>
                <w:noProof/>
                <w:webHidden/>
              </w:rPr>
              <w:tab/>
            </w:r>
            <w:r w:rsidR="00DE78EF">
              <w:rPr>
                <w:noProof/>
                <w:webHidden/>
              </w:rPr>
              <w:fldChar w:fldCharType="begin"/>
            </w:r>
            <w:r w:rsidR="00DE78EF">
              <w:rPr>
                <w:noProof/>
                <w:webHidden/>
              </w:rPr>
              <w:instrText xml:space="preserve"> PAGEREF _Toc477334731 \h </w:instrText>
            </w:r>
            <w:r w:rsidR="00DE78EF">
              <w:rPr>
                <w:noProof/>
                <w:webHidden/>
              </w:rPr>
            </w:r>
            <w:r w:rsidR="00DE78EF">
              <w:rPr>
                <w:noProof/>
                <w:webHidden/>
              </w:rPr>
              <w:fldChar w:fldCharType="separate"/>
            </w:r>
            <w:r w:rsidR="005D78E9">
              <w:rPr>
                <w:noProof/>
                <w:webHidden/>
              </w:rPr>
              <w:t>11</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32" w:history="1">
            <w:r w:rsidR="00DE78EF" w:rsidRPr="00F70494">
              <w:rPr>
                <w:rStyle w:val="Hyperlnk"/>
                <w:noProof/>
              </w:rPr>
              <w:t>4.3 Särskilda uppdrag inom OSSE PF</w:t>
            </w:r>
            <w:r w:rsidR="00DE78EF">
              <w:rPr>
                <w:noProof/>
                <w:webHidden/>
              </w:rPr>
              <w:tab/>
            </w:r>
            <w:r w:rsidR="00DE78EF">
              <w:rPr>
                <w:noProof/>
                <w:webHidden/>
              </w:rPr>
              <w:fldChar w:fldCharType="begin"/>
            </w:r>
            <w:r w:rsidR="00DE78EF">
              <w:rPr>
                <w:noProof/>
                <w:webHidden/>
              </w:rPr>
              <w:instrText xml:space="preserve"> PAGEREF _Toc477334732 \h </w:instrText>
            </w:r>
            <w:r w:rsidR="00DE78EF">
              <w:rPr>
                <w:noProof/>
                <w:webHidden/>
              </w:rPr>
            </w:r>
            <w:r w:rsidR="00DE78EF">
              <w:rPr>
                <w:noProof/>
                <w:webHidden/>
              </w:rPr>
              <w:fldChar w:fldCharType="separate"/>
            </w:r>
            <w:r w:rsidR="005D78E9">
              <w:rPr>
                <w:noProof/>
                <w:webHidden/>
              </w:rPr>
              <w:t>12</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33" w:history="1">
            <w:r w:rsidR="00DE78EF" w:rsidRPr="00F70494">
              <w:rPr>
                <w:rStyle w:val="Hyperlnk"/>
                <w:noProof/>
              </w:rPr>
              <w:t>4.3.1 Vitrysslandgruppen</w:t>
            </w:r>
            <w:r w:rsidR="00DE78EF">
              <w:rPr>
                <w:noProof/>
                <w:webHidden/>
              </w:rPr>
              <w:tab/>
            </w:r>
            <w:r w:rsidR="00DE78EF">
              <w:rPr>
                <w:noProof/>
                <w:webHidden/>
              </w:rPr>
              <w:fldChar w:fldCharType="begin"/>
            </w:r>
            <w:r w:rsidR="00DE78EF">
              <w:rPr>
                <w:noProof/>
                <w:webHidden/>
              </w:rPr>
              <w:instrText xml:space="preserve"> PAGEREF _Toc477334733 \h </w:instrText>
            </w:r>
            <w:r w:rsidR="00DE78EF">
              <w:rPr>
                <w:noProof/>
                <w:webHidden/>
              </w:rPr>
            </w:r>
            <w:r w:rsidR="00DE78EF">
              <w:rPr>
                <w:noProof/>
                <w:webHidden/>
              </w:rPr>
              <w:fldChar w:fldCharType="separate"/>
            </w:r>
            <w:r w:rsidR="005D78E9">
              <w:rPr>
                <w:noProof/>
                <w:webHidden/>
              </w:rPr>
              <w:t>12</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34" w:history="1">
            <w:r w:rsidR="00DE78EF" w:rsidRPr="00F70494">
              <w:rPr>
                <w:rStyle w:val="Hyperlnk"/>
                <w:noProof/>
              </w:rPr>
              <w:t>4.3.2 Migrationsgruppen</w:t>
            </w:r>
            <w:r w:rsidR="00DE78EF">
              <w:rPr>
                <w:noProof/>
                <w:webHidden/>
              </w:rPr>
              <w:tab/>
            </w:r>
            <w:r w:rsidR="00DE78EF">
              <w:rPr>
                <w:noProof/>
                <w:webHidden/>
              </w:rPr>
              <w:fldChar w:fldCharType="begin"/>
            </w:r>
            <w:r w:rsidR="00DE78EF">
              <w:rPr>
                <w:noProof/>
                <w:webHidden/>
              </w:rPr>
              <w:instrText xml:space="preserve"> PAGEREF _Toc477334734 \h </w:instrText>
            </w:r>
            <w:r w:rsidR="00DE78EF">
              <w:rPr>
                <w:noProof/>
                <w:webHidden/>
              </w:rPr>
            </w:r>
            <w:r w:rsidR="00DE78EF">
              <w:rPr>
                <w:noProof/>
                <w:webHidden/>
              </w:rPr>
              <w:fldChar w:fldCharType="separate"/>
            </w:r>
            <w:r w:rsidR="005D78E9">
              <w:rPr>
                <w:noProof/>
                <w:webHidden/>
              </w:rPr>
              <w:t>12</w:t>
            </w:r>
            <w:r w:rsidR="00DE78EF">
              <w:rPr>
                <w:noProof/>
                <w:webHidden/>
              </w:rPr>
              <w:fldChar w:fldCharType="end"/>
            </w:r>
          </w:hyperlink>
        </w:p>
        <w:p w:rsidR="00DE78EF" w:rsidRDefault="00F23D43">
          <w:pPr>
            <w:pStyle w:val="Innehll3"/>
            <w:rPr>
              <w:rFonts w:asciiTheme="minorHAnsi" w:eastAsiaTheme="minorEastAsia" w:hAnsiTheme="minorHAnsi" w:cstheme="minorBidi"/>
              <w:noProof/>
              <w:sz w:val="22"/>
              <w:szCs w:val="22"/>
              <w:lang w:eastAsia="sv-SE"/>
            </w:rPr>
          </w:pPr>
          <w:hyperlink w:anchor="_Toc477334735" w:history="1">
            <w:r w:rsidR="00DE78EF" w:rsidRPr="00F70494">
              <w:rPr>
                <w:rStyle w:val="Hyperlnk"/>
                <w:noProof/>
              </w:rPr>
              <w:t>4.3.3 Stadgegruppen</w:t>
            </w:r>
            <w:r w:rsidR="00DE78EF">
              <w:rPr>
                <w:noProof/>
                <w:webHidden/>
              </w:rPr>
              <w:tab/>
            </w:r>
            <w:r w:rsidR="00DE78EF">
              <w:rPr>
                <w:noProof/>
                <w:webHidden/>
              </w:rPr>
              <w:fldChar w:fldCharType="begin"/>
            </w:r>
            <w:r w:rsidR="00DE78EF">
              <w:rPr>
                <w:noProof/>
                <w:webHidden/>
              </w:rPr>
              <w:instrText xml:space="preserve"> PAGEREF _Toc477334735 \h </w:instrText>
            </w:r>
            <w:r w:rsidR="00DE78EF">
              <w:rPr>
                <w:noProof/>
                <w:webHidden/>
              </w:rPr>
            </w:r>
            <w:r w:rsidR="00DE78EF">
              <w:rPr>
                <w:noProof/>
                <w:webHidden/>
              </w:rPr>
              <w:fldChar w:fldCharType="separate"/>
            </w:r>
            <w:r w:rsidR="005D78E9">
              <w:rPr>
                <w:noProof/>
                <w:webHidden/>
              </w:rPr>
              <w:t>12</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36" w:history="1">
            <w:r w:rsidR="00DE78EF" w:rsidRPr="00F70494">
              <w:rPr>
                <w:rStyle w:val="Hyperlnk"/>
                <w:noProof/>
              </w:rPr>
              <w:t>4.4 Svenska OSSE-delegationens möten</w:t>
            </w:r>
            <w:r w:rsidR="00DE78EF">
              <w:rPr>
                <w:noProof/>
                <w:webHidden/>
              </w:rPr>
              <w:tab/>
            </w:r>
            <w:r w:rsidR="00DE78EF">
              <w:rPr>
                <w:noProof/>
                <w:webHidden/>
              </w:rPr>
              <w:fldChar w:fldCharType="begin"/>
            </w:r>
            <w:r w:rsidR="00DE78EF">
              <w:rPr>
                <w:noProof/>
                <w:webHidden/>
              </w:rPr>
              <w:instrText xml:space="preserve"> PAGEREF _Toc477334736 \h </w:instrText>
            </w:r>
            <w:r w:rsidR="00DE78EF">
              <w:rPr>
                <w:noProof/>
                <w:webHidden/>
              </w:rPr>
            </w:r>
            <w:r w:rsidR="00DE78EF">
              <w:rPr>
                <w:noProof/>
                <w:webHidden/>
              </w:rPr>
              <w:fldChar w:fldCharType="separate"/>
            </w:r>
            <w:r w:rsidR="005D78E9">
              <w:rPr>
                <w:noProof/>
                <w:webHidden/>
              </w:rPr>
              <w:t>13</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37" w:history="1">
            <w:r w:rsidR="00DE78EF" w:rsidRPr="00F70494">
              <w:rPr>
                <w:rStyle w:val="Hyperlnk"/>
                <w:noProof/>
              </w:rPr>
              <w:t>4.5 Övriga arrangemang</w:t>
            </w:r>
            <w:r w:rsidR="00DE78EF">
              <w:rPr>
                <w:noProof/>
                <w:webHidden/>
              </w:rPr>
              <w:tab/>
            </w:r>
            <w:r w:rsidR="00DE78EF">
              <w:rPr>
                <w:noProof/>
                <w:webHidden/>
              </w:rPr>
              <w:fldChar w:fldCharType="begin"/>
            </w:r>
            <w:r w:rsidR="00DE78EF">
              <w:rPr>
                <w:noProof/>
                <w:webHidden/>
              </w:rPr>
              <w:instrText xml:space="preserve"> PAGEREF _Toc477334737 \h </w:instrText>
            </w:r>
            <w:r w:rsidR="00DE78EF">
              <w:rPr>
                <w:noProof/>
                <w:webHidden/>
              </w:rPr>
            </w:r>
            <w:r w:rsidR="00DE78EF">
              <w:rPr>
                <w:noProof/>
                <w:webHidden/>
              </w:rPr>
              <w:fldChar w:fldCharType="separate"/>
            </w:r>
            <w:r w:rsidR="005D78E9">
              <w:rPr>
                <w:noProof/>
                <w:webHidden/>
              </w:rPr>
              <w:t>13</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38" w:history="1">
            <w:r w:rsidR="00DE78EF" w:rsidRPr="00F70494">
              <w:rPr>
                <w:rStyle w:val="Hyperlnk"/>
                <w:noProof/>
              </w:rPr>
              <w:t>5 OSSE-församlingens budget</w:t>
            </w:r>
            <w:r w:rsidR="00DE78EF">
              <w:rPr>
                <w:noProof/>
                <w:webHidden/>
              </w:rPr>
              <w:tab/>
            </w:r>
            <w:r w:rsidR="00DE78EF">
              <w:rPr>
                <w:noProof/>
                <w:webHidden/>
              </w:rPr>
              <w:fldChar w:fldCharType="begin"/>
            </w:r>
            <w:r w:rsidR="00DE78EF">
              <w:rPr>
                <w:noProof/>
                <w:webHidden/>
              </w:rPr>
              <w:instrText xml:space="preserve"> PAGEREF _Toc477334738 \h </w:instrText>
            </w:r>
            <w:r w:rsidR="00DE78EF">
              <w:rPr>
                <w:noProof/>
                <w:webHidden/>
              </w:rPr>
            </w:r>
            <w:r w:rsidR="00DE78EF">
              <w:rPr>
                <w:noProof/>
                <w:webHidden/>
              </w:rPr>
              <w:fldChar w:fldCharType="separate"/>
            </w:r>
            <w:r w:rsidR="005D78E9">
              <w:rPr>
                <w:noProof/>
                <w:webHidden/>
              </w:rPr>
              <w:t>14</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39" w:history="1">
            <w:r w:rsidR="00DE78EF" w:rsidRPr="00F70494">
              <w:rPr>
                <w:rStyle w:val="Hyperlnk"/>
                <w:noProof/>
              </w:rPr>
              <w:t>6 Församlingens demokratiska arbete, tillfälliga arbetsgrupper och särskilda representanter</w:t>
            </w:r>
            <w:r w:rsidR="00DE78EF">
              <w:rPr>
                <w:noProof/>
                <w:webHidden/>
              </w:rPr>
              <w:tab/>
            </w:r>
            <w:r w:rsidR="00DE78EF">
              <w:rPr>
                <w:noProof/>
                <w:webHidden/>
              </w:rPr>
              <w:fldChar w:fldCharType="begin"/>
            </w:r>
            <w:r w:rsidR="00DE78EF">
              <w:rPr>
                <w:noProof/>
                <w:webHidden/>
              </w:rPr>
              <w:instrText xml:space="preserve"> PAGEREF _Toc477334739 \h </w:instrText>
            </w:r>
            <w:r w:rsidR="00DE78EF">
              <w:rPr>
                <w:noProof/>
                <w:webHidden/>
              </w:rPr>
            </w:r>
            <w:r w:rsidR="00DE78EF">
              <w:rPr>
                <w:noProof/>
                <w:webHidden/>
              </w:rPr>
              <w:fldChar w:fldCharType="separate"/>
            </w:r>
            <w:r w:rsidR="005D78E9">
              <w:rPr>
                <w:noProof/>
                <w:webHidden/>
              </w:rPr>
              <w:t>15</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40" w:history="1">
            <w:r w:rsidR="00DE78EF" w:rsidRPr="00F70494">
              <w:rPr>
                <w:rStyle w:val="Hyperlnk"/>
                <w:noProof/>
              </w:rPr>
              <w:t>6.1 Församlingens bidrag till demokratisk utveckling</w:t>
            </w:r>
            <w:r w:rsidR="00DE78EF">
              <w:rPr>
                <w:noProof/>
                <w:webHidden/>
              </w:rPr>
              <w:tab/>
            </w:r>
            <w:r w:rsidR="00DE78EF">
              <w:rPr>
                <w:noProof/>
                <w:webHidden/>
              </w:rPr>
              <w:fldChar w:fldCharType="begin"/>
            </w:r>
            <w:r w:rsidR="00DE78EF">
              <w:rPr>
                <w:noProof/>
                <w:webHidden/>
              </w:rPr>
              <w:instrText xml:space="preserve"> PAGEREF _Toc477334740 \h </w:instrText>
            </w:r>
            <w:r w:rsidR="00DE78EF">
              <w:rPr>
                <w:noProof/>
                <w:webHidden/>
              </w:rPr>
            </w:r>
            <w:r w:rsidR="00DE78EF">
              <w:rPr>
                <w:noProof/>
                <w:webHidden/>
              </w:rPr>
              <w:fldChar w:fldCharType="separate"/>
            </w:r>
            <w:r w:rsidR="005D78E9">
              <w:rPr>
                <w:noProof/>
                <w:webHidden/>
              </w:rPr>
              <w:t>15</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41" w:history="1">
            <w:r w:rsidR="00DE78EF" w:rsidRPr="00F70494">
              <w:rPr>
                <w:rStyle w:val="Hyperlnk"/>
                <w:noProof/>
              </w:rPr>
              <w:t>6.2 Särskilda representanter</w:t>
            </w:r>
            <w:r w:rsidR="00DE78EF">
              <w:rPr>
                <w:noProof/>
                <w:webHidden/>
              </w:rPr>
              <w:tab/>
            </w:r>
            <w:r w:rsidR="00DE78EF">
              <w:rPr>
                <w:noProof/>
                <w:webHidden/>
              </w:rPr>
              <w:fldChar w:fldCharType="begin"/>
            </w:r>
            <w:r w:rsidR="00DE78EF">
              <w:rPr>
                <w:noProof/>
                <w:webHidden/>
              </w:rPr>
              <w:instrText xml:space="preserve"> PAGEREF _Toc477334741 \h </w:instrText>
            </w:r>
            <w:r w:rsidR="00DE78EF">
              <w:rPr>
                <w:noProof/>
                <w:webHidden/>
              </w:rPr>
            </w:r>
            <w:r w:rsidR="00DE78EF">
              <w:rPr>
                <w:noProof/>
                <w:webHidden/>
              </w:rPr>
              <w:fldChar w:fldCharType="separate"/>
            </w:r>
            <w:r w:rsidR="005D78E9">
              <w:rPr>
                <w:noProof/>
                <w:webHidden/>
              </w:rPr>
              <w:t>15</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42" w:history="1">
            <w:r w:rsidR="00DE78EF" w:rsidRPr="00F70494">
              <w:rPr>
                <w:rStyle w:val="Hyperlnk"/>
                <w:noProof/>
              </w:rPr>
              <w:t>7 Genus och jämställdhet</w:t>
            </w:r>
            <w:r w:rsidR="00DE78EF">
              <w:rPr>
                <w:noProof/>
                <w:webHidden/>
              </w:rPr>
              <w:tab/>
            </w:r>
            <w:r w:rsidR="00DE78EF">
              <w:rPr>
                <w:noProof/>
                <w:webHidden/>
              </w:rPr>
              <w:fldChar w:fldCharType="begin"/>
            </w:r>
            <w:r w:rsidR="00DE78EF">
              <w:rPr>
                <w:noProof/>
                <w:webHidden/>
              </w:rPr>
              <w:instrText xml:space="preserve"> PAGEREF _Toc477334742 \h </w:instrText>
            </w:r>
            <w:r w:rsidR="00DE78EF">
              <w:rPr>
                <w:noProof/>
                <w:webHidden/>
              </w:rPr>
            </w:r>
            <w:r w:rsidR="00DE78EF">
              <w:rPr>
                <w:noProof/>
                <w:webHidden/>
              </w:rPr>
              <w:fldChar w:fldCharType="separate"/>
            </w:r>
            <w:r w:rsidR="005D78E9">
              <w:rPr>
                <w:noProof/>
                <w:webHidden/>
              </w:rPr>
              <w:t>16</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43" w:history="1">
            <w:r w:rsidR="00DE78EF" w:rsidRPr="00F70494">
              <w:rPr>
                <w:rStyle w:val="Hyperlnk"/>
                <w:noProof/>
              </w:rPr>
              <w:t>8 Valobservationer</w:t>
            </w:r>
            <w:r w:rsidR="00DE78EF">
              <w:rPr>
                <w:noProof/>
                <w:webHidden/>
              </w:rPr>
              <w:tab/>
            </w:r>
            <w:r w:rsidR="00DE78EF">
              <w:rPr>
                <w:noProof/>
                <w:webHidden/>
              </w:rPr>
              <w:fldChar w:fldCharType="begin"/>
            </w:r>
            <w:r w:rsidR="00DE78EF">
              <w:rPr>
                <w:noProof/>
                <w:webHidden/>
              </w:rPr>
              <w:instrText xml:space="preserve"> PAGEREF _Toc477334743 \h </w:instrText>
            </w:r>
            <w:r w:rsidR="00DE78EF">
              <w:rPr>
                <w:noProof/>
                <w:webHidden/>
              </w:rPr>
            </w:r>
            <w:r w:rsidR="00DE78EF">
              <w:rPr>
                <w:noProof/>
                <w:webHidden/>
              </w:rPr>
              <w:fldChar w:fldCharType="separate"/>
            </w:r>
            <w:r w:rsidR="005D78E9">
              <w:rPr>
                <w:noProof/>
                <w:webHidden/>
              </w:rPr>
              <w:t>17</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44" w:history="1">
            <w:r w:rsidR="00DE78EF" w:rsidRPr="00F70494">
              <w:rPr>
                <w:rStyle w:val="Hyperlnk"/>
                <w:noProof/>
              </w:rPr>
              <w:t>9 Samarbeten inom och utom församlingen</w:t>
            </w:r>
            <w:r w:rsidR="00DE78EF">
              <w:rPr>
                <w:noProof/>
                <w:webHidden/>
              </w:rPr>
              <w:tab/>
            </w:r>
            <w:r w:rsidR="00DE78EF">
              <w:rPr>
                <w:noProof/>
                <w:webHidden/>
              </w:rPr>
              <w:fldChar w:fldCharType="begin"/>
            </w:r>
            <w:r w:rsidR="00DE78EF">
              <w:rPr>
                <w:noProof/>
                <w:webHidden/>
              </w:rPr>
              <w:instrText xml:space="preserve"> PAGEREF _Toc477334744 \h </w:instrText>
            </w:r>
            <w:r w:rsidR="00DE78EF">
              <w:rPr>
                <w:noProof/>
                <w:webHidden/>
              </w:rPr>
            </w:r>
            <w:r w:rsidR="00DE78EF">
              <w:rPr>
                <w:noProof/>
                <w:webHidden/>
              </w:rPr>
              <w:fldChar w:fldCharType="separate"/>
            </w:r>
            <w:r w:rsidR="005D78E9">
              <w:rPr>
                <w:noProof/>
                <w:webHidden/>
              </w:rPr>
              <w:t>19</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45" w:history="1">
            <w:r w:rsidR="00DE78EF" w:rsidRPr="00F70494">
              <w:rPr>
                <w:rStyle w:val="Hyperlnk"/>
                <w:noProof/>
              </w:rPr>
              <w:t>9.1 Samarbetet i Medelhavsregionen</w:t>
            </w:r>
            <w:r w:rsidR="00DE78EF">
              <w:rPr>
                <w:noProof/>
                <w:webHidden/>
              </w:rPr>
              <w:tab/>
            </w:r>
            <w:r w:rsidR="00DE78EF">
              <w:rPr>
                <w:noProof/>
                <w:webHidden/>
              </w:rPr>
              <w:fldChar w:fldCharType="begin"/>
            </w:r>
            <w:r w:rsidR="00DE78EF">
              <w:rPr>
                <w:noProof/>
                <w:webHidden/>
              </w:rPr>
              <w:instrText xml:space="preserve"> PAGEREF _Toc477334745 \h </w:instrText>
            </w:r>
            <w:r w:rsidR="00DE78EF">
              <w:rPr>
                <w:noProof/>
                <w:webHidden/>
              </w:rPr>
            </w:r>
            <w:r w:rsidR="00DE78EF">
              <w:rPr>
                <w:noProof/>
                <w:webHidden/>
              </w:rPr>
              <w:fldChar w:fldCharType="separate"/>
            </w:r>
            <w:r w:rsidR="005D78E9">
              <w:rPr>
                <w:noProof/>
                <w:webHidden/>
              </w:rPr>
              <w:t>19</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46" w:history="1">
            <w:r w:rsidR="00DE78EF" w:rsidRPr="00F70494">
              <w:rPr>
                <w:rStyle w:val="Hyperlnk"/>
                <w:noProof/>
              </w:rPr>
              <w:t>9.2 Samarbete med andra parlamentariska församlingar</w:t>
            </w:r>
            <w:r w:rsidR="00DE78EF">
              <w:rPr>
                <w:noProof/>
                <w:webHidden/>
              </w:rPr>
              <w:tab/>
            </w:r>
            <w:r w:rsidR="00DE78EF">
              <w:rPr>
                <w:noProof/>
                <w:webHidden/>
              </w:rPr>
              <w:fldChar w:fldCharType="begin"/>
            </w:r>
            <w:r w:rsidR="00DE78EF">
              <w:rPr>
                <w:noProof/>
                <w:webHidden/>
              </w:rPr>
              <w:instrText xml:space="preserve"> PAGEREF _Toc477334746 \h </w:instrText>
            </w:r>
            <w:r w:rsidR="00DE78EF">
              <w:rPr>
                <w:noProof/>
                <w:webHidden/>
              </w:rPr>
            </w:r>
            <w:r w:rsidR="00DE78EF">
              <w:rPr>
                <w:noProof/>
                <w:webHidden/>
              </w:rPr>
              <w:fldChar w:fldCharType="separate"/>
            </w:r>
            <w:r w:rsidR="005D78E9">
              <w:rPr>
                <w:noProof/>
                <w:webHidden/>
              </w:rPr>
              <w:t>19</w:t>
            </w:r>
            <w:r w:rsidR="00DE78EF">
              <w:rPr>
                <w:noProof/>
                <w:webHidden/>
              </w:rPr>
              <w:fldChar w:fldCharType="end"/>
            </w:r>
          </w:hyperlink>
        </w:p>
        <w:p w:rsidR="00DE78EF" w:rsidRDefault="00F23D43">
          <w:pPr>
            <w:pStyle w:val="Innehll1"/>
            <w:rPr>
              <w:rFonts w:asciiTheme="minorHAnsi" w:eastAsiaTheme="minorEastAsia" w:hAnsiTheme="minorHAnsi" w:cstheme="minorBidi"/>
              <w:noProof/>
              <w:sz w:val="22"/>
              <w:szCs w:val="22"/>
              <w:lang w:eastAsia="sv-SE"/>
            </w:rPr>
          </w:pPr>
          <w:hyperlink w:anchor="_Toc477334747" w:history="1">
            <w:r w:rsidR="00DE78EF" w:rsidRPr="00F70494">
              <w:rPr>
                <w:rStyle w:val="Hyperlnk"/>
                <w:noProof/>
              </w:rPr>
              <w:t>10 Den parlamentariska församlingens ledning och medlemsstater 2016</w:t>
            </w:r>
            <w:r w:rsidR="00DE78EF">
              <w:rPr>
                <w:noProof/>
                <w:webHidden/>
              </w:rPr>
              <w:tab/>
            </w:r>
            <w:r w:rsidR="00DE78EF">
              <w:rPr>
                <w:noProof/>
                <w:webHidden/>
              </w:rPr>
              <w:fldChar w:fldCharType="begin"/>
            </w:r>
            <w:r w:rsidR="00DE78EF">
              <w:rPr>
                <w:noProof/>
                <w:webHidden/>
              </w:rPr>
              <w:instrText xml:space="preserve"> PAGEREF _Toc477334747 \h </w:instrText>
            </w:r>
            <w:r w:rsidR="00DE78EF">
              <w:rPr>
                <w:noProof/>
                <w:webHidden/>
              </w:rPr>
            </w:r>
            <w:r w:rsidR="00DE78EF">
              <w:rPr>
                <w:noProof/>
                <w:webHidden/>
              </w:rPr>
              <w:fldChar w:fldCharType="separate"/>
            </w:r>
            <w:r w:rsidR="005D78E9">
              <w:rPr>
                <w:noProof/>
                <w:webHidden/>
              </w:rPr>
              <w:t>20</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48" w:history="1">
            <w:r w:rsidR="00DE78EF" w:rsidRPr="00F70494">
              <w:rPr>
                <w:rStyle w:val="Hyperlnk"/>
                <w:noProof/>
              </w:rPr>
              <w:t>10.1 Den parlamentariska församlingens och utskottens ledning</w:t>
            </w:r>
            <w:r w:rsidR="00DE78EF">
              <w:rPr>
                <w:noProof/>
                <w:webHidden/>
              </w:rPr>
              <w:tab/>
            </w:r>
            <w:r w:rsidR="00DE78EF">
              <w:rPr>
                <w:noProof/>
                <w:webHidden/>
              </w:rPr>
              <w:fldChar w:fldCharType="begin"/>
            </w:r>
            <w:r w:rsidR="00DE78EF">
              <w:rPr>
                <w:noProof/>
                <w:webHidden/>
              </w:rPr>
              <w:instrText xml:space="preserve"> PAGEREF _Toc477334748 \h </w:instrText>
            </w:r>
            <w:r w:rsidR="00DE78EF">
              <w:rPr>
                <w:noProof/>
                <w:webHidden/>
              </w:rPr>
            </w:r>
            <w:r w:rsidR="00DE78EF">
              <w:rPr>
                <w:noProof/>
                <w:webHidden/>
              </w:rPr>
              <w:fldChar w:fldCharType="separate"/>
            </w:r>
            <w:r w:rsidR="005D78E9">
              <w:rPr>
                <w:noProof/>
                <w:webHidden/>
              </w:rPr>
              <w:t>20</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49" w:history="1">
            <w:r w:rsidR="00DE78EF" w:rsidRPr="00F70494">
              <w:rPr>
                <w:rStyle w:val="Hyperlnk"/>
                <w:noProof/>
              </w:rPr>
              <w:t>10.2 OSSE:s medlemsstater</w:t>
            </w:r>
            <w:r w:rsidR="00DE78EF">
              <w:rPr>
                <w:noProof/>
                <w:webHidden/>
              </w:rPr>
              <w:tab/>
            </w:r>
            <w:r w:rsidR="00DE78EF">
              <w:rPr>
                <w:noProof/>
                <w:webHidden/>
              </w:rPr>
              <w:fldChar w:fldCharType="begin"/>
            </w:r>
            <w:r w:rsidR="00DE78EF">
              <w:rPr>
                <w:noProof/>
                <w:webHidden/>
              </w:rPr>
              <w:instrText xml:space="preserve"> PAGEREF _Toc477334749 \h </w:instrText>
            </w:r>
            <w:r w:rsidR="00DE78EF">
              <w:rPr>
                <w:noProof/>
                <w:webHidden/>
              </w:rPr>
            </w:r>
            <w:r w:rsidR="00DE78EF">
              <w:rPr>
                <w:noProof/>
                <w:webHidden/>
              </w:rPr>
              <w:fldChar w:fldCharType="separate"/>
            </w:r>
            <w:r w:rsidR="005D78E9">
              <w:rPr>
                <w:noProof/>
                <w:webHidden/>
              </w:rPr>
              <w:t>21</w:t>
            </w:r>
            <w:r w:rsidR="00DE78EF">
              <w:rPr>
                <w:noProof/>
                <w:webHidden/>
              </w:rPr>
              <w:fldChar w:fldCharType="end"/>
            </w:r>
          </w:hyperlink>
        </w:p>
        <w:p w:rsidR="00DE78EF" w:rsidRDefault="00F23D43">
          <w:pPr>
            <w:pStyle w:val="Innehll2"/>
            <w:rPr>
              <w:rFonts w:asciiTheme="minorHAnsi" w:eastAsiaTheme="minorEastAsia" w:hAnsiTheme="minorHAnsi" w:cstheme="minorBidi"/>
              <w:noProof/>
              <w:sz w:val="22"/>
              <w:szCs w:val="22"/>
              <w:lang w:eastAsia="sv-SE"/>
            </w:rPr>
          </w:pPr>
          <w:hyperlink w:anchor="_Toc477334750" w:history="1">
            <w:r w:rsidR="00DE78EF" w:rsidRPr="00F70494">
              <w:rPr>
                <w:rStyle w:val="Hyperlnk"/>
                <w:noProof/>
              </w:rPr>
              <w:t>10.3 Partnerstater</w:t>
            </w:r>
            <w:r w:rsidR="00DE78EF">
              <w:rPr>
                <w:noProof/>
                <w:webHidden/>
              </w:rPr>
              <w:tab/>
            </w:r>
            <w:r w:rsidR="00DE78EF">
              <w:rPr>
                <w:noProof/>
                <w:webHidden/>
              </w:rPr>
              <w:fldChar w:fldCharType="begin"/>
            </w:r>
            <w:r w:rsidR="00DE78EF">
              <w:rPr>
                <w:noProof/>
                <w:webHidden/>
              </w:rPr>
              <w:instrText xml:space="preserve"> PAGEREF _Toc477334750 \h </w:instrText>
            </w:r>
            <w:r w:rsidR="00DE78EF">
              <w:rPr>
                <w:noProof/>
                <w:webHidden/>
              </w:rPr>
            </w:r>
            <w:r w:rsidR="00DE78EF">
              <w:rPr>
                <w:noProof/>
                <w:webHidden/>
              </w:rPr>
              <w:fldChar w:fldCharType="separate"/>
            </w:r>
            <w:r w:rsidR="005D78E9">
              <w:rPr>
                <w:noProof/>
                <w:webHidden/>
              </w:rPr>
              <w:t>22</w:t>
            </w:r>
            <w:r w:rsidR="00DE78EF">
              <w:rPr>
                <w:noProof/>
                <w:webHidden/>
              </w:rPr>
              <w:fldChar w:fldCharType="end"/>
            </w:r>
          </w:hyperlink>
        </w:p>
        <w:p w:rsidR="00C33235" w:rsidRDefault="00545856">
          <w:pPr>
            <w:rPr>
              <w:b/>
            </w:rPr>
          </w:pPr>
          <w:r>
            <w:rPr>
              <w:b/>
              <w:bCs/>
            </w:rPr>
            <w:fldChar w:fldCharType="end"/>
          </w:r>
        </w:p>
      </w:sdtContent>
    </w:sdt>
    <w:p w:rsidR="00FB5EC9" w:rsidRPr="00FB5EC9" w:rsidRDefault="00FB5EC9" w:rsidP="00FB5EC9">
      <w:pPr>
        <w:pStyle w:val="Normaltindrag"/>
      </w:pPr>
    </w:p>
    <w:p w:rsidR="00792FF8" w:rsidRDefault="003F607B" w:rsidP="00AC2C89">
      <w:pPr>
        <w:pStyle w:val="Rubrik1"/>
        <w:spacing w:after="360"/>
      </w:pPr>
      <w:bookmarkStart w:id="2" w:name="_Toc477334711"/>
      <w:r w:rsidRPr="003F221E">
        <w:lastRenderedPageBreak/>
        <w:t>Verksamheten inom OSSE:s parlamentariska församling 201</w:t>
      </w:r>
      <w:r w:rsidR="00C456C0">
        <w:t>6</w:t>
      </w:r>
      <w:bookmarkEnd w:id="2"/>
    </w:p>
    <w:p w:rsidR="003F607B" w:rsidRPr="00D4220E" w:rsidRDefault="00FA2706" w:rsidP="003F607B">
      <w:pPr>
        <w:pStyle w:val="Rubrik1"/>
        <w:spacing w:after="360"/>
      </w:pPr>
      <w:bookmarkStart w:id="3" w:name="_Toc477334712"/>
      <w:r>
        <w:t>1</w:t>
      </w:r>
      <w:r w:rsidR="008F3622">
        <w:t xml:space="preserve"> Hur</w:t>
      </w:r>
      <w:r w:rsidR="003F607B" w:rsidRPr="00D4220E">
        <w:t xml:space="preserve"> Organisationen för säkerhet och samarbete i Europa </w:t>
      </w:r>
      <w:r w:rsidR="008F3622">
        <w:t>har vuxit fram</w:t>
      </w:r>
      <w:bookmarkEnd w:id="3"/>
    </w:p>
    <w:p w:rsidR="003F607B" w:rsidRPr="00686912" w:rsidRDefault="003F607B" w:rsidP="00FA2706">
      <w:r w:rsidRPr="00686912">
        <w:t>Organisationen för säkerhet och samarbete i Europa (OSSE) har sitt ursprung i den Europeiska säkerhetskonferensen (ESK). ESK etablerades 1975 som ett forum för politiska förhandlingar mellan öst och väst. År 1993 fick ESK ställning som regional organisation i FN enligt FN-stadgans kapitel VIII</w:t>
      </w:r>
      <w:r w:rsidR="00346905">
        <w:t>,</w:t>
      </w:r>
      <w:r w:rsidRPr="00686912">
        <w:t xml:space="preserve"> och 1995 bytte konferensen namn till Organisationen för säkerhet och samarbete i Europa (OSSE).</w:t>
      </w:r>
    </w:p>
    <w:p w:rsidR="003F607B" w:rsidRDefault="003F607B" w:rsidP="003F607B">
      <w:pPr>
        <w:pStyle w:val="Normaltindrag"/>
      </w:pPr>
      <w:r w:rsidRPr="00686912">
        <w:t>OSSE omfattar i dag 57 stater och är en effektiv organisation i det interna</w:t>
      </w:r>
      <w:r w:rsidR="00E3105C">
        <w:softHyphen/>
      </w:r>
      <w:r w:rsidRPr="00686912">
        <w:t xml:space="preserve">tionella säkerhetspolitiska samarbetet. Organisationen har en flexibel struktur </w:t>
      </w:r>
      <w:r w:rsidR="008F3622">
        <w:t>och en bred syn på säkerhet. Verksamheten</w:t>
      </w:r>
      <w:r w:rsidRPr="00686912">
        <w:t xml:space="preserve"> omfattar tre dimensioner: den säkerhetspolitiska, </w:t>
      </w:r>
      <w:r w:rsidR="008F3622">
        <w:t>den mänskliga,</w:t>
      </w:r>
      <w:r w:rsidR="00806513">
        <w:t xml:space="preserve"> </w:t>
      </w:r>
      <w:r w:rsidRPr="00686912">
        <w:t xml:space="preserve">(demokrati och mänskliga rättigheter) samt </w:t>
      </w:r>
      <w:r w:rsidR="008F3622">
        <w:t>den ekonomiska och miljömässiga.</w:t>
      </w:r>
    </w:p>
    <w:p w:rsidR="003F607B" w:rsidRDefault="003F607B" w:rsidP="003F607B">
      <w:pPr>
        <w:pStyle w:val="Normaltindrag"/>
      </w:pPr>
      <w:r w:rsidRPr="00686912">
        <w:t>Tyngdpunkten inom OSSE:s verksamhet försköts under 1990-talet från långsiktiga förhandlingar om normbyggande och militära förtroendeskapande åtgärder till konfliktförebyggande och återuppbyggnad. OSSE är en i hög grad operativ organisation</w:t>
      </w:r>
      <w:r w:rsidR="00DF6518">
        <w:t xml:space="preserve">, </w:t>
      </w:r>
      <w:r w:rsidRPr="00686912">
        <w:t>och dess flexibla uppbyggnad möjliggör snabba förebyggande insatser, ofta i nära samarbete med andra internationella organ. För närvarande finns fältaktiviteter i ett femtontal länder</w:t>
      </w:r>
      <w:r w:rsidR="00DF6518">
        <w:t>,</w:t>
      </w:r>
      <w:r w:rsidRPr="00686912">
        <w:t xml:space="preserve"> och en betydande del av budgeten går till konkreta fältinsatser. Fältmissionernas arbete är inriktat på att stärka respekten för mänskliga rättigheter och rättsstatens principer, bygga upp demokratiska institutioner och stödja förtroendeskapande åtgärder mel</w:t>
      </w:r>
      <w:r>
        <w:t>lan olika befolkningsgrupper.</w:t>
      </w:r>
    </w:p>
    <w:p w:rsidR="003F607B" w:rsidRDefault="003F607B" w:rsidP="003F607B">
      <w:pPr>
        <w:pStyle w:val="Normaltindrag"/>
      </w:pPr>
      <w:r w:rsidRPr="00686912">
        <w:t>Organisationen har kapacitet att verka i olika skeden av en konflikt: förvarning, förebyggande, konflikthantering, återuppbyggnad samt att verka för demokratisk utveckling och rättsstatens principer. Organisationen har också i allt större utsträckning tagit sig an frågor som sträcker sig över samtliga tre dimen</w:t>
      </w:r>
      <w:r w:rsidR="00E3105C">
        <w:softHyphen/>
      </w:r>
      <w:r w:rsidRPr="00686912">
        <w:t>sioner, såsom frågorna om migration, människohandel, terrorism och gräns</w:t>
      </w:r>
      <w:r w:rsidR="00E3105C">
        <w:softHyphen/>
      </w:r>
      <w:r w:rsidRPr="00686912">
        <w:t>öve</w:t>
      </w:r>
      <w:r>
        <w:t>r</w:t>
      </w:r>
      <w:r w:rsidR="00E3105C">
        <w:softHyphen/>
      </w:r>
      <w:r>
        <w:t>vakning.</w:t>
      </w:r>
    </w:p>
    <w:p w:rsidR="003F607B" w:rsidRPr="00686912" w:rsidRDefault="003F607B" w:rsidP="003F607B">
      <w:pPr>
        <w:pStyle w:val="Normaltindrag"/>
      </w:pPr>
      <w:r w:rsidRPr="00686912">
        <w:t>Samarbetet med länder utanför det egna geografiska området regleras genom partnerskapsavtal.</w:t>
      </w:r>
    </w:p>
    <w:p w:rsidR="00C456C0" w:rsidRDefault="00C456C0" w:rsidP="00314FC2"/>
    <w:p w:rsidR="007543E5" w:rsidRPr="007543E5" w:rsidRDefault="007543E5" w:rsidP="007543E5">
      <w:pPr>
        <w:pStyle w:val="Normaltindrag"/>
        <w:sectPr w:rsidR="007543E5" w:rsidRPr="007543E5" w:rsidSect="00547EB1">
          <w:headerReference w:type="even" r:id="rId14"/>
          <w:headerReference w:type="default" r:id="rId15"/>
          <w:headerReference w:type="first" r:id="rId16"/>
          <w:footerReference w:type="first" r:id="rId17"/>
          <w:pgSz w:w="9356" w:h="13721" w:code="9"/>
          <w:pgMar w:top="907" w:right="2041" w:bottom="1474" w:left="1418" w:header="397" w:footer="624" w:gutter="0"/>
          <w:cols w:space="708"/>
          <w:docGrid w:linePitch="360"/>
        </w:sectPr>
      </w:pPr>
    </w:p>
    <w:p w:rsidR="00C456C0" w:rsidRDefault="00FA2706" w:rsidP="00C52D67">
      <w:pPr>
        <w:pStyle w:val="Rubrik1"/>
        <w:spacing w:after="360"/>
      </w:pPr>
      <w:bookmarkStart w:id="4" w:name="_Toc477334713"/>
      <w:r>
        <w:lastRenderedPageBreak/>
        <w:t>2</w:t>
      </w:r>
      <w:r w:rsidR="00C456C0" w:rsidRPr="00D4220E">
        <w:t xml:space="preserve"> Den parlamentariska dimensionen inom Organisationen för säkerhet och samarbete</w:t>
      </w:r>
      <w:bookmarkEnd w:id="4"/>
    </w:p>
    <w:p w:rsidR="00C456C0" w:rsidRDefault="00C456C0" w:rsidP="00C456C0">
      <w:pPr>
        <w:pStyle w:val="Rubrik2"/>
        <w:spacing w:before="0"/>
      </w:pPr>
      <w:bookmarkStart w:id="5" w:name="_Toc477334714"/>
      <w:r w:rsidRPr="00D4220E">
        <w:t>2.1 Församlingens verksamhet och organisation</w:t>
      </w:r>
      <w:bookmarkEnd w:id="5"/>
      <w:r w:rsidRPr="00686912">
        <w:t xml:space="preserve"> </w:t>
      </w:r>
    </w:p>
    <w:p w:rsidR="00FA2706" w:rsidRDefault="00C456C0" w:rsidP="00FA2706">
      <w:r w:rsidRPr="00686912">
        <w:t>OSSE:s parlamentariska församling (OSSE PF) etablerades 1990 i samband med att OSSE fick en fastare institutionell struktur.</w:t>
      </w:r>
    </w:p>
    <w:p w:rsidR="00C456C0" w:rsidRPr="00686912" w:rsidRDefault="00C456C0" w:rsidP="00DF6518">
      <w:pPr>
        <w:pStyle w:val="Normaltindrag"/>
      </w:pPr>
      <w:r w:rsidRPr="00686912">
        <w:t>OSSE:s parlamentariska församling ska genom dialog bidra till att utvec</w:t>
      </w:r>
      <w:r w:rsidR="00806513">
        <w:t xml:space="preserve">kla </w:t>
      </w:r>
      <w:r w:rsidR="00806513" w:rsidRPr="00375DA7">
        <w:t>och främja konfliktlösning</w:t>
      </w:r>
      <w:r w:rsidRPr="00375DA7">
        <w:t xml:space="preserve">, bidra till en demokratisk samhällsutveckling, värna rättsstatens principer och stödja demokratiska institutioner i medlemsländerna. Församlingen ska också </w:t>
      </w:r>
      <w:r w:rsidR="00806513" w:rsidRPr="00375DA7">
        <w:t xml:space="preserve">följa upp hur </w:t>
      </w:r>
      <w:r w:rsidRPr="00375DA7">
        <w:t xml:space="preserve">medlemsländernas regeringar </w:t>
      </w:r>
      <w:r w:rsidR="00DF6518">
        <w:t>genomför</w:t>
      </w:r>
      <w:r w:rsidR="00AD74E3" w:rsidRPr="00375DA7">
        <w:t xml:space="preserve"> </w:t>
      </w:r>
      <w:r w:rsidRPr="00375DA7">
        <w:t>de resolutioner och rekommendationer som församlingen ålägger dem. Målen för församlingens verksamhet anges i dess stadga.</w:t>
      </w:r>
    </w:p>
    <w:p w:rsidR="00FA2706" w:rsidRDefault="00C456C0" w:rsidP="00FA2706">
      <w:pPr>
        <w:pStyle w:val="Rubrik3"/>
      </w:pPr>
      <w:bookmarkStart w:id="6" w:name="_Toc477334715"/>
      <w:r w:rsidRPr="00D4220E">
        <w:t>2.1.1 Möten</w:t>
      </w:r>
      <w:bookmarkEnd w:id="6"/>
    </w:p>
    <w:p w:rsidR="00C456C0" w:rsidRDefault="00C456C0" w:rsidP="00FA2706">
      <w:r w:rsidRPr="00686912">
        <w:t>Den parlamentariska församlingen har tre årliga möten: en session, ett höstmöte och ett vintermöte. Vid mötena samlas de nationel</w:t>
      </w:r>
      <w:r w:rsidR="00DF6518">
        <w:t>la delegationerna från OSSE:</w:t>
      </w:r>
      <w:r w:rsidR="00AD74E3">
        <w:t>s 57</w:t>
      </w:r>
      <w:r w:rsidRPr="00686912">
        <w:t xml:space="preserve"> medlemsländer.</w:t>
      </w:r>
      <w:r>
        <w:t xml:space="preserve"> </w:t>
      </w:r>
    </w:p>
    <w:p w:rsidR="00C456C0" w:rsidRPr="00686912" w:rsidRDefault="00C456C0" w:rsidP="00FA2706">
      <w:pPr>
        <w:pStyle w:val="Normaltindrag"/>
      </w:pPr>
      <w:r w:rsidRPr="00686912">
        <w:t xml:space="preserve">Vatikanstaten, som inte har något nationellt parlament, har rätt att skicka två representanter </w:t>
      </w:r>
      <w:r w:rsidR="00DF6518">
        <w:t>so</w:t>
      </w:r>
      <w:r w:rsidR="00DF6518" w:rsidRPr="00686912">
        <w:t>m hedersgäster</w:t>
      </w:r>
      <w:r w:rsidR="00DF6518">
        <w:t xml:space="preserve"> till församlingens möten</w:t>
      </w:r>
      <w:r w:rsidRPr="00686912">
        <w:t>. Församlingen har 323 ordinarie ledamöter och ett stort antal ersättare. Antalet medlemmar i de nationella d</w:t>
      </w:r>
      <w:r w:rsidR="00AD74E3">
        <w:t xml:space="preserve">elegationerna fastställs i </w:t>
      </w:r>
      <w:r w:rsidRPr="00686912">
        <w:t>församlingens stadga. Under mötena följer församlingen upp hur OSSE:s mål efterlevs, diskuterar aktuella politiska frågor och för en dialog med medlemsländernas regeringsorgan. Beslut i församlingens plenum fattas med majoritet.</w:t>
      </w:r>
    </w:p>
    <w:p w:rsidR="00C456C0" w:rsidRPr="00686912" w:rsidRDefault="00C456C0" w:rsidP="00FA2706">
      <w:pPr>
        <w:pStyle w:val="Normaltindrag"/>
      </w:pPr>
      <w:r w:rsidRPr="00686912">
        <w:t>OSSE PF har tre fackutskott</w:t>
      </w:r>
      <w:r w:rsidR="00DF6518">
        <w:t xml:space="preserve"> som sammanträder under mötena</w:t>
      </w:r>
      <w:r w:rsidRPr="00686912">
        <w:t xml:space="preserve"> som mot</w:t>
      </w:r>
      <w:r w:rsidR="00D14E25">
        <w:t>-</w:t>
      </w:r>
      <w:r w:rsidRPr="00686912">
        <w:t>svarar regeringssidans dimensioner: politiska utskottet, utskottet för ekonomi och miljö och utskottet för demokrati och mänskliga rättigheter som sammanträder under mötena</w:t>
      </w:r>
      <w:r w:rsidRPr="00A600DB">
        <w:t>.</w:t>
      </w:r>
      <w:r w:rsidR="00AD74E3" w:rsidRPr="00A600DB">
        <w:t xml:space="preserve"> </w:t>
      </w:r>
      <w:r w:rsidR="00375DA7" w:rsidRPr="00A600DB">
        <w:t xml:space="preserve">Den svenska delegationen </w:t>
      </w:r>
      <w:r w:rsidR="005A28F5">
        <w:t>har initierat</w:t>
      </w:r>
      <w:r w:rsidR="00AD74E3" w:rsidRPr="00A600DB">
        <w:t xml:space="preserve"> möten inom ramen för de nordis</w:t>
      </w:r>
      <w:r w:rsidR="00375DA7" w:rsidRPr="00A600DB">
        <w:t>ka och baltiska länderna, den s.</w:t>
      </w:r>
      <w:r w:rsidR="00AD74E3" w:rsidRPr="00A600DB">
        <w:t>k</w:t>
      </w:r>
      <w:r w:rsidR="00375DA7" w:rsidRPr="00A600DB">
        <w:t>.</w:t>
      </w:r>
      <w:r w:rsidR="005A28F5">
        <w:t xml:space="preserve"> NB</w:t>
      </w:r>
      <w:r w:rsidR="00AD74E3" w:rsidRPr="00A600DB">
        <w:t>8</w:t>
      </w:r>
      <w:r w:rsidR="00D14E25">
        <w:t>-</w:t>
      </w:r>
      <w:r w:rsidR="00AD74E3" w:rsidRPr="00A600DB">
        <w:t>gruppen. Samarbetet har utvecklats till två årliga möten.</w:t>
      </w:r>
      <w:r w:rsidR="00AD74E3">
        <w:t xml:space="preserve"> </w:t>
      </w:r>
    </w:p>
    <w:p w:rsidR="00FA2706" w:rsidRDefault="00C456C0" w:rsidP="00FA2706">
      <w:pPr>
        <w:pStyle w:val="Rubrik3"/>
      </w:pPr>
      <w:bookmarkStart w:id="7" w:name="_Toc477334716"/>
      <w:r w:rsidRPr="00FA2706">
        <w:t>2.1.2 Byrån</w:t>
      </w:r>
      <w:bookmarkEnd w:id="7"/>
    </w:p>
    <w:p w:rsidR="00FE75DB" w:rsidRDefault="00C456C0" w:rsidP="00FE75DB">
      <w:r w:rsidRPr="00686912">
        <w:t>Församlingen leds av ett presidium</w:t>
      </w:r>
      <w:r w:rsidR="005A28F5">
        <w:t>,</w:t>
      </w:r>
      <w:r w:rsidRPr="00686912">
        <w:t xml:space="preserve"> vilket består av en president som väljs för ett verksamhetsår med möjlighet till omval en </w:t>
      </w:r>
      <w:r w:rsidRPr="00A600DB">
        <w:t>g</w:t>
      </w:r>
      <w:r w:rsidR="00AD74E3" w:rsidRPr="00A600DB">
        <w:t>ång. I övrigt består presidiet</w:t>
      </w:r>
      <w:r w:rsidRPr="00686912">
        <w:t xml:space="preserve"> av nio vicepresidenter som väljs för ett respektive tre år och kan </w:t>
      </w:r>
      <w:r w:rsidR="005A28F5">
        <w:t>väljas om, men ingå i presidiet högst</w:t>
      </w:r>
      <w:r w:rsidRPr="00686912">
        <w:t xml:space="preserve"> sex år. I presidiet ingår även församlingens skattmästare </w:t>
      </w:r>
      <w:r w:rsidR="00AD74E3">
        <w:t xml:space="preserve">samt de tre </w:t>
      </w:r>
      <w:r w:rsidR="00AD74E3" w:rsidRPr="00A600DB">
        <w:t>utskottens presidier</w:t>
      </w:r>
      <w:r w:rsidRPr="00A600DB">
        <w:t>.</w:t>
      </w:r>
      <w:r w:rsidRPr="00686912">
        <w:t xml:space="preserve"> Byrån möts normalt två gånger per år. Församlingens ordförande är sedan sommarmötet i </w:t>
      </w:r>
      <w:r>
        <w:t>Tbilisi Christine Muttonen (</w:t>
      </w:r>
      <w:r w:rsidRPr="00686912">
        <w:t>Österrike</w:t>
      </w:r>
      <w:r>
        <w:t>)</w:t>
      </w:r>
      <w:r w:rsidRPr="00686912">
        <w:t xml:space="preserve">. </w:t>
      </w:r>
    </w:p>
    <w:p w:rsidR="00FE75DB" w:rsidRDefault="00C456C0" w:rsidP="00FE75DB">
      <w:pPr>
        <w:pStyle w:val="Rubrik3"/>
      </w:pPr>
      <w:bookmarkStart w:id="8" w:name="_Toc477334717"/>
      <w:r w:rsidRPr="00D4220E">
        <w:lastRenderedPageBreak/>
        <w:t>2.1.3 Det ständiga utskottet</w:t>
      </w:r>
      <w:bookmarkEnd w:id="8"/>
    </w:p>
    <w:p w:rsidR="00C456C0" w:rsidRPr="00686912" w:rsidRDefault="00C456C0" w:rsidP="00FE75DB">
      <w:pPr>
        <w:rPr>
          <w:szCs w:val="22"/>
        </w:rPr>
      </w:pPr>
      <w:r w:rsidRPr="00686912">
        <w:t>Förs</w:t>
      </w:r>
      <w:r w:rsidR="005A28F5">
        <w:t>amlingens ständiga utskott består</w:t>
      </w:r>
      <w:r w:rsidRPr="00686912">
        <w:t xml:space="preserve"> av de nationella delegationernas ordförande och församlingens presidium. Det ständiga utskottet förbereder och beslutar om dagordningen för sessionen respektiv</w:t>
      </w:r>
      <w:r w:rsidR="005A28F5">
        <w:t>e för ett vinter- och höstmöte.</w:t>
      </w:r>
      <w:r w:rsidRPr="00686912">
        <w:t xml:space="preserve"> Det beslutar även vilka tilläggsförslag som ska tas upp under sessionen och vilka fackutskott som ska bereda dem. Beslut fattas enligt principen konsensus minus en.</w:t>
      </w:r>
    </w:p>
    <w:p w:rsidR="00FE75DB" w:rsidRDefault="00C456C0" w:rsidP="00FE75DB">
      <w:pPr>
        <w:pStyle w:val="Rubrik3"/>
      </w:pPr>
      <w:bookmarkStart w:id="9" w:name="_Toc477334718"/>
      <w:r w:rsidRPr="00D4220E">
        <w:t>2.1.4 Sekretariatet</w:t>
      </w:r>
      <w:bookmarkEnd w:id="9"/>
    </w:p>
    <w:p w:rsidR="00FE75DB" w:rsidRDefault="00C456C0" w:rsidP="00AD74E3">
      <w:r w:rsidRPr="00686912">
        <w:t xml:space="preserve">OSSE PF:s sekretariat finns i Köpenhamn med ett tjugotal </w:t>
      </w:r>
      <w:r w:rsidR="00AD74E3">
        <w:t>tjänstemän och en filial i Wien</w:t>
      </w:r>
      <w:r w:rsidRPr="00686912">
        <w:t>. O</w:t>
      </w:r>
      <w:r w:rsidR="002C04DC">
        <w:t xml:space="preserve">SSE PF har sex officiella språk: </w:t>
      </w:r>
      <w:r w:rsidRPr="00686912">
        <w:t>engelska, frans</w:t>
      </w:r>
      <w:r w:rsidR="005A28F5">
        <w:t xml:space="preserve">ka, italienska, ryska, spanska och </w:t>
      </w:r>
      <w:r w:rsidRPr="00686912">
        <w:t>tyska</w:t>
      </w:r>
      <w:r w:rsidR="00D0484D">
        <w:t>.</w:t>
      </w:r>
      <w:r w:rsidRPr="00686912">
        <w:t xml:space="preserve"> </w:t>
      </w:r>
    </w:p>
    <w:p w:rsidR="00FE75DB" w:rsidRDefault="00C456C0" w:rsidP="00D0484D">
      <w:pPr>
        <w:pStyle w:val="Rubrik2"/>
        <w:rPr>
          <w:sz w:val="28"/>
        </w:rPr>
      </w:pPr>
      <w:bookmarkStart w:id="10" w:name="_Toc477334719"/>
      <w:r w:rsidRPr="00D4220E">
        <w:t>2.2 Partigrupper</w:t>
      </w:r>
      <w:bookmarkEnd w:id="10"/>
      <w:r w:rsidRPr="00686912">
        <w:rPr>
          <w:sz w:val="28"/>
        </w:rPr>
        <w:t xml:space="preserve"> </w:t>
      </w:r>
    </w:p>
    <w:p w:rsidR="00C456C0" w:rsidRDefault="00C456C0" w:rsidP="00FE75DB">
      <w:r w:rsidRPr="00686912">
        <w:t xml:space="preserve">Inom församlingen verkar främst tre partigrupper: socialistgruppen, den konservativa gruppen och den liberala gruppen. Övriga partier såsom kommunistpartier, gröna partier och högerradikala partier möts sporadiskt utan organiserade grupper. De tre partigrupperna har inga egna sekretariat och får inte några finansiella bidrag från församlingen. </w:t>
      </w:r>
      <w:r w:rsidRPr="00A600DB">
        <w:t>Pa</w:t>
      </w:r>
      <w:r w:rsidR="00AD74E3" w:rsidRPr="00A600DB">
        <w:t xml:space="preserve">rtigrupperna sammanträder i anslutning till </w:t>
      </w:r>
      <w:r w:rsidRPr="00A600DB">
        <w:t>de stadgeenliga mötena.</w:t>
      </w:r>
    </w:p>
    <w:p w:rsidR="000B25B3" w:rsidRPr="000B25B3" w:rsidRDefault="000B25B3" w:rsidP="000B25B3">
      <w:pPr>
        <w:pStyle w:val="Normaltindrag"/>
      </w:pPr>
    </w:p>
    <w:p w:rsidR="007543E5" w:rsidRDefault="007543E5" w:rsidP="00314FC2"/>
    <w:p w:rsidR="007543E5" w:rsidRPr="007543E5" w:rsidRDefault="007543E5" w:rsidP="007543E5">
      <w:pPr>
        <w:pStyle w:val="Normaltindrag"/>
        <w:sectPr w:rsidR="007543E5" w:rsidRPr="007543E5" w:rsidSect="0039664C">
          <w:headerReference w:type="even" r:id="rId18"/>
          <w:headerReference w:type="default" r:id="rId19"/>
          <w:pgSz w:w="9356" w:h="13721" w:code="9"/>
          <w:pgMar w:top="907" w:right="2041" w:bottom="1474" w:left="1417" w:header="397" w:footer="624" w:gutter="0"/>
          <w:cols w:space="708"/>
          <w:docGrid w:linePitch="360"/>
        </w:sectPr>
      </w:pPr>
    </w:p>
    <w:p w:rsidR="000B25B3" w:rsidRDefault="000B25B3" w:rsidP="000B25B3">
      <w:pPr>
        <w:pStyle w:val="Rubrik1"/>
        <w:spacing w:after="360"/>
      </w:pPr>
      <w:bookmarkStart w:id="11" w:name="_Toc477334720"/>
      <w:r w:rsidRPr="00D4220E">
        <w:lastRenderedPageBreak/>
        <w:t>3 Den svenska delegationen</w:t>
      </w:r>
      <w:bookmarkEnd w:id="11"/>
    </w:p>
    <w:p w:rsidR="000B25B3" w:rsidRDefault="000B25B3" w:rsidP="00296514">
      <w:pPr>
        <w:pStyle w:val="Rubrik2"/>
        <w:spacing w:before="0"/>
      </w:pPr>
      <w:bookmarkStart w:id="12" w:name="_Toc477334721"/>
      <w:r w:rsidRPr="00D4220E">
        <w:t>3.1 Ledamöter i OSSE-delegationen</w:t>
      </w:r>
      <w:bookmarkEnd w:id="12"/>
    </w:p>
    <w:p w:rsidR="00E3105C" w:rsidRDefault="000B25B3" w:rsidP="00E3105C">
      <w:r w:rsidRPr="00686912">
        <w:t>I riksdagens OSSE-delegat</w:t>
      </w:r>
      <w:r w:rsidR="00D0484D">
        <w:t>ion ingår åtta ledamöter och lika många</w:t>
      </w:r>
      <w:r w:rsidRPr="00686912">
        <w:t xml:space="preserve"> ersä</w:t>
      </w:r>
      <w:r>
        <w:t>ttare. Dessa väljs av kammaren f</w:t>
      </w:r>
      <w:r w:rsidR="00B87D06">
        <w:t>ör en mandatperiod</w:t>
      </w:r>
      <w:r w:rsidRPr="00686912">
        <w:t xml:space="preserve">. </w:t>
      </w:r>
    </w:p>
    <w:p w:rsidR="000B25B3" w:rsidRDefault="000B25B3" w:rsidP="00296514">
      <w:pPr>
        <w:spacing w:after="120"/>
      </w:pPr>
      <w:r w:rsidRPr="00686912">
        <w:t>Efter riksdagsvalet hösten 2014 valdes följande delegation</w:t>
      </w:r>
      <w:r w:rsidR="00296514">
        <w:t>:</w:t>
      </w:r>
    </w:p>
    <w:p w:rsidR="00296514" w:rsidRDefault="000B25B3" w:rsidP="00296514">
      <w:r w:rsidRPr="00686912">
        <w:t>Ordinarie ledamöter</w:t>
      </w:r>
      <w:r w:rsidR="005A28F5">
        <w:t>:</w:t>
      </w:r>
      <w:r w:rsidRPr="00686912">
        <w:tab/>
      </w:r>
      <w:r w:rsidRPr="00686912">
        <w:tab/>
        <w:t>Ersättare</w:t>
      </w:r>
      <w:r w:rsidR="005A28F5">
        <w:t>:</w:t>
      </w:r>
    </w:p>
    <w:p w:rsidR="00296514" w:rsidRDefault="000B25B3" w:rsidP="00296514">
      <w:r w:rsidRPr="00686912">
        <w:t>Kent Härstedt (S)</w:t>
      </w:r>
      <w:r w:rsidRPr="00686912">
        <w:tab/>
      </w:r>
      <w:r w:rsidRPr="00686912">
        <w:tab/>
        <w:t>Peter Jeppsson (S)</w:t>
      </w:r>
    </w:p>
    <w:p w:rsidR="00296514" w:rsidRDefault="000B25B3" w:rsidP="00296514">
      <w:r w:rsidRPr="00686912">
        <w:t>Margareta Cederfelt (M)</w:t>
      </w:r>
      <w:r w:rsidR="00296514">
        <w:tab/>
      </w:r>
      <w:r w:rsidRPr="00686912">
        <w:tab/>
        <w:t>Johan Forssell (M)</w:t>
      </w:r>
    </w:p>
    <w:p w:rsidR="00296514" w:rsidRDefault="000B25B3" w:rsidP="00296514">
      <w:r w:rsidRPr="00686912">
        <w:t>Katarina Köhler (S)</w:t>
      </w:r>
      <w:r w:rsidRPr="00686912">
        <w:tab/>
      </w:r>
      <w:r w:rsidRPr="00686912">
        <w:tab/>
        <w:t>Jasenko Omanovic (S)</w:t>
      </w:r>
    </w:p>
    <w:p w:rsidR="00296514" w:rsidRPr="00296514" w:rsidRDefault="000B25B3" w:rsidP="00296514">
      <w:pPr>
        <w:rPr>
          <w:lang w:val="en-GB"/>
        </w:rPr>
      </w:pPr>
      <w:r w:rsidRPr="00296514">
        <w:rPr>
          <w:lang w:val="en-GB"/>
        </w:rPr>
        <w:t>Christian Holm Barenfeld (M)</w:t>
      </w:r>
      <w:r w:rsidR="00296514">
        <w:rPr>
          <w:lang w:val="en-GB"/>
        </w:rPr>
        <w:tab/>
      </w:r>
      <w:r w:rsidRPr="00296514">
        <w:rPr>
          <w:lang w:val="en-GB"/>
        </w:rPr>
        <w:tab/>
        <w:t>Jan R Andersson (M)</w:t>
      </w:r>
    </w:p>
    <w:p w:rsidR="00296514" w:rsidRPr="00296514" w:rsidRDefault="000B25B3" w:rsidP="00296514">
      <w:pPr>
        <w:rPr>
          <w:lang w:val="en-GB"/>
        </w:rPr>
      </w:pPr>
      <w:r w:rsidRPr="00296514">
        <w:rPr>
          <w:lang w:val="en-GB"/>
        </w:rPr>
        <w:t>Arhe Hamednaca (S)</w:t>
      </w:r>
      <w:r w:rsidRPr="00296514">
        <w:rPr>
          <w:lang w:val="en-GB"/>
        </w:rPr>
        <w:tab/>
      </w:r>
      <w:r w:rsidRPr="00296514">
        <w:rPr>
          <w:lang w:val="en-GB"/>
        </w:rPr>
        <w:tab/>
        <w:t>Kerstin Nilsson (S)</w:t>
      </w:r>
    </w:p>
    <w:p w:rsidR="00296514" w:rsidRDefault="000B25B3" w:rsidP="00296514">
      <w:r w:rsidRPr="00686912">
        <w:t>Björn Söder (SD)</w:t>
      </w:r>
      <w:r w:rsidRPr="00686912">
        <w:tab/>
      </w:r>
      <w:r w:rsidRPr="00686912">
        <w:tab/>
        <w:t>Sven-Olof Sällström (SD)</w:t>
      </w:r>
    </w:p>
    <w:p w:rsidR="00296514" w:rsidRDefault="000B25B3" w:rsidP="00296514">
      <w:r w:rsidRPr="00686912">
        <w:t>Göran Pettersson (M)</w:t>
      </w:r>
      <w:r w:rsidRPr="00686912">
        <w:tab/>
      </w:r>
      <w:r w:rsidRPr="00686912">
        <w:tab/>
        <w:t>Åsa Coenraads (M)</w:t>
      </w:r>
    </w:p>
    <w:p w:rsidR="00296514" w:rsidRPr="00803684" w:rsidRDefault="000B25B3" w:rsidP="00296514">
      <w:pPr>
        <w:rPr>
          <w:lang w:val="en-GB"/>
        </w:rPr>
      </w:pPr>
      <w:r w:rsidRPr="00803684">
        <w:rPr>
          <w:lang w:val="en-GB"/>
        </w:rPr>
        <w:t>Anna Wallén (S)</w:t>
      </w:r>
      <w:r w:rsidRPr="00803684">
        <w:rPr>
          <w:lang w:val="en-GB"/>
        </w:rPr>
        <w:tab/>
      </w:r>
      <w:r w:rsidR="00296514" w:rsidRPr="00803684">
        <w:rPr>
          <w:lang w:val="en-GB"/>
        </w:rPr>
        <w:tab/>
      </w:r>
      <w:r w:rsidRPr="00803684">
        <w:rPr>
          <w:lang w:val="en-GB"/>
        </w:rPr>
        <w:tab/>
        <w:t>Ann-Christin Ahlberg (S)</w:t>
      </w:r>
    </w:p>
    <w:p w:rsidR="000B25B3" w:rsidRPr="00686912" w:rsidRDefault="000B25B3" w:rsidP="00296514">
      <w:pPr>
        <w:spacing w:before="125"/>
      </w:pPr>
      <w:r w:rsidRPr="00686912">
        <w:t xml:space="preserve">Kent Härstedt (S) har av delegationen valts till ordförande och Margareta </w:t>
      </w:r>
      <w:r w:rsidR="006F61CD">
        <w:br/>
      </w:r>
      <w:r w:rsidRPr="00686912">
        <w:t xml:space="preserve">Cederfelt (M) till vice ordförande. </w:t>
      </w:r>
    </w:p>
    <w:p w:rsidR="00986615" w:rsidRDefault="00986615" w:rsidP="003A57C4">
      <w:pPr>
        <w:pStyle w:val="Rubrik2"/>
      </w:pPr>
      <w:bookmarkStart w:id="13" w:name="_Toc477334722"/>
      <w:r w:rsidRPr="00986615">
        <w:t>3.2 Utskottsfördelning och särskilda poster</w:t>
      </w:r>
      <w:bookmarkEnd w:id="13"/>
    </w:p>
    <w:p w:rsidR="00986615" w:rsidRDefault="00986615" w:rsidP="00986615">
      <w:r w:rsidRPr="00686912">
        <w:t>Fördelning till församlingens utskott och särskilda uppdrag för ledamöterna är följande:</w:t>
      </w:r>
    </w:p>
    <w:p w:rsidR="00986615" w:rsidRDefault="00986615" w:rsidP="00986615">
      <w:r w:rsidRPr="00986615">
        <w:t>Utskottsfördelning</w:t>
      </w:r>
      <w:r w:rsidR="005A28F5">
        <w:t>:</w:t>
      </w:r>
    </w:p>
    <w:p w:rsidR="00986615" w:rsidRDefault="005A28F5" w:rsidP="00986615">
      <w:pPr>
        <w:pStyle w:val="Punktlistalinje"/>
      </w:pPr>
      <w:r>
        <w:t xml:space="preserve">Utskott I </w:t>
      </w:r>
      <w:r w:rsidR="00986615">
        <w:t>Politik och säkerhet</w:t>
      </w:r>
      <w:r>
        <w:t>:</w:t>
      </w:r>
      <w:r w:rsidR="00986615" w:rsidRPr="00686912">
        <w:t xml:space="preserve"> Kent Härstedt (S), Margareta Cederfelt (M) och Björn Söder (SD)</w:t>
      </w:r>
    </w:p>
    <w:p w:rsidR="00986615" w:rsidRDefault="005A28F5" w:rsidP="00986615">
      <w:pPr>
        <w:pStyle w:val="Punktlistalinje"/>
      </w:pPr>
      <w:r>
        <w:t xml:space="preserve">Utskott II </w:t>
      </w:r>
      <w:r w:rsidR="00986615" w:rsidRPr="00686912">
        <w:t xml:space="preserve">Ekonomi </w:t>
      </w:r>
      <w:r>
        <w:t>och miljö:</w:t>
      </w:r>
      <w:r w:rsidR="00986615" w:rsidRPr="00686912">
        <w:t xml:space="preserve"> Katarina Köhler (S) och Göran Pettersson (M)</w:t>
      </w:r>
    </w:p>
    <w:p w:rsidR="00A10382" w:rsidRDefault="005A28F5" w:rsidP="00986615">
      <w:pPr>
        <w:pStyle w:val="Punktlistalinje"/>
      </w:pPr>
      <w:r>
        <w:t>Utskott III</w:t>
      </w:r>
      <w:r w:rsidR="00986615" w:rsidRPr="00686912">
        <w:t xml:space="preserve"> Demo</w:t>
      </w:r>
      <w:r>
        <w:t>krati och mänskliga rättigheter:</w:t>
      </w:r>
      <w:r w:rsidR="00986615" w:rsidRPr="00686912">
        <w:t xml:space="preserve"> Christian Holm</w:t>
      </w:r>
    </w:p>
    <w:p w:rsidR="00986615" w:rsidRPr="00B83FF4" w:rsidRDefault="00986615" w:rsidP="00A10382">
      <w:pPr>
        <w:pStyle w:val="Punktlistalinje"/>
        <w:numPr>
          <w:ilvl w:val="0"/>
          <w:numId w:val="0"/>
        </w:numPr>
        <w:ind w:left="284"/>
        <w:rPr>
          <w:lang w:val="en-GB"/>
        </w:rPr>
      </w:pPr>
      <w:r w:rsidRPr="00B83FF4">
        <w:rPr>
          <w:lang w:val="en-GB"/>
        </w:rPr>
        <w:t>Barenfeld (M), Arhe Hamednaca (S) och Anna Wallén (S)</w:t>
      </w:r>
    </w:p>
    <w:p w:rsidR="00986615" w:rsidRDefault="00986615" w:rsidP="00986615">
      <w:r>
        <w:t>Särskilda poster:</w:t>
      </w:r>
    </w:p>
    <w:p w:rsidR="00986615" w:rsidRPr="00686912" w:rsidRDefault="00986615" w:rsidP="00986615">
      <w:pPr>
        <w:pStyle w:val="Punktlistalinje"/>
      </w:pPr>
      <w:r w:rsidRPr="00686912">
        <w:t>Kent Härstedt (S) är sed</w:t>
      </w:r>
      <w:r w:rsidR="00D0484D">
        <w:t xml:space="preserve">an 2014 vice president i OSSE </w:t>
      </w:r>
      <w:r w:rsidR="005A28F5">
        <w:t>PF</w:t>
      </w:r>
      <w:r w:rsidRPr="00686912">
        <w:t xml:space="preserve"> och sedan sommaren 2016</w:t>
      </w:r>
      <w:r w:rsidR="005A28F5">
        <w:t xml:space="preserve"> ordförande för arbetsgruppen för</w:t>
      </w:r>
      <w:r w:rsidRPr="00686912">
        <w:t xml:space="preserve"> Vitryssland</w:t>
      </w:r>
      <w:r w:rsidR="00E22248">
        <w:t>.</w:t>
      </w:r>
    </w:p>
    <w:p w:rsidR="00986615" w:rsidRPr="00686912" w:rsidRDefault="00986615" w:rsidP="00986615">
      <w:pPr>
        <w:pStyle w:val="Punktlistalinje"/>
      </w:pPr>
      <w:r w:rsidRPr="00686912">
        <w:t>Margareta Cederfelt (M) är sedan 2015 rapportör i politiska utskott</w:t>
      </w:r>
      <w:r w:rsidR="005A28F5">
        <w:t>et samt ingår i arbetsgruppen för</w:t>
      </w:r>
      <w:r w:rsidRPr="00686912">
        <w:t xml:space="preserve"> migration</w:t>
      </w:r>
      <w:r w:rsidR="00E22248">
        <w:t>.</w:t>
      </w:r>
    </w:p>
    <w:p w:rsidR="00314FC2" w:rsidRDefault="00986615" w:rsidP="00986615">
      <w:pPr>
        <w:pStyle w:val="Punktlistalinje"/>
      </w:pPr>
      <w:r w:rsidRPr="00686912">
        <w:t>Christian Holm Barenfeld (M) ing</w:t>
      </w:r>
      <w:r w:rsidR="005A28F5">
        <w:t>år sedan 2016 i arbetsgruppen för</w:t>
      </w:r>
      <w:r w:rsidRPr="00686912">
        <w:t xml:space="preserve"> organisationens stadgar</w:t>
      </w:r>
      <w:r w:rsidR="005A28F5">
        <w:t>.</w:t>
      </w:r>
      <w:r w:rsidRPr="00686912">
        <w:t xml:space="preserve"> </w:t>
      </w:r>
    </w:p>
    <w:p w:rsidR="000D38B9" w:rsidRDefault="000D38B9" w:rsidP="000D38B9">
      <w:pPr>
        <w:pStyle w:val="Punktlistalinje"/>
        <w:numPr>
          <w:ilvl w:val="0"/>
          <w:numId w:val="0"/>
        </w:numPr>
        <w:ind w:left="284"/>
      </w:pPr>
    </w:p>
    <w:p w:rsidR="000D38B9" w:rsidRDefault="000D38B9" w:rsidP="00986615">
      <w:pPr>
        <w:pStyle w:val="Normaltindrag"/>
        <w:sectPr w:rsidR="000D38B9" w:rsidSect="0039664C">
          <w:headerReference w:type="even" r:id="rId20"/>
          <w:pgSz w:w="9356" w:h="13721" w:code="9"/>
          <w:pgMar w:top="907" w:right="2041" w:bottom="1474" w:left="1417" w:header="397" w:footer="624" w:gutter="0"/>
          <w:cols w:space="708"/>
          <w:docGrid w:linePitch="360"/>
        </w:sectPr>
      </w:pPr>
    </w:p>
    <w:p w:rsidR="000D38B9" w:rsidRDefault="00BE147A" w:rsidP="00BE147A">
      <w:pPr>
        <w:pStyle w:val="Rubrik1"/>
        <w:spacing w:after="360"/>
      </w:pPr>
      <w:bookmarkStart w:id="14" w:name="_Toc477334723"/>
      <w:r>
        <w:lastRenderedPageBreak/>
        <w:t>4</w:t>
      </w:r>
      <w:r w:rsidR="000D38B9" w:rsidRPr="00686912">
        <w:t xml:space="preserve"> Verksamheten under 2016</w:t>
      </w:r>
      <w:bookmarkEnd w:id="14"/>
    </w:p>
    <w:p w:rsidR="000D38B9" w:rsidRDefault="000D38B9" w:rsidP="003335CF">
      <w:pPr>
        <w:pStyle w:val="Rubrik2"/>
        <w:spacing w:before="0"/>
      </w:pPr>
      <w:bookmarkStart w:id="15" w:name="_Toc477334724"/>
      <w:r w:rsidRPr="00E24A0E">
        <w:t>4.1 Möten inom den parlamentariska församlingen</w:t>
      </w:r>
      <w:bookmarkEnd w:id="15"/>
    </w:p>
    <w:p w:rsidR="000D38B9" w:rsidRDefault="004905BF" w:rsidP="003335CF">
      <w:pPr>
        <w:pStyle w:val="Rubrik3"/>
        <w:spacing w:before="120"/>
      </w:pPr>
      <w:bookmarkStart w:id="16" w:name="_Toc477334725"/>
      <w:r>
        <w:t xml:space="preserve">4.1.1 </w:t>
      </w:r>
      <w:r w:rsidR="000D38B9" w:rsidRPr="006E5FC2">
        <w:t>Vintermötet i Wien</w:t>
      </w:r>
      <w:bookmarkEnd w:id="16"/>
    </w:p>
    <w:p w:rsidR="000D38B9" w:rsidRPr="00686912" w:rsidRDefault="005A28F5" w:rsidP="00BE147A">
      <w:r>
        <w:t xml:space="preserve">Det </w:t>
      </w:r>
      <w:r w:rsidR="000D38B9" w:rsidRPr="00686912">
        <w:t>årliga vintermöte</w:t>
      </w:r>
      <w:r>
        <w:t>t höll</w:t>
      </w:r>
      <w:r w:rsidR="00E22248">
        <w:t>s i Wien, Österrike den 24–</w:t>
      </w:r>
      <w:r>
        <w:t xml:space="preserve">27 februari med </w:t>
      </w:r>
      <w:r w:rsidR="000D38B9" w:rsidRPr="00686912">
        <w:t>cirka 300 deltagande parlamentsledamöter från över 50 medlemsstater. Från Sverige deltog Kent Härstedt</w:t>
      </w:r>
      <w:r w:rsidR="00CE5BD1">
        <w:t xml:space="preserve"> (S)</w:t>
      </w:r>
      <w:r w:rsidR="000D38B9" w:rsidRPr="00686912">
        <w:t>, Margareta Cederfelt</w:t>
      </w:r>
      <w:r w:rsidR="00CE5BD1">
        <w:t xml:space="preserve"> (M)</w:t>
      </w:r>
      <w:r w:rsidR="000D38B9" w:rsidRPr="00686912">
        <w:t>, Göran Pettersson</w:t>
      </w:r>
      <w:r w:rsidR="00CE5BD1">
        <w:t xml:space="preserve"> (M)</w:t>
      </w:r>
      <w:r w:rsidR="000D38B9" w:rsidRPr="00686912">
        <w:t>, Arhe Hamednaca</w:t>
      </w:r>
      <w:r w:rsidR="00CE5BD1">
        <w:t xml:space="preserve"> (S)</w:t>
      </w:r>
      <w:r w:rsidR="000D38B9" w:rsidRPr="00686912">
        <w:t>, Christian Holm Barenfeld</w:t>
      </w:r>
      <w:r w:rsidR="00CE5BD1">
        <w:t xml:space="preserve"> (M)</w:t>
      </w:r>
      <w:r w:rsidR="000D38B9" w:rsidRPr="00686912">
        <w:t>, Peter Jeppsson</w:t>
      </w:r>
      <w:r w:rsidR="00CE5BD1">
        <w:t xml:space="preserve"> (S)</w:t>
      </w:r>
      <w:r w:rsidR="000D38B9" w:rsidRPr="00686912">
        <w:t>, Björn Söder</w:t>
      </w:r>
      <w:r w:rsidR="00CE5BD1">
        <w:t xml:space="preserve"> (SD)</w:t>
      </w:r>
      <w:r w:rsidR="000D38B9" w:rsidRPr="00686912">
        <w:t xml:space="preserve"> och Jasenko Omanovic</w:t>
      </w:r>
      <w:r w:rsidR="00CE5BD1">
        <w:t xml:space="preserve"> (S)</w:t>
      </w:r>
      <w:r w:rsidR="000D38B9" w:rsidRPr="00686912">
        <w:t>. Två möten arrangerades i plenum</w:t>
      </w:r>
      <w:r>
        <w:t>,</w:t>
      </w:r>
      <w:r w:rsidR="000D38B9" w:rsidRPr="00686912">
        <w:t xml:space="preserve"> och utöver dem sammanträdde de tre fackutskotten och det ständiga utskottet. Under lunch</w:t>
      </w:r>
      <w:r>
        <w:t>erna</w:t>
      </w:r>
      <w:r w:rsidR="000D38B9" w:rsidRPr="00686912">
        <w:t xml:space="preserve"> och övriga pauser genomfördes ett antal sidomöten.</w:t>
      </w:r>
    </w:p>
    <w:p w:rsidR="00CD4D59" w:rsidRDefault="000D38B9" w:rsidP="00BE147A">
      <w:pPr>
        <w:pStyle w:val="Normaltindrag"/>
      </w:pPr>
      <w:r w:rsidRPr="00686912">
        <w:t>Vintermötet inleddes med att stän</w:t>
      </w:r>
      <w:r w:rsidR="00CD4D59">
        <w:t>diga utskottet sammanträdde</w:t>
      </w:r>
      <w:r w:rsidR="00E22248">
        <w:t>, och</w:t>
      </w:r>
      <w:r w:rsidR="00A62AAC">
        <w:t xml:space="preserve"> presidenten, ad</w:t>
      </w:r>
      <w:r w:rsidR="00E22248">
        <w:t xml:space="preserve"> </w:t>
      </w:r>
      <w:r w:rsidR="00A62AAC">
        <w:t>hoc-</w:t>
      </w:r>
      <w:r w:rsidRPr="00686912">
        <w:t>utskott och särskilda representanter ra</w:t>
      </w:r>
      <w:r w:rsidR="00A62AAC">
        <w:t xml:space="preserve">pporterade om verksamheten. </w:t>
      </w:r>
      <w:r w:rsidR="009C1757">
        <w:t>Utskottet</w:t>
      </w:r>
      <w:r w:rsidRPr="00686912">
        <w:t xml:space="preserve"> lämnade rapport för OSSE:s regelverk, skattmästare och den nytillträdde generalsekreteraren. U</w:t>
      </w:r>
      <w:r w:rsidR="009C1757">
        <w:t>tvecklingen i Azerbajdzjan</w:t>
      </w:r>
      <w:r w:rsidRPr="00686912">
        <w:t xml:space="preserve"> diskuterades</w:t>
      </w:r>
      <w:r w:rsidR="00E22248">
        <w:t>,</w:t>
      </w:r>
      <w:r w:rsidRPr="00686912">
        <w:t xml:space="preserve"> oc</w:t>
      </w:r>
      <w:r w:rsidR="00A62AAC">
        <w:t>h i egenskap av ledare för OSSE PF</w:t>
      </w:r>
      <w:r w:rsidRPr="00686912">
        <w:t xml:space="preserve">:s valobservation i Vitryssland respektive Turkiet rapporterade de </w:t>
      </w:r>
      <w:r w:rsidRPr="00A600DB">
        <w:t>svenska led</w:t>
      </w:r>
      <w:r w:rsidR="00A62AAC">
        <w:t>amöterna Kent Härstedt och Margareta Cederfelt</w:t>
      </w:r>
      <w:r w:rsidR="00CD4D59" w:rsidRPr="00A600DB">
        <w:t>. Det ständiga utskottet beslutade</w:t>
      </w:r>
      <w:r w:rsidRPr="00A600DB">
        <w:t xml:space="preserve"> att tillsätta ett tillfälligt </w:t>
      </w:r>
      <w:r w:rsidR="00CD4D59" w:rsidRPr="00A600DB">
        <w:t xml:space="preserve">utskott med fokus på migration där </w:t>
      </w:r>
      <w:r w:rsidRPr="00A600DB">
        <w:t>Margareta Cederfelt</w:t>
      </w:r>
      <w:r w:rsidR="00A62AAC">
        <w:t xml:space="preserve"> </w:t>
      </w:r>
      <w:r w:rsidRPr="00A600DB">
        <w:t>valdes in</w:t>
      </w:r>
      <w:r w:rsidR="00A62AAC">
        <w:t>.</w:t>
      </w:r>
      <w:r w:rsidRPr="00686912">
        <w:t xml:space="preserve"> </w:t>
      </w:r>
    </w:p>
    <w:p w:rsidR="000D38B9" w:rsidRDefault="000D38B9" w:rsidP="00BE147A">
      <w:pPr>
        <w:pStyle w:val="Normaltindrag"/>
      </w:pPr>
      <w:r w:rsidRPr="00686912">
        <w:t>I de t</w:t>
      </w:r>
      <w:r w:rsidR="00CD4D59">
        <w:t>re utskotten rapporterade</w:t>
      </w:r>
      <w:r w:rsidRPr="00686912">
        <w:t xml:space="preserve"> rapportör</w:t>
      </w:r>
      <w:r w:rsidR="00A62AAC">
        <w:t xml:space="preserve">erna för respektive </w:t>
      </w:r>
      <w:r w:rsidRPr="00686912">
        <w:t>utskott om utveckling</w:t>
      </w:r>
      <w:r w:rsidR="00A62AAC">
        <w:t>en i OSSE:s medlemsländer för</w:t>
      </w:r>
      <w:r w:rsidRPr="00686912">
        <w:t xml:space="preserve"> de resolutioner som tidigare antagits.</w:t>
      </w:r>
    </w:p>
    <w:p w:rsidR="000D38B9" w:rsidRDefault="0049596E" w:rsidP="00BE147A">
      <w:pPr>
        <w:pStyle w:val="Normaltindrag"/>
      </w:pPr>
      <w:r>
        <w:t xml:space="preserve">Utskott I </w:t>
      </w:r>
      <w:r w:rsidR="00A62AAC">
        <w:t xml:space="preserve">sammanträdde </w:t>
      </w:r>
      <w:r w:rsidR="00CD4D59">
        <w:t>leddes av</w:t>
      </w:r>
      <w:r w:rsidR="000D38B9" w:rsidRPr="00686912">
        <w:t xml:space="preserve"> Roger Wicker (USA)</w:t>
      </w:r>
      <w:r w:rsidR="00A62AAC">
        <w:t>,</w:t>
      </w:r>
      <w:r w:rsidR="000D38B9" w:rsidRPr="00686912">
        <w:t xml:space="preserve"> och den svenska ledamoten Margareta Cederfelt</w:t>
      </w:r>
      <w:r w:rsidR="00A62AAC">
        <w:t xml:space="preserve"> </w:t>
      </w:r>
      <w:r w:rsidR="00E70511">
        <w:t>redovis</w:t>
      </w:r>
      <w:r w:rsidR="00CD4D59">
        <w:t>ade i egenskap av utskottets rapportör</w:t>
      </w:r>
      <w:r w:rsidR="000D38B9" w:rsidRPr="00686912">
        <w:t xml:space="preserve"> det komma</w:t>
      </w:r>
      <w:r w:rsidR="00A62AAC">
        <w:t xml:space="preserve">nde arbetet inom gruppen och </w:t>
      </w:r>
      <w:r w:rsidR="000D38B9" w:rsidRPr="00686912">
        <w:t>agenda</w:t>
      </w:r>
      <w:r w:rsidR="00A62AAC">
        <w:t>n</w:t>
      </w:r>
      <w:r w:rsidR="000D38B9" w:rsidRPr="00686912">
        <w:t xml:space="preserve"> inför den slutgiltiga rapporten som skulle komma att presenteras under sommarmötet. Därutöver rapporterade de permanenta representanterna från Nede</w:t>
      </w:r>
      <w:r w:rsidR="00A62AAC">
        <w:t>rländerna och Rumänien. Man avslutade mötet</w:t>
      </w:r>
      <w:r w:rsidR="000D38B9" w:rsidRPr="00686912">
        <w:t xml:space="preserve"> med en debatt om terrorism och hur stater bör agera vid transnationella hot samt hur demokratiskt inflytande ska möjliggöras inom säkerhetspolitiken.</w:t>
      </w:r>
    </w:p>
    <w:p w:rsidR="000D38B9" w:rsidRDefault="0049596E" w:rsidP="00BE147A">
      <w:pPr>
        <w:pStyle w:val="Normaltindrag"/>
      </w:pPr>
      <w:r>
        <w:t xml:space="preserve">Utskott II </w:t>
      </w:r>
      <w:r w:rsidR="000D38B9" w:rsidRPr="00686912">
        <w:t>leddes av vice ordförande Nilza Sena (Portugal). Utskottet genom dess rapportör Marietta Tidei redogjorde för utskottets arbete</w:t>
      </w:r>
      <w:r w:rsidR="00E22248">
        <w:t>,</w:t>
      </w:r>
      <w:r w:rsidR="000D38B9" w:rsidRPr="00686912">
        <w:t xml:space="preserve"> och möte</w:t>
      </w:r>
      <w:r>
        <w:t>t avslutades med en debatt om</w:t>
      </w:r>
      <w:r w:rsidR="00E22248">
        <w:t xml:space="preserve"> hantering av migranter,</w:t>
      </w:r>
      <w:r w:rsidR="000D38B9" w:rsidRPr="00686912">
        <w:t xml:space="preserve"> utmaningar och möjligheter.</w:t>
      </w:r>
    </w:p>
    <w:p w:rsidR="000D38B9" w:rsidRDefault="0049596E" w:rsidP="0049220D">
      <w:pPr>
        <w:pStyle w:val="Normaltindrag"/>
        <w:suppressAutoHyphens/>
      </w:pPr>
      <w:r>
        <w:t xml:space="preserve">Utskott III:s förhandlingar </w:t>
      </w:r>
      <w:r w:rsidR="00C81889">
        <w:t>ledd</w:t>
      </w:r>
      <w:r w:rsidR="000D38B9" w:rsidRPr="00686912">
        <w:t>es av ordförande Isabel S</w:t>
      </w:r>
      <w:r>
        <w:t>antos (Portugal)</w:t>
      </w:r>
      <w:r w:rsidR="00E6028C">
        <w:t>,</w:t>
      </w:r>
      <w:r>
        <w:t xml:space="preserve"> och </w:t>
      </w:r>
      <w:r w:rsidR="000D38B9" w:rsidRPr="00686912">
        <w:t>medlemsländerna diskuterade pressfrihet. En särskild rapport med k</w:t>
      </w:r>
      <w:r>
        <w:t>on</w:t>
      </w:r>
      <w:r w:rsidR="00E6028C">
        <w:softHyphen/>
      </w:r>
      <w:r>
        <w:t>kreta förslag till åtgärder för</w:t>
      </w:r>
      <w:r w:rsidR="000D38B9" w:rsidRPr="00686912">
        <w:t xml:space="preserve"> migrationskrisen presenterades. Utskottet av</w:t>
      </w:r>
      <w:r w:rsidR="00E6028C">
        <w:softHyphen/>
      </w:r>
      <w:r w:rsidR="000D38B9" w:rsidRPr="00686912">
        <w:t>slut</w:t>
      </w:r>
      <w:r w:rsidR="00E6028C">
        <w:softHyphen/>
      </w:r>
      <w:r w:rsidR="000D38B9" w:rsidRPr="00686912">
        <w:t>ades med en debatt om människosmugglares verksamhet i samband med stora flyktingströmmar.</w:t>
      </w:r>
    </w:p>
    <w:p w:rsidR="000D38B9" w:rsidRDefault="000D38B9" w:rsidP="00BE147A">
      <w:pPr>
        <w:pStyle w:val="Normaltindrag"/>
      </w:pPr>
      <w:r w:rsidRPr="00686912">
        <w:t>Första mötet i plenum behandlade s</w:t>
      </w:r>
      <w:r w:rsidR="0049596E">
        <w:t>ituationen i Ukraina och OSSE PF</w:t>
      </w:r>
      <w:r w:rsidRPr="00686912">
        <w:t>:s president Ilkka Kanerva uppm</w:t>
      </w:r>
      <w:r w:rsidR="0049596E">
        <w:t>anade samtliga stater att genomföra</w:t>
      </w:r>
      <w:r w:rsidRPr="00686912">
        <w:t xml:space="preserve"> överensk</w:t>
      </w:r>
      <w:r w:rsidR="0049596E">
        <w:t>ommelserna för att lösa Ukraina</w:t>
      </w:r>
      <w:r w:rsidRPr="00686912">
        <w:t>konflikten. Han underströk vikten av legitima lokala val i Ukraina och</w:t>
      </w:r>
      <w:r w:rsidR="0049596E">
        <w:t xml:space="preserve"> att återupprätta</w:t>
      </w:r>
      <w:r w:rsidRPr="00686912">
        <w:t xml:space="preserve"> kontroll</w:t>
      </w:r>
      <w:r w:rsidR="0049596E">
        <w:t>er</w:t>
      </w:r>
      <w:r w:rsidRPr="00686912">
        <w:t xml:space="preserve"> vid östra gränsre</w:t>
      </w:r>
      <w:r w:rsidR="000845A1">
        <w:t>-</w:t>
      </w:r>
      <w:r w:rsidR="00DE78EF">
        <w:br/>
      </w:r>
      <w:r w:rsidR="000845A1">
        <w:t>gi</w:t>
      </w:r>
      <w:r w:rsidRPr="00686912">
        <w:t xml:space="preserve">onen. </w:t>
      </w:r>
    </w:p>
    <w:p w:rsidR="000D38B9" w:rsidRDefault="000D38B9" w:rsidP="00BE147A">
      <w:pPr>
        <w:pStyle w:val="Normaltindrag"/>
        <w:rPr>
          <w:iCs/>
        </w:rPr>
      </w:pPr>
      <w:r w:rsidRPr="00686912">
        <w:lastRenderedPageBreak/>
        <w:t>Vintermötet avslutades med en särsk</w:t>
      </w:r>
      <w:r w:rsidR="00CD4D59">
        <w:t>ild debatt om</w:t>
      </w:r>
      <w:r w:rsidRPr="00686912">
        <w:t xml:space="preserve"> migrations</w:t>
      </w:r>
      <w:r w:rsidR="00CD4D59">
        <w:t>-</w:t>
      </w:r>
      <w:r w:rsidRPr="00686912">
        <w:t xml:space="preserve"> och flykti</w:t>
      </w:r>
      <w:r w:rsidR="0049596E">
        <w:t>ngkrisen i OSSE-området</w:t>
      </w:r>
      <w:r w:rsidR="00B67BC5">
        <w:t>,</w:t>
      </w:r>
      <w:r w:rsidR="0049596E">
        <w:t xml:space="preserve"> och </w:t>
      </w:r>
      <w:r w:rsidR="00CD4D59">
        <w:t xml:space="preserve">fokus var att </w:t>
      </w:r>
      <w:r w:rsidRPr="00686912">
        <w:t>stärka det g</w:t>
      </w:r>
      <w:r w:rsidR="0049596E">
        <w:t>emensamma ansvaret. Inledningsanförande</w:t>
      </w:r>
      <w:r w:rsidR="009C1757">
        <w:t>t</w:t>
      </w:r>
      <w:r w:rsidRPr="00686912">
        <w:t xml:space="preserve"> hölls av</w:t>
      </w:r>
      <w:r>
        <w:t xml:space="preserve"> </w:t>
      </w:r>
      <w:r w:rsidRPr="00686912">
        <w:rPr>
          <w:iCs/>
        </w:rPr>
        <w:t>Christos Stylianide, EU:s kommissionär för humanitär hjälp.</w:t>
      </w:r>
    </w:p>
    <w:p w:rsidR="000D38B9" w:rsidRDefault="00CD4D59" w:rsidP="00BE147A">
      <w:pPr>
        <w:pStyle w:val="Normaltindrag"/>
      </w:pPr>
      <w:r>
        <w:t>Inför vintermötet hade den svenska delegationen</w:t>
      </w:r>
      <w:r w:rsidR="000D38B9" w:rsidRPr="00686912">
        <w:t xml:space="preserve"> ett sidomöte med vinnaren av det nyinstiftade </w:t>
      </w:r>
      <w:r w:rsidR="00BC7116">
        <w:t xml:space="preserve">priset </w:t>
      </w:r>
      <w:r w:rsidR="000D38B9" w:rsidRPr="00BC7116">
        <w:rPr>
          <w:i/>
        </w:rPr>
        <w:t>Democracy Defender Award</w:t>
      </w:r>
      <w:r w:rsidR="000D38B9" w:rsidRPr="00686912">
        <w:t>, ordförande för Center for Civil Liberties, Oleksandra Matviychuk samt Brigitte Dufour, ledare för Civic Solidarity Platform. Ledamöterna deltog även i ett seminarium under finskt värdskap om kvinnors deltagande i politiken samt ett seminarium under ukrainskt värdskap om brott mot mänskliga rättigheter och fundamentala rättigheter på Krim.</w:t>
      </w:r>
    </w:p>
    <w:p w:rsidR="000D38B9" w:rsidRDefault="004905BF" w:rsidP="008060A0">
      <w:pPr>
        <w:pStyle w:val="Rubrik3"/>
      </w:pPr>
      <w:bookmarkStart w:id="17" w:name="_Toc477334726"/>
      <w:r>
        <w:t xml:space="preserve">4.1.2 </w:t>
      </w:r>
      <w:r w:rsidR="000D38B9">
        <w:t>Sommarmötet</w:t>
      </w:r>
      <w:bookmarkEnd w:id="17"/>
    </w:p>
    <w:p w:rsidR="000D38B9" w:rsidRPr="00AB6007" w:rsidRDefault="000D38B9" w:rsidP="00BE147A">
      <w:pPr>
        <w:rPr>
          <w:iCs/>
          <w:szCs w:val="22"/>
        </w:rPr>
      </w:pPr>
      <w:r>
        <w:t>OSSE</w:t>
      </w:r>
      <w:r w:rsidR="0049596E">
        <w:t>:s sommarmöte ägde rum den 1</w:t>
      </w:r>
      <w:r w:rsidR="00B67BC5">
        <w:t>–</w:t>
      </w:r>
      <w:r>
        <w:t>5 juli i Tbilisi, Georgien och samlade öve</w:t>
      </w:r>
      <w:r w:rsidR="00CD4D59">
        <w:t>r 250 parlamentariker från 53</w:t>
      </w:r>
      <w:r>
        <w:t xml:space="preserve"> medlemslän</w:t>
      </w:r>
      <w:r w:rsidR="00CD4D59">
        <w:t>der</w:t>
      </w:r>
      <w:r w:rsidR="0049596E">
        <w:t xml:space="preserve">. Temat för sessionen var </w:t>
      </w:r>
      <w:r w:rsidRPr="0049596E">
        <w:rPr>
          <w:i/>
        </w:rPr>
        <w:t>25</w:t>
      </w:r>
      <w:r w:rsidR="00C6537E" w:rsidRPr="0049596E">
        <w:rPr>
          <w:i/>
        </w:rPr>
        <w:t> </w:t>
      </w:r>
      <w:r w:rsidRPr="0049596E">
        <w:rPr>
          <w:i/>
        </w:rPr>
        <w:t xml:space="preserve">år av parlamentariskt samarbete: </w:t>
      </w:r>
      <w:r w:rsidR="0049596E" w:rsidRPr="0049596E">
        <w:rPr>
          <w:i/>
        </w:rPr>
        <w:t>förtroendebyggande genom dialog</w:t>
      </w:r>
      <w:r w:rsidRPr="0049596E">
        <w:rPr>
          <w:i/>
        </w:rPr>
        <w:t>.</w:t>
      </w:r>
      <w:r>
        <w:t xml:space="preserve"> Från georgisk sida välkomnades parlamentarikerna med tal av talman David Usupahvili, president Giorgi Margvelashvili och premiärminister Giorgi </w:t>
      </w:r>
      <w:r w:rsidR="00C6537E">
        <w:br/>
      </w:r>
      <w:r>
        <w:t>Kvirikashvili</w:t>
      </w:r>
      <w:r w:rsidRPr="00A600DB">
        <w:t>. Bland övriga talare fanns T</w:t>
      </w:r>
      <w:r w:rsidR="00CD4D59" w:rsidRPr="00A600DB">
        <w:t>ysklands utrikesminister Frank-</w:t>
      </w:r>
      <w:r w:rsidR="00C6537E">
        <w:br/>
      </w:r>
      <w:r w:rsidR="00CD4D59" w:rsidRPr="00A600DB">
        <w:t>Walter Steinmeier i egenskap av</w:t>
      </w:r>
      <w:r w:rsidRPr="00A600DB">
        <w:t xml:space="preserve"> representant för OSSE:s ordförandeska</w:t>
      </w:r>
      <w:r w:rsidR="00CD4D59" w:rsidRPr="00A600DB">
        <w:t>psland.</w:t>
      </w:r>
      <w:r>
        <w:t xml:space="preserve"> Efter inledningsanföranden antogs se</w:t>
      </w:r>
      <w:r w:rsidR="0049596E">
        <w:t xml:space="preserve">ssionens första resolution som handlar om </w:t>
      </w:r>
      <w:r>
        <w:t>stärkta rel</w:t>
      </w:r>
      <w:r w:rsidR="0049596E">
        <w:t>ationer mellan OSSE PF och OSSE:</w:t>
      </w:r>
      <w:r>
        <w:t xml:space="preserve"> </w:t>
      </w:r>
    </w:p>
    <w:p w:rsidR="000D38B9" w:rsidRDefault="000D38B9" w:rsidP="00BE147A">
      <w:pPr>
        <w:pStyle w:val="Punktlistabomb"/>
      </w:pPr>
      <w:r w:rsidRPr="00AB6007">
        <w:t>Stärkta relationer m</w:t>
      </w:r>
      <w:r w:rsidR="00BC7116">
        <w:t>ellan OSSE PF och OSSE (Strength</w:t>
      </w:r>
      <w:r w:rsidRPr="00AB6007">
        <w:t>ening Relations Between the OSCE PA and the OSCE)</w:t>
      </w:r>
      <w:r w:rsidR="00F857FC">
        <w:t>.</w:t>
      </w:r>
      <w:r>
        <w:t xml:space="preserve"> </w:t>
      </w:r>
    </w:p>
    <w:p w:rsidR="000D38B9" w:rsidRDefault="000D38B9" w:rsidP="00685E81">
      <w:r>
        <w:t>Genom omröstning antog församlingen slutl</w:t>
      </w:r>
      <w:r w:rsidR="0052680F">
        <w:t xml:space="preserve">igen </w:t>
      </w:r>
      <w:r w:rsidR="00F857FC">
        <w:t>2016</w:t>
      </w:r>
      <w:r w:rsidR="0052680F">
        <w:t xml:space="preserve"> års Tbilisi</w:t>
      </w:r>
      <w:r w:rsidR="00F857FC">
        <w:t>deklaration</w:t>
      </w:r>
      <w:r>
        <w:t>. Dokumentet innehåller församlingens po</w:t>
      </w:r>
      <w:r w:rsidR="00F857FC">
        <w:t>licyer</w:t>
      </w:r>
      <w:r w:rsidR="0009165D">
        <w:t xml:space="preserve"> och rekommendationer </w:t>
      </w:r>
      <w:r w:rsidR="0009165D" w:rsidRPr="00A600DB">
        <w:t xml:space="preserve">till </w:t>
      </w:r>
      <w:r w:rsidRPr="00A600DB">
        <w:t>alla</w:t>
      </w:r>
      <w:r>
        <w:t xml:space="preserve"> medlemsstater inom områdena politik och säkerhet, ekonomi och mi</w:t>
      </w:r>
      <w:r w:rsidR="0009165D">
        <w:t>ljö samt mänskliga rättigheter. I</w:t>
      </w:r>
      <w:r w:rsidR="00F857FC">
        <w:t xml:space="preserve"> den 70 </w:t>
      </w:r>
      <w:r>
        <w:t>punkter långa deklarationen finns arbetet med att bekämpa terrorism, krisen i och runt Ukraina, korruptionsbekämpning, energifrågor, klimatförändringar, migrationsfrågor samt flyktingars r</w:t>
      </w:r>
      <w:r w:rsidR="0009165D">
        <w:t xml:space="preserve">ättigheter. Andra ämnen i </w:t>
      </w:r>
      <w:r w:rsidR="00F857FC">
        <w:t>deklarationen</w:t>
      </w:r>
      <w:r w:rsidR="00513B97" w:rsidRPr="00A600DB">
        <w:t xml:space="preserve"> rör</w:t>
      </w:r>
      <w:r w:rsidR="00513B97">
        <w:t xml:space="preserve"> </w:t>
      </w:r>
      <w:r>
        <w:t xml:space="preserve">mänskliga rättigheter på Krim, arbetet mot sexuellt utnyttjande av barn samt säkerhetssituationen i Östersjöregionen. Under resterande del av plenum antogs </w:t>
      </w:r>
      <w:r w:rsidR="00F857FC">
        <w:t>ytterligare resolutioner, en om</w:t>
      </w:r>
      <w:r w:rsidR="00513B97">
        <w:t xml:space="preserve"> att garantera </w:t>
      </w:r>
      <w:r w:rsidR="00513B97" w:rsidRPr="00A600DB">
        <w:t>möjligheten för</w:t>
      </w:r>
      <w:r w:rsidRPr="00A600DB">
        <w:t xml:space="preserve"> att</w:t>
      </w:r>
      <w:r>
        <w:t xml:space="preserve"> delegater från OSSE:s samtliga medlemsländer ska kunna delta på organisationens möten trots internationella rese</w:t>
      </w:r>
      <w:r w:rsidR="00C81889">
        <w:softHyphen/>
      </w:r>
      <w:r>
        <w:t xml:space="preserve">restriktioner samt ett förslag </w:t>
      </w:r>
      <w:r w:rsidR="00513B97">
        <w:t xml:space="preserve">om att </w:t>
      </w:r>
      <w:r>
        <w:t>överva</w:t>
      </w:r>
      <w:r w:rsidR="00F857FC">
        <w:t>ka kabinen i flygplan i realtid:</w:t>
      </w:r>
      <w:r>
        <w:t xml:space="preserve"> </w:t>
      </w:r>
    </w:p>
    <w:p w:rsidR="000D38B9" w:rsidRPr="0087678D" w:rsidRDefault="000D38B9" w:rsidP="00685E81">
      <w:pPr>
        <w:pStyle w:val="Punktlistabomb"/>
        <w:rPr>
          <w:lang w:val="en-GB"/>
        </w:rPr>
      </w:pPr>
      <w:r>
        <w:rPr>
          <w:lang w:val="en-GB"/>
        </w:rPr>
        <w:t>Vil</w:t>
      </w:r>
      <w:r w:rsidR="00F857FC">
        <w:rPr>
          <w:lang w:val="en-GB"/>
        </w:rPr>
        <w:t>lkorslöst tillträde för OSSE PF-</w:t>
      </w:r>
      <w:r>
        <w:rPr>
          <w:lang w:val="en-GB"/>
        </w:rPr>
        <w:t xml:space="preserve">delegater till möten och andra aktiviteter </w:t>
      </w:r>
      <w:r w:rsidRPr="0087678D">
        <w:rPr>
          <w:lang w:val="en-GB"/>
        </w:rPr>
        <w:t>(Unrestricted Access of members of the OSCE Parliamentary Assembly Attending Official OSCE Events and Other Activities)</w:t>
      </w:r>
      <w:r w:rsidR="00F857FC">
        <w:rPr>
          <w:lang w:val="en-GB"/>
        </w:rPr>
        <w:t>.</w:t>
      </w:r>
    </w:p>
    <w:p w:rsidR="000D38B9" w:rsidRPr="0087678D" w:rsidRDefault="000D38B9" w:rsidP="00685E81">
      <w:pPr>
        <w:pStyle w:val="Punktlistabomb"/>
        <w:rPr>
          <w:lang w:val="en-GB"/>
        </w:rPr>
      </w:pPr>
      <w:r w:rsidRPr="003D2B63">
        <w:t>Behovet av att utrusta passagerarflygplan med övervakningsutrustning som sänder i realtid</w:t>
      </w:r>
      <w:r w:rsidR="00F857FC" w:rsidRPr="003D2B63">
        <w:t>.</w:t>
      </w:r>
      <w:r w:rsidRPr="003D2B63">
        <w:t xml:space="preserve"> </w:t>
      </w:r>
      <w:r w:rsidR="00BC7116">
        <w:rPr>
          <w:lang w:val="en-GB"/>
        </w:rPr>
        <w:t>(</w:t>
      </w:r>
      <w:r>
        <w:rPr>
          <w:lang w:val="en-GB"/>
        </w:rPr>
        <w:t>The Need to Equip Passenger Aircraft with Additional means for Monitoring Conditions on Board in Real Time)</w:t>
      </w:r>
      <w:r w:rsidR="00F857FC">
        <w:rPr>
          <w:lang w:val="en-GB"/>
        </w:rPr>
        <w:t>.</w:t>
      </w:r>
    </w:p>
    <w:p w:rsidR="000D38B9" w:rsidRDefault="00513B97" w:rsidP="00685E81">
      <w:r>
        <w:lastRenderedPageBreak/>
        <w:t xml:space="preserve">Vid </w:t>
      </w:r>
      <w:r w:rsidRPr="00A600DB">
        <w:t xml:space="preserve">sessionens avslutning </w:t>
      </w:r>
      <w:r w:rsidR="000D38B9" w:rsidRPr="00A600DB">
        <w:t>valdes den österrikiska parlamentarikern Christine Muttonen till</w:t>
      </w:r>
      <w:r w:rsidRPr="00A600DB">
        <w:t xml:space="preserve"> ny ordförande</w:t>
      </w:r>
      <w:r>
        <w:t xml:space="preserve"> för församlingen efter</w:t>
      </w:r>
      <w:r w:rsidR="000D38B9">
        <w:t xml:space="preserve"> Ilkka Kanerva </w:t>
      </w:r>
      <w:r>
        <w:t>som h</w:t>
      </w:r>
      <w:r w:rsidR="00F857FC">
        <w:t>aft uppdraget</w:t>
      </w:r>
      <w:r w:rsidR="000D38B9">
        <w:t xml:space="preserve"> sedan 2014.  </w:t>
      </w:r>
    </w:p>
    <w:p w:rsidR="000D38B9" w:rsidRDefault="001C130B" w:rsidP="00685E81">
      <w:pPr>
        <w:pStyle w:val="Normaltindrag"/>
      </w:pPr>
      <w:r>
        <w:t>Till de vice</w:t>
      </w:r>
      <w:r w:rsidR="000D38B9">
        <w:t>ordförandeposter som var öppna för val valdes Vilija Aleknaite Abramikiene (</w:t>
      </w:r>
      <w:r>
        <w:t>L</w:t>
      </w:r>
      <w:r w:rsidR="000D38B9">
        <w:t>itauen), Azay Guliyev (Azerba</w:t>
      </w:r>
      <w:r>
        <w:t>jdzj</w:t>
      </w:r>
      <w:r w:rsidR="000D38B9">
        <w:t>an), Isa</w:t>
      </w:r>
      <w:r>
        <w:t>bel Santos</w:t>
      </w:r>
      <w:r w:rsidR="00513B97">
        <w:t xml:space="preserve"> (</w:t>
      </w:r>
      <w:r w:rsidR="000D38B9">
        <w:t xml:space="preserve">Portugal) och Victor Dobre </w:t>
      </w:r>
      <w:r>
        <w:t>(Rumänien). Margareta Cederfelt</w:t>
      </w:r>
      <w:r w:rsidR="00513B97">
        <w:t xml:space="preserve"> </w:t>
      </w:r>
      <w:r w:rsidR="000D38B9">
        <w:t xml:space="preserve">valdes </w:t>
      </w:r>
      <w:r w:rsidR="00BC7116">
        <w:t>med acklama</w:t>
      </w:r>
      <w:r>
        <w:softHyphen/>
      </w:r>
      <w:r w:rsidR="00BC7116">
        <w:t>tion till en</w:t>
      </w:r>
      <w:r w:rsidR="000D38B9">
        <w:t xml:space="preserve"> ny period som rapportör </w:t>
      </w:r>
      <w:r w:rsidR="00BC7116">
        <w:t xml:space="preserve">för </w:t>
      </w:r>
      <w:r w:rsidR="000D38B9">
        <w:t xml:space="preserve">det politiska utskottet. </w:t>
      </w:r>
    </w:p>
    <w:p w:rsidR="000D38B9" w:rsidRDefault="000D38B9" w:rsidP="00685E81">
      <w:pPr>
        <w:pStyle w:val="Normaltindrag"/>
      </w:pPr>
      <w:r>
        <w:t xml:space="preserve">En rad sidoarrangemang hölls under sommarmötet. Bland dessa fanns möten om det politiska läget i Georgien, </w:t>
      </w:r>
      <w:r w:rsidRPr="002B1C9F">
        <w:rPr>
          <w:szCs w:val="22"/>
        </w:rPr>
        <w:t>jämställdhet, kärnvapennedrustning, människohandel, medling</w:t>
      </w:r>
      <w:r>
        <w:t xml:space="preserve"> samt migration. I samband med sessionen träffade den svenska delegationen företrädare för det georgiska civilsamhället. Norge stod som värd för det årliga nordisk-baltiska lunchmötet där frågor av gemensamt intresse diskuterades. </w:t>
      </w:r>
    </w:p>
    <w:p w:rsidR="000D38B9" w:rsidRPr="00B04490" w:rsidRDefault="00B04490" w:rsidP="00B04490">
      <w:pPr>
        <w:pStyle w:val="Rubrik2"/>
      </w:pPr>
      <w:bookmarkStart w:id="18" w:name="_Toc477334727"/>
      <w:r>
        <w:t xml:space="preserve">4.2 </w:t>
      </w:r>
      <w:r w:rsidR="000D38B9" w:rsidRPr="00B04490">
        <w:t>Utskottsarbetet</w:t>
      </w:r>
      <w:r w:rsidR="00BC7116">
        <w:t xml:space="preserve"> inom OSSE </w:t>
      </w:r>
      <w:r w:rsidR="001124D8" w:rsidRPr="00B04490">
        <w:t>PF</w:t>
      </w:r>
      <w:bookmarkEnd w:id="18"/>
    </w:p>
    <w:p w:rsidR="000D38B9" w:rsidRPr="00A600DB" w:rsidRDefault="000D38B9" w:rsidP="00E8147A">
      <w:r>
        <w:t>Under vintermötet presenterade de tre utskottens rappo</w:t>
      </w:r>
      <w:r w:rsidR="00631758">
        <w:t>rtörer utkast till sina respekt</w:t>
      </w:r>
      <w:r>
        <w:t>ive rap</w:t>
      </w:r>
      <w:r w:rsidR="00BC7116">
        <w:t>porter. Slutversionerna</w:t>
      </w:r>
      <w:r>
        <w:t xml:space="preserve"> lades fram vid sessionen tillsammans med resolutioner baserade på </w:t>
      </w:r>
      <w:r w:rsidRPr="00A600DB">
        <w:t xml:space="preserve">rapporterna. Utöver rapportörernas resolutioner behandlades </w:t>
      </w:r>
      <w:r w:rsidR="00513B97" w:rsidRPr="00A600DB">
        <w:t>tilläggsförslag</w:t>
      </w:r>
      <w:r w:rsidRPr="00A600DB">
        <w:t xml:space="preserve"> som fått tillräckligt stöd för att läggas fram. </w:t>
      </w:r>
    </w:p>
    <w:p w:rsidR="000D38B9" w:rsidRDefault="00513B97" w:rsidP="00E8147A">
      <w:pPr>
        <w:pStyle w:val="Normaltindrag"/>
      </w:pPr>
      <w:r w:rsidRPr="00A600DB">
        <w:t>Inför sessionen lanserades det från svensk sida</w:t>
      </w:r>
      <w:r w:rsidR="000D38B9" w:rsidRPr="00A600DB">
        <w:t xml:space="preserve"> tillägg</w:t>
      </w:r>
      <w:r w:rsidR="000D38B9">
        <w:t>sförslag (s.</w:t>
      </w:r>
      <w:r w:rsidR="00631758">
        <w:t xml:space="preserve">k. supplementary item) om </w:t>
      </w:r>
      <w:r w:rsidR="000D38B9">
        <w:t xml:space="preserve">korruption </w:t>
      </w:r>
      <w:r w:rsidR="00631758">
        <w:t>(Margareta Cederfelt) och Minsk</w:t>
      </w:r>
      <w:r w:rsidR="000D38B9">
        <w:t>överenskommelsen (Björn Söder). Tilläggsförslaget om korruption hade samlat tillräckligt med stöd från andra parlamentariker och länder för at</w:t>
      </w:r>
      <w:r w:rsidR="00F07D67">
        <w:t>t gå vidare till behandling. Det</w:t>
      </w:r>
      <w:r w:rsidR="000D38B9">
        <w:t xml:space="preserve"> antogs senare under sessionen med ett fåtal mindre ändrin</w:t>
      </w:r>
      <w:r w:rsidR="00631758">
        <w:t>gar. Till</w:t>
      </w:r>
      <w:r w:rsidR="00F07D67">
        <w:t>l</w:t>
      </w:r>
      <w:r w:rsidR="00631758">
        <w:t>äggsförslaget om Minsk</w:t>
      </w:r>
      <w:r w:rsidR="000D38B9">
        <w:t>överenskommelsen samlade inte d</w:t>
      </w:r>
      <w:r w:rsidR="00631758">
        <w:t>e</w:t>
      </w:r>
      <w:r w:rsidR="000D38B9">
        <w:t xml:space="preserve"> 20 namnunderskrifter från fyra länder som</w:t>
      </w:r>
      <w:r w:rsidR="00631758">
        <w:t xml:space="preserve"> minst</w:t>
      </w:r>
      <w:r w:rsidR="000D38B9">
        <w:t xml:space="preserve"> krävs fö</w:t>
      </w:r>
      <w:r w:rsidR="00F07D67">
        <w:t>r att förslaget ska</w:t>
      </w:r>
      <w:r w:rsidR="000D38B9">
        <w:t xml:space="preserve"> tas upp till behandling. </w:t>
      </w:r>
    </w:p>
    <w:p w:rsidR="000D38B9" w:rsidRDefault="004905BF" w:rsidP="008060A0">
      <w:pPr>
        <w:pStyle w:val="Rubrik3"/>
      </w:pPr>
      <w:bookmarkStart w:id="19" w:name="_Toc477334728"/>
      <w:r>
        <w:t xml:space="preserve">4.2.1 </w:t>
      </w:r>
      <w:r w:rsidR="00631758">
        <w:t>Utskott I Politik och säkerhet</w:t>
      </w:r>
      <w:bookmarkEnd w:id="19"/>
    </w:p>
    <w:p w:rsidR="000D38B9" w:rsidRDefault="000D38B9" w:rsidP="00E8147A">
      <w:r>
        <w:t xml:space="preserve">Margareta Cederfelt presenterade </w:t>
      </w:r>
      <w:r w:rsidR="00513B97">
        <w:t xml:space="preserve">i egenskap av utskottets rapportör </w:t>
      </w:r>
      <w:r>
        <w:t xml:space="preserve">sitt förslag till </w:t>
      </w:r>
      <w:r w:rsidRPr="00A600DB">
        <w:t xml:space="preserve">resolution och </w:t>
      </w:r>
      <w:r w:rsidR="00513B97" w:rsidRPr="00A600DB">
        <w:t>b</w:t>
      </w:r>
      <w:r w:rsidR="00631758">
        <w:t>etonade vikten av</w:t>
      </w:r>
      <w:r w:rsidRPr="00A600DB">
        <w:t xml:space="preserve"> att återuppbygga förtroende och stabilitet inom OSSE-området</w:t>
      </w:r>
      <w:r w:rsidR="009D5CE7" w:rsidRPr="00A600DB">
        <w:t>. Hon lyfte</w:t>
      </w:r>
      <w:r w:rsidR="00E161D3">
        <w:t xml:space="preserve"> </w:t>
      </w:r>
      <w:r w:rsidR="009D5CE7" w:rsidRPr="00A600DB">
        <w:t>särskilt</w:t>
      </w:r>
      <w:r w:rsidR="00E161D3" w:rsidRPr="00A600DB">
        <w:t xml:space="preserve"> </w:t>
      </w:r>
      <w:r w:rsidR="00E161D3">
        <w:t>fram</w:t>
      </w:r>
      <w:r w:rsidRPr="00A600DB">
        <w:t xml:space="preserve"> kampen mot internationell terrorism, krisen i och omkring Ukraina, utdragna</w:t>
      </w:r>
      <w:r>
        <w:t xml:space="preserve"> konflikter, kvinnor i v</w:t>
      </w:r>
      <w:r w:rsidR="009D5CE7">
        <w:t>äpnade konflikter och behovet av</w:t>
      </w:r>
      <w:r>
        <w:t xml:space="preserve"> säkerhet och demokrati. Totalt hade 87 ändringsförslag lagts till resolutionen varav 47 antogs. Utöver rapportörens resolution hade ytterligare fem tilläggsförslag på det säkerhetspolitiska området föreslagits av medlemmarna och fördelats till första utskottet för behand</w:t>
      </w:r>
      <w:r w:rsidR="00631758">
        <w:t xml:space="preserve">ling. När </w:t>
      </w:r>
      <w:r>
        <w:t xml:space="preserve">tilläggsförslagen </w:t>
      </w:r>
      <w:r w:rsidR="00631758">
        <w:t xml:space="preserve">hade debatterats och </w:t>
      </w:r>
      <w:r>
        <w:t xml:space="preserve">inkomna ändringsförslag behandlats kunde samtliga texter antas. </w:t>
      </w:r>
    </w:p>
    <w:p w:rsidR="000D38B9" w:rsidRDefault="000D38B9" w:rsidP="00E161D3">
      <w:pPr>
        <w:pStyle w:val="Normaltindrag"/>
      </w:pPr>
      <w:r>
        <w:t>Till utskottets ordförand</w:t>
      </w:r>
      <w:r w:rsidR="009D5CE7">
        <w:t>e och vice ordförande</w:t>
      </w:r>
      <w:r>
        <w:t xml:space="preserve"> valdes Roger Wicker (USA) respektive G</w:t>
      </w:r>
      <w:r w:rsidR="009D5CE7">
        <w:t xml:space="preserve">uglilemo Picchi (Italien). </w:t>
      </w:r>
      <w:r w:rsidR="00E161D3">
        <w:t>Margareta Cederfelt</w:t>
      </w:r>
      <w:r w:rsidR="009D5CE7">
        <w:t xml:space="preserve"> </w:t>
      </w:r>
      <w:r>
        <w:t xml:space="preserve">valdes </w:t>
      </w:r>
      <w:r w:rsidR="009D5CE7">
        <w:t>enhälligt till rapportör.</w:t>
      </w:r>
    </w:p>
    <w:p w:rsidR="000D38B9" w:rsidRDefault="000D38B9" w:rsidP="00E8147A">
      <w:pPr>
        <w:pStyle w:val="Normaltindrag"/>
      </w:pPr>
      <w:r>
        <w:t>Resolutioner antagna av utskott I:</w:t>
      </w:r>
    </w:p>
    <w:p w:rsidR="000D38B9" w:rsidRDefault="000D38B9" w:rsidP="00E8147A">
      <w:pPr>
        <w:pStyle w:val="Punktlistabomb"/>
      </w:pPr>
      <w:r>
        <w:lastRenderedPageBreak/>
        <w:t>Huvudresolutionen för utskott I</w:t>
      </w:r>
    </w:p>
    <w:p w:rsidR="000D38B9" w:rsidRDefault="000D38B9" w:rsidP="00E8147A">
      <w:pPr>
        <w:pStyle w:val="Punktlistabomb"/>
      </w:pPr>
      <w:r>
        <w:t xml:space="preserve">Resolution om </w:t>
      </w:r>
      <w:r w:rsidR="000D6C26">
        <w:t xml:space="preserve">hur </w:t>
      </w:r>
      <w:r>
        <w:t xml:space="preserve">OSSE PF </w:t>
      </w:r>
      <w:r w:rsidR="000D6C26">
        <w:t>kan</w:t>
      </w:r>
      <w:r>
        <w:t xml:space="preserve"> bidra </w:t>
      </w:r>
      <w:r w:rsidR="000D6C26">
        <w:t>till att utveckla ett effektivt</w:t>
      </w:r>
      <w:r>
        <w:t xml:space="preserve"> s</w:t>
      </w:r>
      <w:r w:rsidR="000D6C26">
        <w:t>ätt</w:t>
      </w:r>
      <w:r>
        <w:t xml:space="preserve"> </w:t>
      </w:r>
      <w:r w:rsidR="000D6C26">
        <w:t>att hantera</w:t>
      </w:r>
      <w:r>
        <w:t xml:space="preserve"> kriser och konflikter (The Possible contributions of the OSCE PA to Developing Effective Response to Crisis and Conflicts)</w:t>
      </w:r>
    </w:p>
    <w:p w:rsidR="000D38B9" w:rsidRPr="00D84D7F" w:rsidRDefault="000D38B9" w:rsidP="00E8147A">
      <w:pPr>
        <w:pStyle w:val="Punktlistabomb"/>
        <w:rPr>
          <w:lang w:val="en-GB"/>
        </w:rPr>
      </w:pPr>
      <w:r w:rsidRPr="00D84D7F">
        <w:rPr>
          <w:lang w:val="en-GB"/>
        </w:rPr>
        <w:t>Konflikten i Georgien (The Conflict in Georgia)</w:t>
      </w:r>
    </w:p>
    <w:p w:rsidR="000D38B9" w:rsidRPr="00D84D7F" w:rsidRDefault="00631758" w:rsidP="00E8147A">
      <w:pPr>
        <w:pStyle w:val="Punktlistabomb"/>
      </w:pPr>
      <w:r>
        <w:t>Använd</w:t>
      </w:r>
      <w:r w:rsidR="000D38B9" w:rsidRPr="00D84D7F">
        <w:t xml:space="preserve"> europeisk säkerhet </w:t>
      </w:r>
      <w:r>
        <w:t xml:space="preserve">på nytt </w:t>
      </w:r>
      <w:r w:rsidR="000D38B9" w:rsidRPr="00D84D7F">
        <w:t>som ett geme</w:t>
      </w:r>
      <w:r w:rsidR="000D38B9">
        <w:t>nsamt projek</w:t>
      </w:r>
      <w:r w:rsidR="000D38B9" w:rsidRPr="00D84D7F">
        <w:t>t (Reconsolidating European Security as a Common Project)</w:t>
      </w:r>
    </w:p>
    <w:p w:rsidR="000D38B9" w:rsidRDefault="000D38B9" w:rsidP="00E8147A">
      <w:pPr>
        <w:pStyle w:val="Punktlistabomb"/>
        <w:rPr>
          <w:lang w:val="en-GB"/>
        </w:rPr>
      </w:pPr>
      <w:r w:rsidRPr="00D84D7F">
        <w:rPr>
          <w:lang w:val="en-GB"/>
        </w:rPr>
        <w:t xml:space="preserve">Republiken Moldavien </w:t>
      </w:r>
      <w:r>
        <w:rPr>
          <w:lang w:val="en-GB"/>
        </w:rPr>
        <w:t>(The Republic of Moldova)</w:t>
      </w:r>
    </w:p>
    <w:p w:rsidR="000D38B9" w:rsidRPr="0087678D" w:rsidRDefault="000D38B9" w:rsidP="00E8147A">
      <w:pPr>
        <w:pStyle w:val="Punktlistabomb"/>
        <w:rPr>
          <w:lang w:val="en-GB"/>
        </w:rPr>
      </w:pPr>
      <w:r>
        <w:rPr>
          <w:lang w:val="en-GB"/>
        </w:rPr>
        <w:t>Förbättrat samarbete och förtroendebyggande åtgärder i Österjsöområdet (Enhanced Co-operation and Confidence Building Measures in the Baltic Sea Region)</w:t>
      </w:r>
      <w:r w:rsidR="0037699E">
        <w:rPr>
          <w:lang w:val="en-GB"/>
        </w:rPr>
        <w:t>.</w:t>
      </w:r>
    </w:p>
    <w:p w:rsidR="000D38B9" w:rsidRDefault="004905BF" w:rsidP="008060A0">
      <w:pPr>
        <w:pStyle w:val="Rubrik3"/>
      </w:pPr>
      <w:bookmarkStart w:id="20" w:name="_Toc477334729"/>
      <w:r>
        <w:t xml:space="preserve">4.2.2 </w:t>
      </w:r>
      <w:r w:rsidR="000D38B9">
        <w:t>Utskott II Ekonomi och miljö</w:t>
      </w:r>
      <w:bookmarkEnd w:id="20"/>
    </w:p>
    <w:p w:rsidR="000D38B9" w:rsidRDefault="000D38B9" w:rsidP="008054E6">
      <w:r>
        <w:t>Rapportören Marietta Tidei (Italien) pekade i sitt anförande på att ekonomi och miljö är betydande delar i dagens säkerhetspolitis</w:t>
      </w:r>
      <w:r w:rsidR="00631758">
        <w:t>ka utmaningar. Hon talade</w:t>
      </w:r>
      <w:r>
        <w:t xml:space="preserve"> om energifrågor, klimatförändringar, matsäkerhet och migration. Tidei lanserade </w:t>
      </w:r>
      <w:r w:rsidR="00631758">
        <w:t xml:space="preserve">också </w:t>
      </w:r>
      <w:r w:rsidR="0037699E">
        <w:t>ett initiativ</w:t>
      </w:r>
      <w:r>
        <w:t xml:space="preserve"> att skapa en plattform för dialog där sektors</w:t>
      </w:r>
      <w:r w:rsidR="00025739">
        <w:softHyphen/>
      </w:r>
      <w:r>
        <w:t>överskridande frågor mellan ekonomi</w:t>
      </w:r>
      <w:r w:rsidR="009F08A3">
        <w:t xml:space="preserve"> och miljö ska tas upp</w:t>
      </w:r>
      <w:r>
        <w:t xml:space="preserve"> inom OSSE-regionen. I sitt tal gick Tidei tillbaka till slutsatserna i Helsingfors</w:t>
      </w:r>
      <w:r w:rsidR="00631758">
        <w:t>deklara</w:t>
      </w:r>
      <w:r>
        <w:t>ionen som antogs 1975</w:t>
      </w:r>
      <w:r w:rsidR="00631758">
        <w:t>,</w:t>
      </w:r>
      <w:r>
        <w:t xml:space="preserve"> där OSSE:s medlemsstater enades</w:t>
      </w:r>
      <w:r w:rsidR="0037699E">
        <w:t xml:space="preserve"> om att samarbete inom områdena</w:t>
      </w:r>
      <w:r>
        <w:t xml:space="preserve"> handel, industri, forskning och teknologi, miljö </w:t>
      </w:r>
      <w:r w:rsidR="00631758">
        <w:t>och andra områden inom ekonomi</w:t>
      </w:r>
      <w:r>
        <w:t xml:space="preserve"> är väsentliga för att stärka fred och säkerhet såväl i Europa som i världen som helhet. Slutligen pekade Tidei på att hon i resolutionen uppmanar medlemsstaterna att utveckla sina system vad gäller tidiga varningar för att motverka möjliga miljöhot och tog samtidigt upp frågan </w:t>
      </w:r>
      <w:r w:rsidR="0037699E">
        <w:t xml:space="preserve">om </w:t>
      </w:r>
      <w:r>
        <w:t xml:space="preserve">att OSSE bör fördjupa och koordinera sitt arbete med andra </w:t>
      </w:r>
      <w:r w:rsidR="00025739">
        <w:t>organisationer</w:t>
      </w:r>
      <w:r>
        <w:t xml:space="preserve">. Utskottet behandlade 35 ändringsförslag varav 19 slutligen antogs. Utskottet behandlade två tilläggsförslag varav det ena skrivits </w:t>
      </w:r>
      <w:r w:rsidR="0037699E">
        <w:t>av Margareta Cederfelt</w:t>
      </w:r>
      <w:r>
        <w:t xml:space="preserve"> med rubriken Agera mot korruption i OSSE-området för att stärka rättssäkerheten. </w:t>
      </w:r>
    </w:p>
    <w:p w:rsidR="000D38B9" w:rsidRDefault="000D38B9" w:rsidP="008054E6">
      <w:pPr>
        <w:pStyle w:val="Normaltindrag"/>
      </w:pPr>
      <w:r>
        <w:t>Till utskottets ordförande och vice ordförande för ett år valdes Nilza Sena (Portugal) respektive Artur Gerasymov (Ukraina) medan Marietta Tidei (I</w:t>
      </w:r>
      <w:r w:rsidR="00631758">
        <w:t>talien) valdes till rapportör. S</w:t>
      </w:r>
      <w:r>
        <w:t xml:space="preserve">amtliga valdes genom acklamation. </w:t>
      </w:r>
    </w:p>
    <w:p w:rsidR="000D38B9" w:rsidRDefault="000D38B9" w:rsidP="008054E6">
      <w:pPr>
        <w:pStyle w:val="Normaltindrag"/>
      </w:pPr>
      <w:r>
        <w:t>Resolutioner antagna av utskott II:</w:t>
      </w:r>
    </w:p>
    <w:p w:rsidR="000D38B9" w:rsidRDefault="000D38B9" w:rsidP="008054E6">
      <w:pPr>
        <w:pStyle w:val="Punktlistabomb"/>
      </w:pPr>
      <w:r>
        <w:t>Huvudresolutionen för utskott II</w:t>
      </w:r>
    </w:p>
    <w:p w:rsidR="000D38B9" w:rsidRDefault="000D38B9" w:rsidP="008054E6">
      <w:pPr>
        <w:pStyle w:val="Punktlistabomb"/>
      </w:pPr>
      <w:r>
        <w:t>Agera mot korruption i OSSE-området för att stärka rättssäkerheten (Acting against Corruption in the OSCE Regio</w:t>
      </w:r>
      <w:r w:rsidR="00631758">
        <w:t>n to Strenghten the Rule of Law)</w:t>
      </w:r>
    </w:p>
    <w:p w:rsidR="000D38B9" w:rsidRDefault="000D38B9" w:rsidP="008054E6">
      <w:pPr>
        <w:pStyle w:val="Punktlistabomb"/>
        <w:rPr>
          <w:lang w:val="en-GB"/>
        </w:rPr>
      </w:pPr>
      <w:r w:rsidRPr="00A05189">
        <w:rPr>
          <w:lang w:val="en-GB"/>
        </w:rPr>
        <w:t>30-årsdagen av Tjernobylkatastrofen (The 30th Anniversary of the Chernobyl Disaster)</w:t>
      </w:r>
      <w:r w:rsidR="0037699E">
        <w:rPr>
          <w:lang w:val="en-GB"/>
        </w:rPr>
        <w:t>.</w:t>
      </w:r>
    </w:p>
    <w:p w:rsidR="000D38B9" w:rsidRPr="00F01FBD" w:rsidRDefault="004905BF" w:rsidP="008060A0">
      <w:pPr>
        <w:pStyle w:val="Rubrik3"/>
      </w:pPr>
      <w:bookmarkStart w:id="21" w:name="_Toc477334730"/>
      <w:r>
        <w:t xml:space="preserve">4.2.3 </w:t>
      </w:r>
      <w:r w:rsidR="000D38B9">
        <w:t>Utskott III Dem</w:t>
      </w:r>
      <w:r w:rsidR="000D38B9" w:rsidRPr="00F01FBD">
        <w:t>okrati och mänskliga rättigheter</w:t>
      </w:r>
      <w:bookmarkEnd w:id="21"/>
    </w:p>
    <w:p w:rsidR="008054E6" w:rsidRDefault="000D38B9" w:rsidP="00631758">
      <w:r>
        <w:t>Isabel Santos (Portugal) presenterade i egenskap av utskottets ordförande rapporten om demokrati och mänskliga rättigheter samt förslaget till resolution</w:t>
      </w:r>
      <w:r w:rsidR="00631758">
        <w:t xml:space="preserve">, </w:t>
      </w:r>
      <w:r w:rsidR="00631758">
        <w:lastRenderedPageBreak/>
        <w:t xml:space="preserve">eftersom </w:t>
      </w:r>
      <w:r>
        <w:t>rapportören Gordana Gomic (Serbien) inte hade möjlighet att närvara. I sitt anförande lyfte Santos sin oro över att mänskliga rättigheter försämrats inom OSSE-området och tog upp att resolutionen påkallar ett förnyat engagemang för den mänskliga dimensionen i säkerhetsarbetet. Hon betonade vidare att respekten för mänskliga rättigheter, demokrati och rättssäkerhet är grundläggande för att bibehålla säkerhet och fred. Santos redogjorde för förslage</w:t>
      </w:r>
      <w:r w:rsidR="00631758">
        <w:t>n i resolutionen som</w:t>
      </w:r>
      <w:r>
        <w:t xml:space="preserve"> ger vägledning till omfattande och flerdimen</w:t>
      </w:r>
      <w:r w:rsidR="00025739">
        <w:softHyphen/>
      </w:r>
      <w:r>
        <w:t>sionella sätt att lösa frågeställningar för att</w:t>
      </w:r>
      <w:r w:rsidR="00631758">
        <w:t xml:space="preserve"> förbättra säkerhet</w:t>
      </w:r>
      <w:r>
        <w:t xml:space="preserve"> genom att ta bort fysiska hinder för de som flyr från väpnade konflikter. Resolutionen sades lägga grunden för ett starkare och bättre sätt att samarbeta inom OSSE-området. I den efterföljande debatten togs frågor som den pågående migrationskrisen</w:t>
      </w:r>
      <w:r w:rsidR="00EE26F5">
        <w:t xml:space="preserve"> upp, krisen i Ukraina, kvinnors</w:t>
      </w:r>
      <w:r>
        <w:t xml:space="preserve"> och flickors u</w:t>
      </w:r>
      <w:r w:rsidR="00631758">
        <w:t>tsatthet som flyktingar samt hbt</w:t>
      </w:r>
      <w:r>
        <w:t>-personers rättigheter. Av sammanlagt 40 ändringsförslag beslutade man eft</w:t>
      </w:r>
      <w:r w:rsidR="00EE26F5">
        <w:t>er debatt att bifalla 27</w:t>
      </w:r>
      <w:r>
        <w:t>.</w:t>
      </w:r>
    </w:p>
    <w:p w:rsidR="000D38B9" w:rsidRDefault="000D38B9" w:rsidP="008054E6">
      <w:pPr>
        <w:pStyle w:val="Normaltindrag"/>
      </w:pPr>
      <w:r>
        <w:t xml:space="preserve">Till utskottets ordförande och vice ordförande för ett år valdes Ignacio </w:t>
      </w:r>
      <w:r w:rsidR="008054E6">
        <w:br/>
      </w:r>
      <w:r>
        <w:t>Sanchez-Amor (Spanien) re</w:t>
      </w:r>
      <w:r w:rsidR="00631758">
        <w:t>spektive Ivana Dobesova (Tjecki</w:t>
      </w:r>
      <w:r>
        <w:t xml:space="preserve">en) medan </w:t>
      </w:r>
      <w:r w:rsidR="008054E6">
        <w:br/>
      </w:r>
      <w:r>
        <w:t>Kyriakos Kyriakou-Hadijiyanni (</w:t>
      </w:r>
      <w:r w:rsidR="00631758">
        <w:t>Cypern) valdes till rapportör. S</w:t>
      </w:r>
      <w:r>
        <w:t xml:space="preserve">amtliga valdes genom acklamation. </w:t>
      </w:r>
    </w:p>
    <w:p w:rsidR="000D38B9" w:rsidRDefault="000D38B9" w:rsidP="008054E6">
      <w:pPr>
        <w:pStyle w:val="Normaltindrag"/>
      </w:pPr>
      <w:r>
        <w:t xml:space="preserve">Resolutioner antagna av utskott III: </w:t>
      </w:r>
    </w:p>
    <w:p w:rsidR="000D38B9" w:rsidRDefault="000D38B9" w:rsidP="008054E6">
      <w:pPr>
        <w:pStyle w:val="Punktlistabomb"/>
      </w:pPr>
      <w:r>
        <w:t>Huvudresolutionen för utskott III</w:t>
      </w:r>
    </w:p>
    <w:p w:rsidR="000D38B9" w:rsidRPr="000B03A3" w:rsidRDefault="00631758" w:rsidP="008054E6">
      <w:pPr>
        <w:pStyle w:val="Punktlistabomb"/>
      </w:pPr>
      <w:r>
        <w:t>Övergrepp på</w:t>
      </w:r>
      <w:r w:rsidR="000D38B9" w:rsidRPr="000B03A3">
        <w:t xml:space="preserve"> mänskliga rättigheter och grundläggande friheter </w:t>
      </w:r>
      <w:r w:rsidR="000D38B9">
        <w:t>i</w:t>
      </w:r>
      <w:r w:rsidR="00025739">
        <w:t xml:space="preserve"> den ober</w:t>
      </w:r>
      <w:r w:rsidR="000D38B9" w:rsidRPr="000B03A3">
        <w:t>o</w:t>
      </w:r>
      <w:r w:rsidR="00025739">
        <w:t>e</w:t>
      </w:r>
      <w:r w:rsidR="000D38B9" w:rsidRPr="000B03A3">
        <w:t>nde republiken Krim och staden Sevastopol (Violations of Human Rights and Fundamental Freedoms in the Autonomous Republic of Crimea and the City of Sevastopol)</w:t>
      </w:r>
    </w:p>
    <w:p w:rsidR="000D38B9" w:rsidRPr="000B03A3" w:rsidRDefault="000D38B9" w:rsidP="008054E6">
      <w:pPr>
        <w:pStyle w:val="Punktlistabomb"/>
      </w:pPr>
      <w:r w:rsidRPr="000B03A3">
        <w:t>Koordinering av lagtillämpning för att förhindra utnyttjande a</w:t>
      </w:r>
      <w:r>
        <w:t>v barn av kända sexualförbrytare</w:t>
      </w:r>
      <w:r w:rsidRPr="000B03A3">
        <w:t xml:space="preserve"> (Law enforcement Co-ordination to Prevent Child Sexual Exploitation and Trafficking by known Sex Offenders)</w:t>
      </w:r>
    </w:p>
    <w:p w:rsidR="000D38B9" w:rsidRPr="000B03A3" w:rsidRDefault="000D38B9" w:rsidP="008054E6">
      <w:pPr>
        <w:pStyle w:val="Punktlistabomb"/>
      </w:pPr>
      <w:r w:rsidRPr="000B03A3">
        <w:t xml:space="preserve">Ett rop på </w:t>
      </w:r>
      <w:r w:rsidR="00BF0472">
        <w:t>åtgärder från OSSE för att ta itu med</w:t>
      </w:r>
      <w:r w:rsidRPr="000B03A3">
        <w:t xml:space="preserve"> arbetet mot våld och diskriminering (A Call for OSCE Action to Adress Violence and Discrimination)</w:t>
      </w:r>
    </w:p>
    <w:p w:rsidR="000D38B9" w:rsidRPr="00EE26F5" w:rsidRDefault="000D38B9" w:rsidP="00EE26F5">
      <w:pPr>
        <w:pStyle w:val="Punktlistabomb"/>
        <w:rPr>
          <w:lang w:val="en-GB"/>
        </w:rPr>
      </w:pPr>
      <w:r w:rsidRPr="00EE26F5">
        <w:rPr>
          <w:lang w:val="en-GB"/>
        </w:rPr>
        <w:t>Flyktingars rättigheter (The Rights of Refugees)</w:t>
      </w:r>
    </w:p>
    <w:p w:rsidR="000D38B9" w:rsidRDefault="000D38B9" w:rsidP="008054E6">
      <w:pPr>
        <w:pStyle w:val="Punktlistabomb"/>
        <w:rPr>
          <w:lang w:val="en-GB"/>
        </w:rPr>
      </w:pPr>
      <w:r>
        <w:rPr>
          <w:lang w:val="en-GB"/>
        </w:rPr>
        <w:t>Säkerhetsutmaningar och migration (The Security Challenges of Migration)</w:t>
      </w:r>
    </w:p>
    <w:p w:rsidR="000D38B9" w:rsidRPr="00C6537E" w:rsidRDefault="000D38B9" w:rsidP="008054E6">
      <w:pPr>
        <w:pStyle w:val="Punktlistabomb"/>
        <w:rPr>
          <w:lang w:val="en-GB"/>
        </w:rPr>
      </w:pPr>
      <w:r w:rsidRPr="00C6537E">
        <w:rPr>
          <w:lang w:val="en-GB"/>
        </w:rPr>
        <w:t xml:space="preserve">Inför </w:t>
      </w:r>
      <w:r w:rsidR="00BF0472">
        <w:rPr>
          <w:lang w:val="en-GB"/>
        </w:rPr>
        <w:t>könsbaserad analys i värderingen</w:t>
      </w:r>
      <w:r w:rsidRPr="00C6537E">
        <w:rPr>
          <w:lang w:val="en-GB"/>
        </w:rPr>
        <w:t xml:space="preserve"> av migrations- och flyktingkrisen (Integrating Gender-Based Analysis and Gender Mainstreaming in the Response to the Migrant and Refugee Crisis)</w:t>
      </w:r>
      <w:r w:rsidR="00EE26F5">
        <w:rPr>
          <w:lang w:val="en-GB"/>
        </w:rPr>
        <w:t>.</w:t>
      </w:r>
    </w:p>
    <w:p w:rsidR="000D38B9" w:rsidRPr="003D2B63" w:rsidRDefault="004905BF" w:rsidP="008060A0">
      <w:pPr>
        <w:pStyle w:val="Rubrik3"/>
        <w:rPr>
          <w:lang w:val="en-GB"/>
        </w:rPr>
      </w:pPr>
      <w:bookmarkStart w:id="22" w:name="_Toc477334731"/>
      <w:r>
        <w:rPr>
          <w:lang w:val="en-GB"/>
        </w:rPr>
        <w:t xml:space="preserve">4.2.4 </w:t>
      </w:r>
      <w:r w:rsidR="000D38B9" w:rsidRPr="003D2B63">
        <w:rPr>
          <w:lang w:val="en-GB"/>
        </w:rPr>
        <w:t>Höstmötet</w:t>
      </w:r>
      <w:bookmarkEnd w:id="22"/>
    </w:p>
    <w:p w:rsidR="000D38B9" w:rsidRDefault="00BF0472" w:rsidP="00987B7E">
      <w:r w:rsidRPr="003D2B63">
        <w:rPr>
          <w:lang w:val="en-GB"/>
        </w:rPr>
        <w:t>OSCE PF</w:t>
      </w:r>
      <w:r w:rsidR="000D38B9" w:rsidRPr="003D2B63">
        <w:rPr>
          <w:lang w:val="en-GB"/>
        </w:rPr>
        <w:t>:s årliga höstmöte hölls i Skopje, Makedonien 29 september</w:t>
      </w:r>
      <w:r w:rsidR="000242F8">
        <w:rPr>
          <w:lang w:val="en-GB"/>
        </w:rPr>
        <w:t>–</w:t>
      </w:r>
      <w:r w:rsidR="000D38B9" w:rsidRPr="003D2B63">
        <w:rPr>
          <w:lang w:val="en-GB"/>
        </w:rPr>
        <w:t>2 ok</w:t>
      </w:r>
      <w:r w:rsidR="000242F8">
        <w:rPr>
          <w:lang w:val="en-GB"/>
        </w:rPr>
        <w:t>-</w:t>
      </w:r>
      <w:r w:rsidR="000D38B9" w:rsidRPr="003D2B63">
        <w:rPr>
          <w:lang w:val="en-GB"/>
        </w:rPr>
        <w:t>to</w:t>
      </w:r>
      <w:r w:rsidRPr="003D2B63">
        <w:rPr>
          <w:lang w:val="en-GB"/>
        </w:rPr>
        <w:t xml:space="preserve">ber med det övergripande temat </w:t>
      </w:r>
      <w:r w:rsidR="000D38B9" w:rsidRPr="003D2B63">
        <w:rPr>
          <w:i/>
          <w:lang w:val="en-GB"/>
        </w:rPr>
        <w:t>Strengtheni</w:t>
      </w:r>
      <w:r w:rsidR="000D38B9" w:rsidRPr="00AB6007">
        <w:rPr>
          <w:i/>
          <w:lang w:val="en-GB"/>
        </w:rPr>
        <w:t>ng Confidence-Building Measures and Good Governance in the OSCE Region</w:t>
      </w:r>
      <w:r w:rsidR="000D38B9" w:rsidRPr="00AB6007">
        <w:rPr>
          <w:lang w:val="en-GB"/>
        </w:rPr>
        <w:t xml:space="preserve">. </w:t>
      </w:r>
      <w:r w:rsidR="000D38B9" w:rsidRPr="00686912">
        <w:t>C</w:t>
      </w:r>
      <w:r w:rsidR="000D38B9" w:rsidRPr="00AB6007">
        <w:t>irka 170 ledamöter deltog från 57 medlemsstater</w:t>
      </w:r>
      <w:r w:rsidR="000242F8">
        <w:t>,</w:t>
      </w:r>
      <w:r w:rsidR="000D38B9" w:rsidRPr="00AB6007">
        <w:t xml:space="preserve"> och från Sveriges delegation deltog ledamöterna Kent Härstedt, Margareta Cederfelt, Arhe Hamednaca och Björn Söder. </w:t>
      </w:r>
    </w:p>
    <w:p w:rsidR="000D38B9" w:rsidRDefault="000D38B9" w:rsidP="00987B7E">
      <w:pPr>
        <w:pStyle w:val="Normaltindrag"/>
      </w:pPr>
      <w:r w:rsidRPr="00AB6007">
        <w:lastRenderedPageBreak/>
        <w:t>Första sessionen var ett samtalsforum om Medelhavsområdet med fokus på säkerhet och samarbete i och med flyktingströmmarna i området och risken för våldsextremism.</w:t>
      </w:r>
    </w:p>
    <w:p w:rsidR="000D38B9" w:rsidRDefault="000D38B9" w:rsidP="00987B7E">
      <w:pPr>
        <w:pStyle w:val="Normaltindrag"/>
      </w:pPr>
      <w:r w:rsidRPr="00AB6007">
        <w:t>Andra sessionen hade fokus på utvecklingen av demokratiska institutioner och mänskliga rättigheter i sydöstra Europa och OSSE:s roll för processen framåt. Ekonomisk utveckling konstaterades vara nyckeln för att klara de utmaningar vi har framför oss.</w:t>
      </w:r>
    </w:p>
    <w:p w:rsidR="00986615" w:rsidRDefault="000D38B9" w:rsidP="00987B7E">
      <w:pPr>
        <w:pStyle w:val="Normaltindrag"/>
      </w:pPr>
      <w:r w:rsidRPr="00AB6007">
        <w:t>Under den tredje sessionen diskuterades hur länderna ska förbättra och efterleva de mänskliga rättigheterna i samband med migrationsströmmar. Migra</w:t>
      </w:r>
      <w:r w:rsidR="00025739">
        <w:softHyphen/>
      </w:r>
      <w:r w:rsidRPr="00AB6007">
        <w:t>tionsgruppens ordförande Filippo Lombardi (Schweiz) konstaterade att samtliga medlemsstater måste ta sitt ansvar och säkra trygga flyktvägar</w:t>
      </w:r>
      <w:r w:rsidR="00F736EC">
        <w:t>.</w:t>
      </w:r>
    </w:p>
    <w:p w:rsidR="00A12818" w:rsidRPr="00B04490" w:rsidRDefault="00A12818" w:rsidP="00B04490">
      <w:pPr>
        <w:pStyle w:val="Rubrik2"/>
      </w:pPr>
      <w:bookmarkStart w:id="23" w:name="_Toc477334732"/>
      <w:r w:rsidRPr="00B04490">
        <w:t>4.</w:t>
      </w:r>
      <w:r w:rsidR="00B04490" w:rsidRPr="00B04490">
        <w:t>3</w:t>
      </w:r>
      <w:r w:rsidRPr="00B04490">
        <w:t xml:space="preserve"> Särskilda uppdrag inom OSSE</w:t>
      </w:r>
      <w:r w:rsidR="00F736EC">
        <w:t xml:space="preserve"> </w:t>
      </w:r>
      <w:r w:rsidRPr="00B04490">
        <w:t>PF</w:t>
      </w:r>
      <w:bookmarkEnd w:id="23"/>
    </w:p>
    <w:p w:rsidR="00A12818" w:rsidRDefault="004905BF" w:rsidP="0021391D">
      <w:pPr>
        <w:pStyle w:val="Rubrik3"/>
        <w:spacing w:before="120"/>
      </w:pPr>
      <w:bookmarkStart w:id="24" w:name="_Toc477334733"/>
      <w:r>
        <w:t xml:space="preserve">4.3.1 </w:t>
      </w:r>
      <w:r w:rsidR="00A12818" w:rsidRPr="00A12818">
        <w:t>Vitrysslandgruppen</w:t>
      </w:r>
      <w:bookmarkEnd w:id="24"/>
    </w:p>
    <w:p w:rsidR="00A12818" w:rsidRPr="002B1C9F" w:rsidRDefault="00BF0472" w:rsidP="00A12818">
      <w:r>
        <w:t>I juli utsågs Kent Härstedt</w:t>
      </w:r>
      <w:r w:rsidR="00A12818">
        <w:t xml:space="preserve"> till att leda OSSE</w:t>
      </w:r>
      <w:r w:rsidR="00F736EC">
        <w:t xml:space="preserve"> </w:t>
      </w:r>
      <w:r w:rsidR="00A12818">
        <w:t>PF tillfälliga arbetsgrupp om Vitryssland. Gruppen har haft ett antal möten med såväl oppositionspolitiker som med den vitryske utrikesministern Mackay. I början av n</w:t>
      </w:r>
      <w:r w:rsidR="009F08A3">
        <w:t>ovember talade Kent Härs</w:t>
      </w:r>
      <w:r w:rsidR="0093164E">
        <w:t>t</w:t>
      </w:r>
      <w:r>
        <w:t>edt</w:t>
      </w:r>
      <w:r w:rsidR="0093164E">
        <w:t xml:space="preserve"> på Kennan Institute</w:t>
      </w:r>
      <w:r w:rsidR="00A12818">
        <w:t xml:space="preserve"> i Washington DC</w:t>
      </w:r>
      <w:r w:rsidR="0093164E">
        <w:t>, USA,</w:t>
      </w:r>
      <w:r w:rsidR="00A12818">
        <w:t xml:space="preserve"> på ett seminarium om Vitr</w:t>
      </w:r>
      <w:r w:rsidR="0093164E">
        <w:t>yssland.</w:t>
      </w:r>
      <w:r w:rsidR="009F08A3">
        <w:t xml:space="preserve"> </w:t>
      </w:r>
      <w:r w:rsidR="009F08A3" w:rsidRPr="00A600DB">
        <w:t>Gruppen återrapporterade</w:t>
      </w:r>
      <w:r w:rsidR="00A12818">
        <w:t xml:space="preserve"> på höstmötet i Skopje i oktober och på byråmötet i Hamburg i december. Ett internationellt seminarium om Vitryssland hölls i riksdagen i november. </w:t>
      </w:r>
    </w:p>
    <w:p w:rsidR="00BB7D93" w:rsidRDefault="004905BF" w:rsidP="008060A0">
      <w:pPr>
        <w:pStyle w:val="Rubrik3"/>
      </w:pPr>
      <w:bookmarkStart w:id="25" w:name="_Toc477334734"/>
      <w:r>
        <w:t xml:space="preserve">4.3.2 </w:t>
      </w:r>
      <w:r w:rsidR="00A12818" w:rsidRPr="00BB7D93">
        <w:t>Migrationsgruppen</w:t>
      </w:r>
      <w:bookmarkEnd w:id="25"/>
    </w:p>
    <w:p w:rsidR="00BB7D93" w:rsidRDefault="00A12818" w:rsidP="00421729">
      <w:r>
        <w:t>I april 201</w:t>
      </w:r>
      <w:r w:rsidR="00BF0472">
        <w:t>6 utsågs Margareta Cederfelt</w:t>
      </w:r>
      <w:r w:rsidR="009F08A3">
        <w:t xml:space="preserve"> som ledamot</w:t>
      </w:r>
      <w:r w:rsidR="00BF0472">
        <w:t xml:space="preserve"> </w:t>
      </w:r>
      <w:r w:rsidR="00F736EC">
        <w:t xml:space="preserve">i </w:t>
      </w:r>
      <w:r w:rsidR="00BF0472">
        <w:t xml:space="preserve">OSSE </w:t>
      </w:r>
      <w:r>
        <w:t>PF</w:t>
      </w:r>
      <w:r w:rsidR="00F736EC">
        <w:t>:s</w:t>
      </w:r>
      <w:r>
        <w:t xml:space="preserve"> tillfälliga arbetsgrupp med fokus på migration. Ordförande för migrationsgruppen är Filippo Lombardi (Schweiz). Gruppen rapporterade vid sommarmötet i Tbilis</w:t>
      </w:r>
      <w:r w:rsidR="00F736EC">
        <w:t>i samt höstmötet i Skopje som</w:t>
      </w:r>
      <w:r>
        <w:t xml:space="preserve"> hade en session med tema migration. Gruppen ska fung</w:t>
      </w:r>
      <w:r w:rsidR="00BF0472">
        <w:t>era som ett centrum med fokus om</w:t>
      </w:r>
      <w:r>
        <w:t xml:space="preserve"> migration utifrån säkerhetsaspekter, ekonomi och mänskliga rättigheter och rapportera</w:t>
      </w:r>
      <w:r w:rsidR="009F08A3">
        <w:t xml:space="preserve"> till den ständiga kommittén. Man</w:t>
      </w:r>
      <w:r>
        <w:t xml:space="preserve"> ska utöver det ta fram policyförslag samt uppmuntra till </w:t>
      </w:r>
      <w:r w:rsidR="00BF0472">
        <w:t>dialog</w:t>
      </w:r>
      <w:r>
        <w:t xml:space="preserve"> mellan medlemsländerna. Migrationsgruppe</w:t>
      </w:r>
      <w:r w:rsidR="00CF664C">
        <w:t>n har utöver rapporter genomfört en studieresa till ett flyktingläger i Calais, Frankrike.</w:t>
      </w:r>
    </w:p>
    <w:p w:rsidR="00033E6E" w:rsidRDefault="004905BF" w:rsidP="008060A0">
      <w:pPr>
        <w:pStyle w:val="Rubrik3"/>
      </w:pPr>
      <w:bookmarkStart w:id="26" w:name="_Toc477334735"/>
      <w:r>
        <w:t xml:space="preserve">4.3.3 </w:t>
      </w:r>
      <w:r w:rsidR="00A12818" w:rsidRPr="00C6676C">
        <w:t>Stadgegruppen</w:t>
      </w:r>
      <w:bookmarkEnd w:id="26"/>
    </w:p>
    <w:p w:rsidR="00A12818" w:rsidRDefault="00A12818" w:rsidP="00421729">
      <w:r>
        <w:t xml:space="preserve">Efter sommarmötet i Tbilisi utsågs </w:t>
      </w:r>
      <w:r w:rsidR="00BF0472">
        <w:t xml:space="preserve">den svenska ledamoten </w:t>
      </w:r>
      <w:r>
        <w:t xml:space="preserve">Christian Holm </w:t>
      </w:r>
      <w:r w:rsidR="00C6537E">
        <w:br/>
      </w:r>
      <w:r w:rsidR="00F736EC">
        <w:t>Barenfeld</w:t>
      </w:r>
      <w:r w:rsidR="00BF0472">
        <w:t xml:space="preserve"> att ingå i OSSE </w:t>
      </w:r>
      <w:r>
        <w:t>PF</w:t>
      </w:r>
      <w:r w:rsidR="00BF0472">
        <w:t>:s</w:t>
      </w:r>
      <w:r>
        <w:t xml:space="preserve"> stadgegrupp. Gruppen har till uppgift att föreslå förändringar i OSSE:s parlamentariska försam</w:t>
      </w:r>
      <w:r w:rsidR="00BF0472">
        <w:t>lings stadgar och redogöra</w:t>
      </w:r>
      <w:r>
        <w:t xml:space="preserve"> för den ständiga kommittén. Stadgerevider</w:t>
      </w:r>
      <w:r w:rsidR="00B103D4">
        <w:t>ingar måste föreslås av minst elva</w:t>
      </w:r>
      <w:r>
        <w:t xml:space="preserve"> ledamöter från tre olika länder.</w:t>
      </w:r>
    </w:p>
    <w:p w:rsidR="00033E6E" w:rsidRDefault="00B04490" w:rsidP="00421729">
      <w:pPr>
        <w:pStyle w:val="Rubrik2"/>
      </w:pPr>
      <w:bookmarkStart w:id="27" w:name="_Toc477334736"/>
      <w:r>
        <w:lastRenderedPageBreak/>
        <w:t>4.4</w:t>
      </w:r>
      <w:r w:rsidR="00A12818" w:rsidRPr="00E24A0E">
        <w:t xml:space="preserve"> Svenska OSSE-delegationens möten</w:t>
      </w:r>
      <w:bookmarkEnd w:id="27"/>
    </w:p>
    <w:p w:rsidR="00033E6E" w:rsidRDefault="00A12818" w:rsidP="00421729">
      <w:r>
        <w:t xml:space="preserve">Svenska delegationen till OSSE har hållit fyra delegationsmöten under året. De två mötena under höstterminen fokuserade på avrapportering från de valobservationer som delegationens ledamöter deltagit i. Inför samtliga valobservationer har </w:t>
      </w:r>
      <w:r w:rsidR="00B103D4">
        <w:t>inbjudna sakkunniga tjänstemän hållit en</w:t>
      </w:r>
      <w:r w:rsidR="005C1914">
        <w:t xml:space="preserve"> </w:t>
      </w:r>
      <w:r>
        <w:t>föredragni</w:t>
      </w:r>
      <w:r w:rsidR="00B103D4">
        <w:t>ng om respektive land</w:t>
      </w:r>
      <w:r>
        <w:t>.</w:t>
      </w:r>
      <w:r w:rsidR="0093164E">
        <w:t xml:space="preserve"> Under dessa punkter adjungeras de ledamöter som deltar i valobservationer på talmanskvoten.</w:t>
      </w:r>
    </w:p>
    <w:p w:rsidR="00033E6E" w:rsidRDefault="00A12818" w:rsidP="00421729">
      <w:pPr>
        <w:pStyle w:val="Normaltindrag"/>
      </w:pPr>
      <w:r>
        <w:t xml:space="preserve">Under hösten bjöd delegationen in OSSE-nätverket till riksdagen för att rapportera om aktuella händelser inom församlingen. OSSE-nätverket </w:t>
      </w:r>
      <w:r w:rsidR="00025739" w:rsidRPr="00DB7844">
        <w:t>består</w:t>
      </w:r>
      <w:r w:rsidRPr="00DB7844">
        <w:t xml:space="preserve"> </w:t>
      </w:r>
      <w:r>
        <w:t xml:space="preserve">av ett antal frivilligorganisationer samt enskilda medlemmar och </w:t>
      </w:r>
      <w:r w:rsidR="00B103D4">
        <w:t>ordnar</w:t>
      </w:r>
      <w:r>
        <w:t xml:space="preserve"> </w:t>
      </w:r>
      <w:r w:rsidR="00025739" w:rsidRPr="00DB7844">
        <w:t>möten</w:t>
      </w:r>
      <w:r w:rsidRPr="00DB7844">
        <w:t xml:space="preserve"> och seminarier </w:t>
      </w:r>
      <w:r w:rsidR="00025739" w:rsidRPr="00DB7844">
        <w:t>för</w:t>
      </w:r>
      <w:r w:rsidRPr="00DB7844">
        <w:t xml:space="preserve"> at</w:t>
      </w:r>
      <w:r>
        <w:t xml:space="preserve">t </w:t>
      </w:r>
      <w:r w:rsidR="00025739">
        <w:t>fördjupa</w:t>
      </w:r>
      <w:r>
        <w:t xml:space="preserve"> kunskaperna om OSSE.</w:t>
      </w:r>
    </w:p>
    <w:p w:rsidR="00033E6E" w:rsidRDefault="00B04490" w:rsidP="00421729">
      <w:pPr>
        <w:pStyle w:val="Rubrik2"/>
      </w:pPr>
      <w:bookmarkStart w:id="28" w:name="_Toc477334737"/>
      <w:r>
        <w:t>4.5</w:t>
      </w:r>
      <w:r w:rsidR="00A12818" w:rsidRPr="00E24A0E">
        <w:t xml:space="preserve"> Övriga arrangemang</w:t>
      </w:r>
      <w:bookmarkEnd w:id="28"/>
    </w:p>
    <w:p w:rsidR="00033E6E" w:rsidRDefault="00A12818" w:rsidP="00421729">
      <w:r w:rsidRPr="00686912">
        <w:t>Den</w:t>
      </w:r>
      <w:r w:rsidR="00904F4C">
        <w:t xml:space="preserve"> sv</w:t>
      </w:r>
      <w:r w:rsidR="00C6537E">
        <w:t>enska delegationen har deltagit i</w:t>
      </w:r>
      <w:r w:rsidRPr="00686912">
        <w:t xml:space="preserve"> nordisk-baltiska möten under året. Det första hölls i Tallinn, Estland oc</w:t>
      </w:r>
      <w:r w:rsidR="00904F4C">
        <w:t>h d</w:t>
      </w:r>
      <w:r w:rsidR="007444B3">
        <w:t xml:space="preserve">et andra i Reykjavik, Island. I </w:t>
      </w:r>
      <w:r w:rsidR="00904F4C">
        <w:t xml:space="preserve">anslutning till sommarsessionen hölls ett möte i Tbilisi, Georgien. </w:t>
      </w:r>
      <w:r w:rsidR="007444B3">
        <w:t>Diskussionsämnen för möten</w:t>
      </w:r>
      <w:r w:rsidR="005C1914">
        <w:t>a</w:t>
      </w:r>
      <w:r w:rsidR="007444B3">
        <w:t xml:space="preserve"> mellan länderna i NB</w:t>
      </w:r>
      <w:r w:rsidRPr="00686912">
        <w:t xml:space="preserve">8 har </w:t>
      </w:r>
      <w:r w:rsidR="007444B3">
        <w:t xml:space="preserve">varit </w:t>
      </w:r>
      <w:r w:rsidRPr="00686912">
        <w:t>Rysslands relation till Norden och Baltikum, jämlikhet inom FN:s projekt ”He for She” samt migra</w:t>
      </w:r>
      <w:r w:rsidR="005C1914">
        <w:t>tionskrisen i Europa</w:t>
      </w:r>
      <w:r w:rsidRPr="00686912">
        <w:t>.</w:t>
      </w:r>
    </w:p>
    <w:p w:rsidR="00033E6E" w:rsidRDefault="00A12818" w:rsidP="00421729">
      <w:pPr>
        <w:pStyle w:val="Normaltindrag"/>
      </w:pPr>
      <w:r w:rsidRPr="00686912">
        <w:t>Under april månad d</w:t>
      </w:r>
      <w:r w:rsidR="007444B3">
        <w:t xml:space="preserve">eltog Margareta Cederfelt på OSSE </w:t>
      </w:r>
      <w:r w:rsidRPr="00686912">
        <w:t xml:space="preserve">PF:s årliga konferens i Leinsweiler, Tyskland. Fokus för årets seminarier var länge pågående konflikter och konfliktförebyggande arbete inom staterna. </w:t>
      </w:r>
      <w:r w:rsidR="005C1914">
        <w:t>Dessutom</w:t>
      </w:r>
      <w:r w:rsidRPr="00686912">
        <w:t xml:space="preserve"> hölls ett seminarium om minoriteter och mänskliga rättigheter i konflikter som pågått under en längre period.</w:t>
      </w:r>
    </w:p>
    <w:p w:rsidR="00033E6E" w:rsidRDefault="007444B3" w:rsidP="00421729">
      <w:pPr>
        <w:pStyle w:val="Normaltindrag"/>
        <w:rPr>
          <w:color w:val="000000"/>
        </w:rPr>
      </w:pPr>
      <w:r>
        <w:t xml:space="preserve">I maj deltog Kent Härstedt </w:t>
      </w:r>
      <w:r w:rsidR="005C1914">
        <w:t>i</w:t>
      </w:r>
      <w:r w:rsidR="00A12818" w:rsidRPr="00686912">
        <w:t xml:space="preserve"> en årlig internationell konferens i Astana, Kaza</w:t>
      </w:r>
      <w:r w:rsidR="00904F4C">
        <w:t>kstan</w:t>
      </w:r>
      <w:r>
        <w:t xml:space="preserve"> om religion mot terrorism</w:t>
      </w:r>
      <w:r w:rsidR="00904F4C">
        <w:t>.</w:t>
      </w:r>
      <w:r w:rsidR="00A12818" w:rsidRPr="00686912">
        <w:rPr>
          <w:color w:val="000000"/>
        </w:rPr>
        <w:t xml:space="preserve"> Cirka 60 delegater från ett 40-</w:t>
      </w:r>
      <w:r w:rsidR="004F57B9">
        <w:rPr>
          <w:color w:val="000000"/>
        </w:rPr>
        <w:t>tal länder fanns representerade</w:t>
      </w:r>
      <w:r w:rsidR="00A12818" w:rsidRPr="00686912">
        <w:rPr>
          <w:color w:val="000000"/>
        </w:rPr>
        <w:t xml:space="preserve"> under konferensen.</w:t>
      </w:r>
    </w:p>
    <w:p w:rsidR="008E2E6B" w:rsidRDefault="00A12818" w:rsidP="008E2E6B">
      <w:pPr>
        <w:pStyle w:val="Normaltindrag"/>
        <w:rPr>
          <w:color w:val="000000"/>
        </w:rPr>
      </w:pPr>
      <w:r>
        <w:rPr>
          <w:color w:val="000000"/>
        </w:rPr>
        <w:t>Den</w:t>
      </w:r>
      <w:r w:rsidRPr="00686912">
        <w:rPr>
          <w:color w:val="000000"/>
        </w:rPr>
        <w:t xml:space="preserve"> 12 oktober stod svenska OSSE-delegationen värd för ett seminarium om Vitryssland </w:t>
      </w:r>
      <w:r w:rsidR="00904F4C">
        <w:rPr>
          <w:color w:val="000000"/>
        </w:rPr>
        <w:t>i riksdagen. Seminariet hölls efter</w:t>
      </w:r>
      <w:r>
        <w:rPr>
          <w:color w:val="000000"/>
        </w:rPr>
        <w:t xml:space="preserve"> valet i Vitryssland och blev </w:t>
      </w:r>
      <w:r w:rsidR="00904F4C">
        <w:rPr>
          <w:color w:val="000000"/>
        </w:rPr>
        <w:t xml:space="preserve">välbesökt med över 100 gäster. Talare på </w:t>
      </w:r>
      <w:r w:rsidRPr="00686912">
        <w:rPr>
          <w:color w:val="000000"/>
        </w:rPr>
        <w:t>seminariet va</w:t>
      </w:r>
      <w:r w:rsidR="004F57B9">
        <w:rPr>
          <w:color w:val="000000"/>
        </w:rPr>
        <w:t>r bl.a.</w:t>
      </w:r>
      <w:r w:rsidR="007444B3">
        <w:rPr>
          <w:color w:val="000000"/>
        </w:rPr>
        <w:t xml:space="preserve"> Kent Härstedt</w:t>
      </w:r>
      <w:r w:rsidR="008E2E6B">
        <w:rPr>
          <w:color w:val="000000"/>
        </w:rPr>
        <w:t xml:space="preserve"> som inledde och</w:t>
      </w:r>
      <w:r w:rsidRPr="00686912">
        <w:rPr>
          <w:color w:val="000000"/>
        </w:rPr>
        <w:t xml:space="preserve"> Chr</w:t>
      </w:r>
      <w:r w:rsidR="007444B3">
        <w:rPr>
          <w:color w:val="000000"/>
        </w:rPr>
        <w:t>istian Holm Barenfeld</w:t>
      </w:r>
      <w:r w:rsidR="008E2E6B">
        <w:rPr>
          <w:color w:val="000000"/>
        </w:rPr>
        <w:t xml:space="preserve"> som höll i den sammanfattande diskussionen.</w:t>
      </w:r>
    </w:p>
    <w:p w:rsidR="00033E6E" w:rsidRDefault="008E2E6B" w:rsidP="008E2E6B">
      <w:pPr>
        <w:pStyle w:val="Normaltindrag"/>
        <w:rPr>
          <w:color w:val="000000"/>
        </w:rPr>
      </w:pPr>
      <w:r>
        <w:rPr>
          <w:color w:val="000000"/>
        </w:rPr>
        <w:t xml:space="preserve">Bland de inbjudna talarna var </w:t>
      </w:r>
      <w:r w:rsidR="00A12818" w:rsidRPr="00686912">
        <w:rPr>
          <w:color w:val="000000"/>
        </w:rPr>
        <w:t>Tatsiana Karatke</w:t>
      </w:r>
      <w:r>
        <w:rPr>
          <w:color w:val="000000"/>
        </w:rPr>
        <w:t>vich, vitrysk oppositionsledare och kandidat i presidentvalet 2015,</w:t>
      </w:r>
      <w:r w:rsidR="00A12818" w:rsidRPr="00686912">
        <w:rPr>
          <w:color w:val="000000"/>
        </w:rPr>
        <w:t xml:space="preserve"> Jean Paul Froehly,</w:t>
      </w:r>
      <w:r w:rsidR="00B55A6D">
        <w:rPr>
          <w:color w:val="000000"/>
        </w:rPr>
        <w:t xml:space="preserve"> biträdande chef</w:t>
      </w:r>
      <w:r w:rsidR="00A12818" w:rsidRPr="00686912">
        <w:rPr>
          <w:color w:val="000000"/>
        </w:rPr>
        <w:t xml:space="preserve"> ODIHR</w:t>
      </w:r>
      <w:r w:rsidR="00904F4C">
        <w:rPr>
          <w:color w:val="000000"/>
        </w:rPr>
        <w:t xml:space="preserve">, Amanda </w:t>
      </w:r>
      <w:r w:rsidR="00B55A6D">
        <w:rPr>
          <w:color w:val="000000"/>
        </w:rPr>
        <w:t>Valentin</w:t>
      </w:r>
      <w:r w:rsidR="00904F4C">
        <w:rPr>
          <w:color w:val="000000"/>
        </w:rPr>
        <w:t>,</w:t>
      </w:r>
      <w:r>
        <w:rPr>
          <w:color w:val="000000"/>
        </w:rPr>
        <w:t xml:space="preserve"> biträdande generalsekreterare</w:t>
      </w:r>
      <w:r w:rsidR="00904F4C">
        <w:rPr>
          <w:color w:val="000000"/>
        </w:rPr>
        <w:t xml:space="preserve"> SILC, M</w:t>
      </w:r>
      <w:r w:rsidR="00B55A6D">
        <w:rPr>
          <w:color w:val="000000"/>
        </w:rPr>
        <w:t>artin</w:t>
      </w:r>
      <w:r w:rsidR="00904F4C">
        <w:rPr>
          <w:color w:val="000000"/>
        </w:rPr>
        <w:t xml:space="preserve"> Uggla, </w:t>
      </w:r>
      <w:r w:rsidR="007444B3">
        <w:rPr>
          <w:color w:val="000000"/>
        </w:rPr>
        <w:t>ordförande för Östgruppen</w:t>
      </w:r>
      <w:r w:rsidR="00904F4C">
        <w:rPr>
          <w:color w:val="000000"/>
        </w:rPr>
        <w:t>,</w:t>
      </w:r>
      <w:r>
        <w:rPr>
          <w:color w:val="000000"/>
        </w:rPr>
        <w:t xml:space="preserve"> </w:t>
      </w:r>
      <w:r w:rsidR="007444B3">
        <w:rPr>
          <w:color w:val="000000"/>
        </w:rPr>
        <w:t>Fredrik Wadström, journalist vid Sveriges Radio och</w:t>
      </w:r>
      <w:r>
        <w:rPr>
          <w:color w:val="000000"/>
        </w:rPr>
        <w:t xml:space="preserve"> Li Bennich Björkman</w:t>
      </w:r>
      <w:r w:rsidR="007444B3">
        <w:rPr>
          <w:color w:val="000000"/>
        </w:rPr>
        <w:t>, professor</w:t>
      </w:r>
      <w:r>
        <w:rPr>
          <w:color w:val="000000"/>
        </w:rPr>
        <w:t xml:space="preserve"> vid Uppsala universitet</w:t>
      </w:r>
      <w:r w:rsidR="00A12818" w:rsidRPr="00686912">
        <w:rPr>
          <w:color w:val="000000"/>
        </w:rPr>
        <w:t>.</w:t>
      </w:r>
      <w:r w:rsidR="00904F4C">
        <w:rPr>
          <w:color w:val="000000"/>
        </w:rPr>
        <w:t xml:space="preserve"> Seminariet var ett samarrangemang med Utrikespolitiska Institutet</w:t>
      </w:r>
      <w:r>
        <w:rPr>
          <w:color w:val="000000"/>
        </w:rPr>
        <w:t xml:space="preserve"> och dess Östeuropachef </w:t>
      </w:r>
      <w:r w:rsidR="00B55A6D">
        <w:rPr>
          <w:color w:val="000000"/>
        </w:rPr>
        <w:t>Martin</w:t>
      </w:r>
      <w:r>
        <w:rPr>
          <w:color w:val="000000"/>
        </w:rPr>
        <w:t xml:space="preserve"> Kragh modererade seminariet.</w:t>
      </w:r>
      <w:r w:rsidR="00904F4C">
        <w:rPr>
          <w:color w:val="000000"/>
        </w:rPr>
        <w:t xml:space="preserve"> Talmann</w:t>
      </w:r>
      <w:r>
        <w:rPr>
          <w:color w:val="000000"/>
        </w:rPr>
        <w:t>en och utrikesministern hade enskilda möten med</w:t>
      </w:r>
      <w:r w:rsidR="00904F4C">
        <w:rPr>
          <w:color w:val="000000"/>
        </w:rPr>
        <w:t xml:space="preserve"> Tatiana Karatkevich </w:t>
      </w:r>
      <w:r>
        <w:rPr>
          <w:color w:val="000000"/>
        </w:rPr>
        <w:t xml:space="preserve">i samband med hennes besök i Stockholm. </w:t>
      </w:r>
    </w:p>
    <w:p w:rsidR="007449A7" w:rsidRDefault="007449A7" w:rsidP="00421729">
      <w:pPr>
        <w:pStyle w:val="Normaltindrag"/>
        <w:rPr>
          <w:color w:val="000000"/>
        </w:rPr>
      </w:pPr>
    </w:p>
    <w:p w:rsidR="007449A7" w:rsidRDefault="007449A7" w:rsidP="000D38B9">
      <w:pPr>
        <w:pStyle w:val="Normaltindrag"/>
        <w:sectPr w:rsidR="007449A7" w:rsidSect="0039664C">
          <w:headerReference w:type="even" r:id="rId21"/>
          <w:headerReference w:type="default" r:id="rId22"/>
          <w:pgSz w:w="9356" w:h="13721" w:code="9"/>
          <w:pgMar w:top="907" w:right="2041" w:bottom="1474" w:left="1417" w:header="397" w:footer="624" w:gutter="0"/>
          <w:cols w:space="708"/>
          <w:docGrid w:linePitch="360"/>
        </w:sectPr>
      </w:pPr>
    </w:p>
    <w:p w:rsidR="007449A7" w:rsidRDefault="00B97D51" w:rsidP="00803684">
      <w:pPr>
        <w:pStyle w:val="Rubrik1"/>
      </w:pPr>
      <w:bookmarkStart w:id="29" w:name="_Toc477334738"/>
      <w:r>
        <w:lastRenderedPageBreak/>
        <w:t>5 OSSE-församlingens</w:t>
      </w:r>
      <w:r w:rsidR="007449A7" w:rsidRPr="00E24A0E">
        <w:t xml:space="preserve"> budget</w:t>
      </w:r>
      <w:bookmarkEnd w:id="29"/>
      <w:r w:rsidR="007449A7" w:rsidRPr="00E24A0E">
        <w:t xml:space="preserve"> </w:t>
      </w:r>
    </w:p>
    <w:p w:rsidR="00B369C9" w:rsidRDefault="007449A7" w:rsidP="00803684">
      <w:r>
        <w:t xml:space="preserve">Församlingen beslutar om sin egen verksamhet och budget. Verksamheten finansieras genom bidrag från medlemsländernas parlament och baseras på OSSE:s beräkningar för medlemsländerna. Sverige bidrar med 3,240 procent. Församlingens budget uppgick till </w:t>
      </w:r>
      <w:r w:rsidRPr="003400C5">
        <w:rPr>
          <w:bCs/>
        </w:rPr>
        <w:t>3</w:t>
      </w:r>
      <w:r w:rsidR="00803684">
        <w:rPr>
          <w:bCs/>
        </w:rPr>
        <w:t> </w:t>
      </w:r>
      <w:r w:rsidRPr="003400C5">
        <w:rPr>
          <w:bCs/>
        </w:rPr>
        <w:t>102</w:t>
      </w:r>
      <w:r w:rsidR="00803684">
        <w:rPr>
          <w:bCs/>
        </w:rPr>
        <w:t> </w:t>
      </w:r>
      <w:r w:rsidR="007444B3">
        <w:rPr>
          <w:bCs/>
        </w:rPr>
        <w:t>000</w:t>
      </w:r>
      <w:r w:rsidRPr="003400C5">
        <w:rPr>
          <w:bCs/>
        </w:rPr>
        <w:t xml:space="preserve"> euro</w:t>
      </w:r>
      <w:r>
        <w:t xml:space="preserve"> för perioden 1 oktober 2015 till 30 september 2016 (budgetåret börjar den 1 oktober). Den svenska delegationens bidrag uppgick till</w:t>
      </w:r>
      <w:r>
        <w:rPr>
          <w:b/>
          <w:bCs/>
        </w:rPr>
        <w:t xml:space="preserve"> </w:t>
      </w:r>
      <w:r w:rsidRPr="006E159C">
        <w:rPr>
          <w:bCs/>
        </w:rPr>
        <w:t>102</w:t>
      </w:r>
      <w:r w:rsidR="00803684">
        <w:rPr>
          <w:bCs/>
        </w:rPr>
        <w:t> </w:t>
      </w:r>
      <w:r w:rsidR="007444B3">
        <w:rPr>
          <w:bCs/>
        </w:rPr>
        <w:t>416</w:t>
      </w:r>
      <w:r w:rsidR="00025739">
        <w:t xml:space="preserve"> euro (</w:t>
      </w:r>
      <w:r>
        <w:t>992</w:t>
      </w:r>
      <w:r w:rsidR="00803684">
        <w:t> </w:t>
      </w:r>
      <w:r>
        <w:t>791 kronor).</w:t>
      </w:r>
    </w:p>
    <w:p w:rsidR="00B369C9" w:rsidRDefault="00B369C9" w:rsidP="00B369C9">
      <w:pPr>
        <w:spacing w:after="160" w:line="360" w:lineRule="auto"/>
      </w:pPr>
    </w:p>
    <w:p w:rsidR="00B369C9" w:rsidRPr="00B369C9" w:rsidRDefault="00B369C9" w:rsidP="00B369C9">
      <w:pPr>
        <w:pStyle w:val="Normaltindrag"/>
        <w:sectPr w:rsidR="00B369C9" w:rsidRPr="00B369C9" w:rsidSect="0039664C">
          <w:headerReference w:type="even" r:id="rId23"/>
          <w:headerReference w:type="default" r:id="rId24"/>
          <w:pgSz w:w="9356" w:h="13721" w:code="9"/>
          <w:pgMar w:top="907" w:right="2041" w:bottom="1474" w:left="1417" w:header="397" w:footer="624" w:gutter="0"/>
          <w:cols w:space="708"/>
          <w:docGrid w:linePitch="360"/>
        </w:sectPr>
      </w:pPr>
    </w:p>
    <w:p w:rsidR="00C47746" w:rsidRDefault="00C766C0" w:rsidP="0021391D">
      <w:pPr>
        <w:pStyle w:val="Rubrik1"/>
        <w:spacing w:after="360"/>
      </w:pPr>
      <w:bookmarkStart w:id="30" w:name="_Toc477334739"/>
      <w:r>
        <w:lastRenderedPageBreak/>
        <w:t>6</w:t>
      </w:r>
      <w:r w:rsidR="00B369C9" w:rsidRPr="00E24A0E">
        <w:t xml:space="preserve"> Församlingens demokratiska arbete, tillfälliga arbetsgrupper och särskilda representanter</w:t>
      </w:r>
      <w:bookmarkEnd w:id="30"/>
    </w:p>
    <w:p w:rsidR="00C47746" w:rsidRDefault="00B369C9" w:rsidP="0021391D">
      <w:pPr>
        <w:pStyle w:val="Rubrik2"/>
        <w:spacing w:before="0"/>
      </w:pPr>
      <w:bookmarkStart w:id="31" w:name="_Toc477334740"/>
      <w:r w:rsidRPr="00B118D9">
        <w:t>6.1 Församlingens bidrag till demokratisk utveckling</w:t>
      </w:r>
      <w:bookmarkEnd w:id="31"/>
    </w:p>
    <w:p w:rsidR="00B369C9" w:rsidRDefault="00B369C9" w:rsidP="00C47746">
      <w:r w:rsidRPr="00686912">
        <w:t>En viktig uppgift för OSSE PF är att bidra till en fredlig lösning av kriser och att förebygga konflikter. Olösta konflikter hotar stabiliteten, säkerheten och den ekonomiska utvecklingen i OSSE:s medlemskrets och närområden och är ett hot mot välståndet i hela regionen. Församlingens uppdrag är att bidra till breda diskussioner om säkerhetshot och att genom delaktighet och samarbete bistå i att lösa konflikter.</w:t>
      </w:r>
      <w:r w:rsidR="007444B3">
        <w:t xml:space="preserve"> OSSE </w:t>
      </w:r>
      <w:r>
        <w:t xml:space="preserve">PF har utsett Ilkka Kanerva (Finland) till särskild representant i frågor om medling. Kanerva </w:t>
      </w:r>
      <w:r w:rsidR="007444B3">
        <w:t>har tagit itu med</w:t>
      </w:r>
      <w:r>
        <w:t xml:space="preserve"> ett antal fokusområden för medling i konflikter</w:t>
      </w:r>
      <w:r w:rsidR="007444B3">
        <w:t>, exempelvis utveckling av</w:t>
      </w:r>
      <w:r>
        <w:t xml:space="preserve"> kvinnors roll i fredsprocesser, ökat samarbete mellan aktörer vilka arbetar med fredsprocesser samt en gemensam strategi för att lösa de många konflikter som nu pågår i världen.</w:t>
      </w:r>
    </w:p>
    <w:p w:rsidR="00C47746" w:rsidRDefault="00B369C9" w:rsidP="00C47746">
      <w:pPr>
        <w:pStyle w:val="Rubrik2"/>
      </w:pPr>
      <w:bookmarkStart w:id="32" w:name="_Toc477334741"/>
      <w:r w:rsidRPr="00E24A0E">
        <w:t>6.</w:t>
      </w:r>
      <w:r w:rsidR="00A600DB">
        <w:t>2</w:t>
      </w:r>
      <w:r w:rsidRPr="00E24A0E">
        <w:t xml:space="preserve"> Särskilda representanter</w:t>
      </w:r>
      <w:bookmarkEnd w:id="32"/>
    </w:p>
    <w:p w:rsidR="00C47746" w:rsidRDefault="00B369C9" w:rsidP="00C47746">
      <w:r w:rsidRPr="00686912">
        <w:t>Församlingens president har rätt att utse församlingens medlemmar till särskild representant för en specifik fråga. De utvalda ska avrapportera sin verksamhet vid de årliga sessionerna. Vid utgången av 2016 hade församlingen följande elva särskilda representanter:</w:t>
      </w:r>
    </w:p>
    <w:p w:rsidR="00C47746" w:rsidRDefault="00B369C9" w:rsidP="00C47746">
      <w:pPr>
        <w:pStyle w:val="Punktlistalinje"/>
      </w:pPr>
      <w:r w:rsidRPr="00686912">
        <w:t>Ilkka Kanerva (Finland) – särskild representant för frågor om medling</w:t>
      </w:r>
    </w:p>
    <w:p w:rsidR="00C47746" w:rsidRDefault="00B369C9" w:rsidP="00C47746">
      <w:pPr>
        <w:pStyle w:val="Punktlistalinje"/>
      </w:pPr>
      <w:r w:rsidRPr="00686912">
        <w:t>Benjamin Cardin (USA) – särskild representant för frågor om antisemitism, rasism och intolerans</w:t>
      </w:r>
    </w:p>
    <w:p w:rsidR="00C47746" w:rsidRDefault="00B369C9" w:rsidP="00C47746">
      <w:pPr>
        <w:pStyle w:val="Punktlistalinje"/>
      </w:pPr>
      <w:r w:rsidRPr="00686912">
        <w:t>Nikolaj Kovalev (Ryssland) – särskild representant för antiterrorism</w:t>
      </w:r>
    </w:p>
    <w:p w:rsidR="00C47746" w:rsidRDefault="00B369C9" w:rsidP="00C47746">
      <w:pPr>
        <w:pStyle w:val="Punktlistalinje"/>
      </w:pPr>
      <w:r w:rsidRPr="00686912">
        <w:t>Ola Elvestuen (Norge) – särskild representant för arktiska frågor</w:t>
      </w:r>
    </w:p>
    <w:p w:rsidR="00C47746" w:rsidRDefault="00B369C9" w:rsidP="00C47746">
      <w:pPr>
        <w:pStyle w:val="Punktlistalinje"/>
      </w:pPr>
      <w:r w:rsidRPr="00686912">
        <w:t>Hedy Fry (Kanada) – särskild representant för genusfrågor</w:t>
      </w:r>
    </w:p>
    <w:p w:rsidR="00F179A2" w:rsidRDefault="00B369C9" w:rsidP="00C47746">
      <w:pPr>
        <w:pStyle w:val="Punktlistalinje"/>
      </w:pPr>
      <w:r w:rsidRPr="00686912">
        <w:t>Christopher Smith (USA) – särskild representant för bekämpning av människohandel</w:t>
      </w:r>
    </w:p>
    <w:p w:rsidR="00C47746" w:rsidRDefault="00B369C9" w:rsidP="00C47746">
      <w:pPr>
        <w:pStyle w:val="Punktlistalinje"/>
      </w:pPr>
      <w:r w:rsidRPr="00686912">
        <w:t>Michel Voisin (Frankrike) särskild representant för Medelhavsfrågor</w:t>
      </w:r>
    </w:p>
    <w:p w:rsidR="00C47746" w:rsidRDefault="00B369C9" w:rsidP="00C47746">
      <w:pPr>
        <w:pStyle w:val="Punktlistalinje"/>
      </w:pPr>
      <w:r w:rsidRPr="00686912">
        <w:t>Ignacio Sanchez Amor (Spanien) – särskild representant för gränsfrågor</w:t>
      </w:r>
    </w:p>
    <w:p w:rsidR="00C47746" w:rsidRDefault="00B369C9" w:rsidP="00C47746">
      <w:pPr>
        <w:pStyle w:val="Punktlistalinje"/>
      </w:pPr>
      <w:r w:rsidRPr="00686912">
        <w:t>Kristian Vigenin (Bulgarien) – särskild representant för Sydkaukasus</w:t>
      </w:r>
    </w:p>
    <w:p w:rsidR="00C47746" w:rsidRDefault="00B369C9" w:rsidP="00C47746">
      <w:pPr>
        <w:pStyle w:val="Punktlistalinje"/>
      </w:pPr>
      <w:r w:rsidRPr="00686912">
        <w:t>Roberto Batelli (Slovenien) – särskild representant för sydöstra Europa</w:t>
      </w:r>
    </w:p>
    <w:p w:rsidR="00025739" w:rsidRPr="00025739" w:rsidRDefault="00B369C9" w:rsidP="00C47746">
      <w:pPr>
        <w:pStyle w:val="Punktlistalinje"/>
        <w:rPr>
          <w:bCs/>
        </w:rPr>
      </w:pPr>
      <w:r w:rsidRPr="00686912">
        <w:t xml:space="preserve">Christine Muttonen (Österrike) – särskild representant för Central- och </w:t>
      </w:r>
    </w:p>
    <w:p w:rsidR="00B369C9" w:rsidRPr="00686912" w:rsidRDefault="00B369C9" w:rsidP="00025739">
      <w:pPr>
        <w:pStyle w:val="Punktlistalinje"/>
        <w:numPr>
          <w:ilvl w:val="0"/>
          <w:numId w:val="0"/>
        </w:numPr>
        <w:ind w:left="284"/>
        <w:rPr>
          <w:bCs/>
        </w:rPr>
      </w:pPr>
      <w:r w:rsidRPr="00686912">
        <w:t>Östasien</w:t>
      </w:r>
      <w:r w:rsidR="00C766C0">
        <w:t>.</w:t>
      </w:r>
    </w:p>
    <w:p w:rsidR="00B369C9" w:rsidRDefault="00B369C9" w:rsidP="00B369C9">
      <w:pPr>
        <w:spacing w:after="160" w:line="360" w:lineRule="auto"/>
      </w:pPr>
    </w:p>
    <w:p w:rsidR="00B369C9" w:rsidRPr="00B369C9" w:rsidRDefault="00B369C9" w:rsidP="00B369C9">
      <w:pPr>
        <w:pStyle w:val="Normaltindrag"/>
        <w:sectPr w:rsidR="00B369C9" w:rsidRPr="00B369C9" w:rsidSect="0039664C">
          <w:headerReference w:type="even" r:id="rId25"/>
          <w:headerReference w:type="default" r:id="rId26"/>
          <w:pgSz w:w="9356" w:h="13721" w:code="9"/>
          <w:pgMar w:top="907" w:right="2041" w:bottom="1474" w:left="1417" w:header="397" w:footer="624" w:gutter="0"/>
          <w:cols w:space="708"/>
          <w:docGrid w:linePitch="360"/>
        </w:sectPr>
      </w:pPr>
    </w:p>
    <w:p w:rsidR="00F179A2" w:rsidRDefault="00B369C9" w:rsidP="00DB4FA8">
      <w:pPr>
        <w:pStyle w:val="Rubrik1"/>
      </w:pPr>
      <w:bookmarkStart w:id="33" w:name="_Toc477334742"/>
      <w:r>
        <w:lastRenderedPageBreak/>
        <w:t>7 Genus och jämställdhet</w:t>
      </w:r>
      <w:bookmarkEnd w:id="33"/>
    </w:p>
    <w:p w:rsidR="00DB4FA8" w:rsidRDefault="00B369C9" w:rsidP="00DB4FA8">
      <w:r w:rsidRPr="00107B40">
        <w:t>Hedy Fry, församlingens särskilda representant för genusfrågor, redogjorde vid sommarm</w:t>
      </w:r>
      <w:r w:rsidR="003D2B63">
        <w:t xml:space="preserve">ötet i Tbilisi för sin rapport </w:t>
      </w:r>
      <w:r w:rsidRPr="00107B40">
        <w:rPr>
          <w:bCs/>
          <w:i/>
          <w:iCs/>
        </w:rPr>
        <w:t>A Gender Sensitive Response to the Migrant and Refugee Influx in Europe is Needed</w:t>
      </w:r>
      <w:r>
        <w:t>. Hon konstaterade att kvinnor som lyckas ta sig till Europa är en grupp i minoritet men att vi ser en ökning av kvinnor i tillströmningen. För de kvin</w:t>
      </w:r>
      <w:r w:rsidR="003D2B63">
        <w:t>nor och barn som har möjlighet</w:t>
      </w:r>
      <w:r>
        <w:t xml:space="preserve"> att fly är r</w:t>
      </w:r>
      <w:r w:rsidR="003D2B63">
        <w:t>iskerna för våld och</w:t>
      </w:r>
      <w:r>
        <w:t xml:space="preserve"> sexuella övergrepp betydligt </w:t>
      </w:r>
      <w:r w:rsidR="00885001">
        <w:t>större</w:t>
      </w:r>
      <w:r w:rsidR="003D2B63">
        <w:t xml:space="preserve"> än för män</w:t>
      </w:r>
      <w:r>
        <w:t>, så även i flyktinglägren. Därför är det viktigt att förse flyktingläger med avskilda faciliteter och sovrum för kvi</w:t>
      </w:r>
      <w:r w:rsidR="003D2B63">
        <w:t>nnor och barn. S</w:t>
      </w:r>
      <w:r>
        <w:t>äkerhetsrådsre</w:t>
      </w:r>
      <w:r w:rsidR="003D2B63">
        <w:t>solutionen 1325 måste genomföras</w:t>
      </w:r>
      <w:r>
        <w:t xml:space="preserve"> i praktiken genom att inkludera kvinnor och deras </w:t>
      </w:r>
      <w:r w:rsidR="003D2B63">
        <w:t>särskilda behov</w:t>
      </w:r>
      <w:r>
        <w:t xml:space="preserve"> integreras i överenskommelser.</w:t>
      </w:r>
    </w:p>
    <w:p w:rsidR="00B369C9" w:rsidRPr="00107B40" w:rsidRDefault="00B369C9" w:rsidP="00DB4FA8">
      <w:pPr>
        <w:pStyle w:val="Normaltindrag"/>
        <w:rPr>
          <w:rFonts w:ascii="Cambria" w:hAnsi="Cambria" w:cs="Cambria"/>
        </w:rPr>
      </w:pPr>
      <w:r>
        <w:t>Jämställdhetsarbetet har</w:t>
      </w:r>
      <w:r w:rsidR="003D2B63">
        <w:t xml:space="preserve"> varit aktuellt</w:t>
      </w:r>
      <w:r>
        <w:t xml:space="preserve"> i flera av OSSE PF:s arbetsgrupper och i arbetet för de särskilda rapportörerna. Svenska l</w:t>
      </w:r>
      <w:r w:rsidR="009C1757">
        <w:t xml:space="preserve">edamoten Margareta </w:t>
      </w:r>
      <w:r w:rsidR="00885001">
        <w:br/>
      </w:r>
      <w:r w:rsidR="009C1757">
        <w:t>Cederfelt</w:t>
      </w:r>
      <w:r>
        <w:t xml:space="preserve"> redogjorde i sin ro</w:t>
      </w:r>
      <w:r w:rsidR="003D2B63">
        <w:t>ll som rapportör för utskottet P</w:t>
      </w:r>
      <w:r>
        <w:t>olitik och säkerhet om kvinnors särskilda utsatta situation i väpnade konflikter.</w:t>
      </w:r>
    </w:p>
    <w:p w:rsidR="00B369C9" w:rsidRDefault="00B369C9" w:rsidP="00DB4FA8">
      <w:pPr>
        <w:pStyle w:val="Normaltindrag"/>
      </w:pPr>
    </w:p>
    <w:p w:rsidR="00C46CED" w:rsidRDefault="00C46CED" w:rsidP="00DB4FA8">
      <w:pPr>
        <w:pStyle w:val="Normaltindrag"/>
        <w:sectPr w:rsidR="00C46CED" w:rsidSect="0039664C">
          <w:headerReference w:type="even" r:id="rId27"/>
          <w:headerReference w:type="default" r:id="rId28"/>
          <w:pgSz w:w="9356" w:h="13721" w:code="9"/>
          <w:pgMar w:top="907" w:right="2041" w:bottom="1474" w:left="1417" w:header="397" w:footer="624" w:gutter="0"/>
          <w:cols w:space="708"/>
          <w:docGrid w:linePitch="360"/>
        </w:sectPr>
      </w:pPr>
    </w:p>
    <w:p w:rsidR="00F179A2" w:rsidRDefault="00B369C9" w:rsidP="00DB4FA8">
      <w:pPr>
        <w:pStyle w:val="Rubrik1"/>
      </w:pPr>
      <w:bookmarkStart w:id="34" w:name="_Toc477334743"/>
      <w:r>
        <w:lastRenderedPageBreak/>
        <w:t xml:space="preserve">8 </w:t>
      </w:r>
      <w:r w:rsidRPr="00E24A0E">
        <w:t>Valobservationer</w:t>
      </w:r>
      <w:bookmarkEnd w:id="34"/>
    </w:p>
    <w:p w:rsidR="00DB4FA8" w:rsidRDefault="00B369C9" w:rsidP="00DB4FA8">
      <w:pPr>
        <w:rPr>
          <w:szCs w:val="22"/>
        </w:rPr>
      </w:pPr>
      <w:r w:rsidRPr="00DB4FA8">
        <w:t>Organisationen för säkerhet och samarbete i Europa skickar valobservatörer till medlemsländerna för att observera val. Från församlingen reser parla</w:t>
      </w:r>
      <w:r w:rsidR="00F953AC">
        <w:t>mentariker för att studera om</w:t>
      </w:r>
      <w:r w:rsidRPr="00DB4FA8">
        <w:t xml:space="preserve"> valen är fria och rättvisa. Valobservationer sker i samarbete med OSSE:s kontor för demokratiska institutioner och mänskliga rättigheter (ODIH</w:t>
      </w:r>
      <w:r w:rsidR="00F953AC">
        <w:t xml:space="preserve">R) och </w:t>
      </w:r>
      <w:r w:rsidR="00F22D7F">
        <w:t>görs</w:t>
      </w:r>
      <w:r w:rsidRPr="00DB4FA8">
        <w:t xml:space="preserve"> av parlamentariker från Europarådets parlamentariska församling (PACE), Europaparlamentet (EP) och Natos p</w:t>
      </w:r>
      <w:r w:rsidR="00F953AC">
        <w:t xml:space="preserve">arlamentariska församling (NATO </w:t>
      </w:r>
      <w:r w:rsidRPr="00DB4FA8">
        <w:t xml:space="preserve">PF). OSSE-ordförandeskapet utser en </w:t>
      </w:r>
      <w:r w:rsidR="00F953AC">
        <w:t>parlamentariker som ledare (special co</w:t>
      </w:r>
      <w:r w:rsidRPr="00DB4FA8">
        <w:t>ordinator) för korti</w:t>
      </w:r>
      <w:r w:rsidR="00885001">
        <w:t>dsobservatörerna som bl.</w:t>
      </w:r>
      <w:r w:rsidR="00F953AC">
        <w:t>a</w:t>
      </w:r>
      <w:r w:rsidR="00885001">
        <w:t>.</w:t>
      </w:r>
      <w:r w:rsidRPr="00DB4FA8">
        <w:t xml:space="preserve"> har till uppgift att avge det gemensamma </w:t>
      </w:r>
      <w:r w:rsidR="00F953AC">
        <w:t>uttalandet vid presskonferensen</w:t>
      </w:r>
      <w:r w:rsidRPr="00DB4FA8">
        <w:t xml:space="preserve"> dagen eft</w:t>
      </w:r>
      <w:r w:rsidR="00F953AC">
        <w:t xml:space="preserve">er valet. Sedan 2013 utser OSSE </w:t>
      </w:r>
      <w:r w:rsidRPr="00DB4FA8">
        <w:t>PF en ledare för</w:t>
      </w:r>
      <w:r w:rsidRPr="00686912">
        <w:rPr>
          <w:szCs w:val="22"/>
        </w:rPr>
        <w:t xml:space="preserve"> sin delegation (head of the OSCE PA delegation).</w:t>
      </w:r>
    </w:p>
    <w:p w:rsidR="00DB4FA8" w:rsidRDefault="00B369C9" w:rsidP="00DB4FA8">
      <w:pPr>
        <w:pStyle w:val="Normaltindrag"/>
      </w:pPr>
      <w:r w:rsidRPr="00686912">
        <w:t xml:space="preserve">Under 2016 har OSSE PF observerat åtta val, varav sex parlamentsval och två presidentval </w:t>
      </w:r>
      <w:r w:rsidR="00F22D7F">
        <w:t xml:space="preserve">i två omgångar, </w:t>
      </w:r>
      <w:r w:rsidRPr="00686912">
        <w:t xml:space="preserve">och riksdagens OSSE-delegation har deltagit vid samtliga. På inbjudan av talmannen har riksdagsledamöter som inte ingår i OSSE-delegationen kunnat delta i valobservationer </w:t>
      </w:r>
      <w:r w:rsidR="00F953AC">
        <w:t>inom ramen för det deltagarantal</w:t>
      </w:r>
      <w:r w:rsidRPr="00686912">
        <w:t xml:space="preserve"> som tilldelats Sverige (den s.k</w:t>
      </w:r>
      <w:r w:rsidR="00F953AC">
        <w:t>.</w:t>
      </w:r>
      <w:r w:rsidRPr="00686912">
        <w:t xml:space="preserve"> talmanskvoten).</w:t>
      </w:r>
    </w:p>
    <w:p w:rsidR="00DB4FA8" w:rsidRDefault="00B369C9" w:rsidP="00DB4FA8">
      <w:pPr>
        <w:pStyle w:val="Normaltindrag"/>
      </w:pPr>
      <w:r w:rsidRPr="00686912">
        <w:t xml:space="preserve">OSSE:s parlamentariska församling observerade parlamentsvalet i Kazakstan </w:t>
      </w:r>
      <w:r w:rsidR="00F953AC">
        <w:t xml:space="preserve">den </w:t>
      </w:r>
      <w:r w:rsidRPr="00686912">
        <w:t>20 mar</w:t>
      </w:r>
      <w:r w:rsidR="00F22D7F">
        <w:t>s.</w:t>
      </w:r>
      <w:r>
        <w:t xml:space="preserve"> Från d</w:t>
      </w:r>
      <w:r w:rsidRPr="00686912">
        <w:t>e</w:t>
      </w:r>
      <w:r>
        <w:t>n</w:t>
      </w:r>
      <w:r w:rsidRPr="00686912">
        <w:t xml:space="preserve"> svenska delegationen deltog</w:t>
      </w:r>
      <w:r w:rsidR="00F953AC">
        <w:t xml:space="preserve"> dessutom</w:t>
      </w:r>
      <w:r w:rsidRPr="00686912">
        <w:t xml:space="preserve"> Margareta Cederfelt (M), Jan R Andersson (M) samt Dennis Dioukaren (SD) i valobservationen.</w:t>
      </w:r>
    </w:p>
    <w:p w:rsidR="00DB4FA8" w:rsidRDefault="00F953AC" w:rsidP="00DB4FA8">
      <w:pPr>
        <w:pStyle w:val="Normaltindrag"/>
      </w:pPr>
      <w:r>
        <w:t xml:space="preserve">Den </w:t>
      </w:r>
      <w:r w:rsidR="00B369C9" w:rsidRPr="00686912">
        <w:t>11 september hölls parlamentsval i Vitryssl</w:t>
      </w:r>
      <w:r>
        <w:t>and där</w:t>
      </w:r>
      <w:r w:rsidR="00F22D7F">
        <w:t xml:space="preserve"> </w:t>
      </w:r>
      <w:r w:rsidR="00F22D7F" w:rsidRPr="00F953AC">
        <w:t>Kent Härstedt (S</w:t>
      </w:r>
      <w:r w:rsidRPr="00F953AC">
        <w:t>) var ledare för observatörerna</w:t>
      </w:r>
      <w:r w:rsidR="00B369C9" w:rsidRPr="00F953AC">
        <w:t xml:space="preserve">. </w:t>
      </w:r>
      <w:r w:rsidR="00B369C9" w:rsidRPr="00686912">
        <w:t xml:space="preserve">Från den svenska delegationen deltog Margareta Cederfelt (M), Arhe Hamednaca (S) samt Anna Wallén (S). </w:t>
      </w:r>
      <w:r w:rsidR="00B369C9">
        <w:t xml:space="preserve">I sitt </w:t>
      </w:r>
      <w:r>
        <w:t>uppdrag som ledare för observatörerna</w:t>
      </w:r>
      <w:r w:rsidR="00B369C9">
        <w:t xml:space="preserve"> hade Kent Härstedt under hösten 2016 två arbetsmöten med president Lukasjenka.</w:t>
      </w:r>
    </w:p>
    <w:p w:rsidR="00DB4FA8" w:rsidRDefault="00B369C9" w:rsidP="00DB4FA8">
      <w:pPr>
        <w:pStyle w:val="Normaltindrag"/>
      </w:pPr>
      <w:r w:rsidRPr="00686912">
        <w:t>Vid parlamentsvalet i Ryssland</w:t>
      </w:r>
      <w:r w:rsidR="00F953AC">
        <w:t xml:space="preserve"> den</w:t>
      </w:r>
      <w:r w:rsidRPr="00686912">
        <w:t xml:space="preserve"> 1</w:t>
      </w:r>
      <w:r w:rsidR="00F22D7F">
        <w:t>8 september representerades delega</w:t>
      </w:r>
      <w:r w:rsidR="00885001">
        <w:t>-</w:t>
      </w:r>
      <w:r w:rsidR="00F22D7F">
        <w:t>tionen av</w:t>
      </w:r>
      <w:r w:rsidRPr="00686912">
        <w:t xml:space="preserve"> Kent Härstedt (S), Margareta Cederfelt (M), Arhe Hamednaca (S), Jasenko Omanovic (S), Anna W</w:t>
      </w:r>
      <w:r w:rsidR="00F953AC">
        <w:t>allén (S), Göran Pettersson (M) och</w:t>
      </w:r>
      <w:r w:rsidRPr="00686912">
        <w:t xml:space="preserve"> Kerstin Nilsson (S). Därutöver deltog Annika Eclund (KD), Magnus Oscarsson (KD) samt Sotiris Del</w:t>
      </w:r>
      <w:r w:rsidR="00F953AC">
        <w:t>is (M) på</w:t>
      </w:r>
      <w:r w:rsidR="00F22D7F">
        <w:t xml:space="preserve"> talmanskvoten. </w:t>
      </w:r>
    </w:p>
    <w:p w:rsidR="00DB4FA8" w:rsidRDefault="00B369C9" w:rsidP="00DB4FA8">
      <w:pPr>
        <w:pStyle w:val="Normaltindrag"/>
      </w:pPr>
      <w:r w:rsidRPr="00686912">
        <w:t>Vid parlame</w:t>
      </w:r>
      <w:r w:rsidR="00F22D7F">
        <w:t xml:space="preserve">ntsvalet i Georgien </w:t>
      </w:r>
      <w:r w:rsidR="00885001">
        <w:t xml:space="preserve">den </w:t>
      </w:r>
      <w:r w:rsidR="00F22D7F">
        <w:t>8 oktober representerade</w:t>
      </w:r>
      <w:r w:rsidR="00885001">
        <w:t>s d</w:t>
      </w:r>
      <w:r w:rsidR="00F22D7F">
        <w:t>en svenska delegatione</w:t>
      </w:r>
      <w:r w:rsidR="00885001">
        <w:t>n</w:t>
      </w:r>
      <w:r w:rsidR="00F22D7F">
        <w:t xml:space="preserve"> </w:t>
      </w:r>
      <w:r w:rsidRPr="00686912">
        <w:t>av Margareta Ce</w:t>
      </w:r>
      <w:r w:rsidR="00F953AC">
        <w:t>derfelt (M), Arhe Hamednaca (S) och</w:t>
      </w:r>
      <w:r w:rsidRPr="00686912">
        <w:t xml:space="preserve"> Göran Pettersson (M). På inbjudan från talmannen deltog Wiwi-Anne Lundgren (V) och från svenska PACE deltog Kerstin Lundgren (C). Vid andra valomgången i Georgien </w:t>
      </w:r>
      <w:r w:rsidR="00B0702A">
        <w:t xml:space="preserve">den </w:t>
      </w:r>
      <w:r w:rsidRPr="00686912">
        <w:t>30 oktober deltog Arhe Hamednaca (S).</w:t>
      </w:r>
    </w:p>
    <w:p w:rsidR="00DB4FA8" w:rsidRDefault="00B0702A" w:rsidP="00DB4FA8">
      <w:pPr>
        <w:pStyle w:val="Normaltindrag"/>
      </w:pPr>
      <w:r>
        <w:t xml:space="preserve">Den </w:t>
      </w:r>
      <w:r w:rsidR="00B369C9" w:rsidRPr="00686912">
        <w:t>16 oktober hölls parlamentsval i Monten</w:t>
      </w:r>
      <w:r w:rsidR="00F22D7F">
        <w:t>egro och Margareta Cederfelt (M) var</w:t>
      </w:r>
      <w:r>
        <w:t xml:space="preserve"> ledare för observatörerna</w:t>
      </w:r>
      <w:r w:rsidR="00F22D7F">
        <w:t xml:space="preserve">. </w:t>
      </w:r>
      <w:r>
        <w:t xml:space="preserve">Hon hade därför arbetsmöten </w:t>
      </w:r>
      <w:r w:rsidR="00B369C9">
        <w:t>med bl</w:t>
      </w:r>
      <w:r>
        <w:t>.</w:t>
      </w:r>
      <w:r w:rsidR="00B369C9">
        <w:t>a</w:t>
      </w:r>
      <w:r>
        <w:t>.</w:t>
      </w:r>
      <w:r w:rsidR="00B369C9">
        <w:t xml:space="preserve"> premiärminister Djukanovic.</w:t>
      </w:r>
      <w:r w:rsidR="00B369C9" w:rsidRPr="00686912">
        <w:t xml:space="preserve"> Från den </w:t>
      </w:r>
      <w:r>
        <w:t>svenska delegationen deltog dessutom</w:t>
      </w:r>
      <w:r w:rsidR="00B369C9" w:rsidRPr="00686912">
        <w:t xml:space="preserve"> Jan R Andersson (M) och Ann-Christin Ahlberg (S).</w:t>
      </w:r>
    </w:p>
    <w:p w:rsidR="00DB4FA8" w:rsidRDefault="00B0702A" w:rsidP="00DB4FA8">
      <w:pPr>
        <w:pStyle w:val="Normaltindrag"/>
      </w:pPr>
      <w:r>
        <w:t xml:space="preserve">Den </w:t>
      </w:r>
      <w:r w:rsidR="00B369C9" w:rsidRPr="00686912">
        <w:t>30 oktobe</w:t>
      </w:r>
      <w:r w:rsidR="00F22D7F">
        <w:t>r hölls presidentval i Moldavien</w:t>
      </w:r>
      <w:r w:rsidR="00B369C9" w:rsidRPr="00686912">
        <w:t>. Från den svenska delega</w:t>
      </w:r>
      <w:r w:rsidR="00885001">
        <w:t>-</w:t>
      </w:r>
      <w:r w:rsidR="00B369C9" w:rsidRPr="00686912">
        <w:t xml:space="preserve">tionen deltog Kent Härstedt (S), Kerstin Nilsson (S), Jan R Andersson (M) </w:t>
      </w:r>
      <w:r w:rsidR="00B369C9" w:rsidRPr="00686912">
        <w:lastRenderedPageBreak/>
        <w:t>samt Sven-Olof Sällström (SD). Vid andra valomgången i Moldavien</w:t>
      </w:r>
      <w:r>
        <w:t xml:space="preserve"> den</w:t>
      </w:r>
      <w:r w:rsidR="00B369C9" w:rsidRPr="00686912">
        <w:t xml:space="preserve"> 13 november deltog Kerstin Nilsson (S), Jan R Andersson (M) samt Sven-Olof Sällström (SD).</w:t>
      </w:r>
    </w:p>
    <w:p w:rsidR="00DB4FA8" w:rsidRDefault="00F22D7F" w:rsidP="00DB4FA8">
      <w:pPr>
        <w:pStyle w:val="Normaltindrag"/>
      </w:pPr>
      <w:r>
        <w:t>Vid presidentvalet i USA den 8 november</w:t>
      </w:r>
      <w:r w:rsidR="00B369C9" w:rsidRPr="00686912">
        <w:t xml:space="preserve"> deltog Kent Härstedt (S) och Margareta Cederfelt (M).</w:t>
      </w:r>
    </w:p>
    <w:p w:rsidR="00B369C9" w:rsidRDefault="00F22D7F" w:rsidP="00DB4FA8">
      <w:pPr>
        <w:pStyle w:val="Normaltindrag"/>
      </w:pPr>
      <w:r>
        <w:t xml:space="preserve">Vid valobservationen i Makedonien den 11 december deltog </w:t>
      </w:r>
      <w:r w:rsidR="00B369C9" w:rsidRPr="00686912">
        <w:t>Sven-Olof Sällström (SD).</w:t>
      </w:r>
    </w:p>
    <w:p w:rsidR="00B369C9" w:rsidRPr="00B369C9" w:rsidRDefault="00B369C9" w:rsidP="00B369C9">
      <w:pPr>
        <w:pStyle w:val="Normaltindrag"/>
      </w:pPr>
    </w:p>
    <w:p w:rsidR="00B369C9" w:rsidRDefault="00B369C9" w:rsidP="00B369C9">
      <w:pPr>
        <w:spacing w:after="160" w:line="360" w:lineRule="auto"/>
        <w:sectPr w:rsidR="00B369C9" w:rsidSect="0039664C">
          <w:headerReference w:type="even" r:id="rId29"/>
          <w:headerReference w:type="default" r:id="rId30"/>
          <w:pgSz w:w="9356" w:h="13721" w:code="9"/>
          <w:pgMar w:top="907" w:right="2041" w:bottom="1474" w:left="1417" w:header="397" w:footer="624" w:gutter="0"/>
          <w:cols w:space="708"/>
          <w:docGrid w:linePitch="360"/>
        </w:sectPr>
      </w:pPr>
    </w:p>
    <w:p w:rsidR="00DB4FA8" w:rsidRPr="00BA0861" w:rsidRDefault="009C1757" w:rsidP="003335CF">
      <w:pPr>
        <w:pStyle w:val="Rubrik1"/>
        <w:spacing w:after="360"/>
      </w:pPr>
      <w:bookmarkStart w:id="35" w:name="_Toc477334744"/>
      <w:r>
        <w:lastRenderedPageBreak/>
        <w:t>9 Samarbeten</w:t>
      </w:r>
      <w:r w:rsidR="00B369C9" w:rsidRPr="00BA0861">
        <w:t xml:space="preserve"> inom och utom försam</w:t>
      </w:r>
      <w:r w:rsidR="00BA0861">
        <w:t>lingen</w:t>
      </w:r>
      <w:bookmarkEnd w:id="35"/>
    </w:p>
    <w:p w:rsidR="00DB4FA8" w:rsidRDefault="00B369C9" w:rsidP="0021391D">
      <w:pPr>
        <w:pStyle w:val="Rubrik2"/>
        <w:spacing w:before="0"/>
      </w:pPr>
      <w:bookmarkStart w:id="36" w:name="_Toc477334745"/>
      <w:r>
        <w:t>9</w:t>
      </w:r>
      <w:r w:rsidRPr="00E24A0E">
        <w:t>.1 Samarbetet i Medelhavsregionen</w:t>
      </w:r>
      <w:bookmarkEnd w:id="36"/>
    </w:p>
    <w:p w:rsidR="00B369C9" w:rsidRPr="00686912" w:rsidRDefault="00B369C9" w:rsidP="00BA0861">
      <w:r w:rsidRPr="00686912">
        <w:t>Den parlamentariska församlingen har under åren antagit ett stort antal resolutioner om samarbetet i Medelhavsområdet. Den särskilda relation som OSSE har till grannländerna vid Medelhavet har då noterats, och det ömsesidiga beroendet av säkerhet har betonats.</w:t>
      </w:r>
    </w:p>
    <w:p w:rsidR="00DB4FA8" w:rsidRDefault="00B369C9" w:rsidP="00BA0861">
      <w:pPr>
        <w:pStyle w:val="Normaltindrag"/>
      </w:pPr>
      <w:r w:rsidRPr="00686912">
        <w:t>Församlingen vill bidra till ett närmare samarbete inom Medelhavsområdet för att där främja OSSE:s normer och principer. Detta ska ske genom ökad politisk dialog, ekonomiskt samarbete och kulturutbyte samt genom starkare demokratiska institutioner och respekt för de mänskliga rättigheterna.</w:t>
      </w:r>
    </w:p>
    <w:p w:rsidR="00DB4FA8" w:rsidRDefault="00B369C9" w:rsidP="00BA0861">
      <w:pPr>
        <w:pStyle w:val="Normaltindrag"/>
      </w:pPr>
      <w:r w:rsidRPr="00686912">
        <w:t>Årets Medelhavsforum hölls</w:t>
      </w:r>
      <w:r>
        <w:t xml:space="preserve"> </w:t>
      </w:r>
      <w:r w:rsidR="00B0702A">
        <w:t xml:space="preserve">den </w:t>
      </w:r>
      <w:r>
        <w:t>30 septem</w:t>
      </w:r>
      <w:r w:rsidRPr="00686912">
        <w:t>ber i samband med försam</w:t>
      </w:r>
      <w:r w:rsidR="00B0702A">
        <w:t xml:space="preserve">lingens höstmöte i Skopje. OSCE </w:t>
      </w:r>
      <w:r w:rsidRPr="00686912">
        <w:t>PF</w:t>
      </w:r>
      <w:r w:rsidR="00B0702A">
        <w:t>:s</w:t>
      </w:r>
      <w:r w:rsidRPr="00686912">
        <w:t xml:space="preserve"> särskilda</w:t>
      </w:r>
      <w:r w:rsidR="00B0702A">
        <w:t xml:space="preserve"> representant i Medelhavsfrågor</w:t>
      </w:r>
      <w:r w:rsidRPr="00686912">
        <w:t xml:space="preserve"> </w:t>
      </w:r>
      <w:r w:rsidR="000153AA">
        <w:br/>
      </w:r>
      <w:r w:rsidRPr="00686912">
        <w:t xml:space="preserve">Michael Voisin (Frankrike) öppnade forumet och </w:t>
      </w:r>
      <w:r w:rsidR="00B0702A">
        <w:t xml:space="preserve">inledde den </w:t>
      </w:r>
      <w:r w:rsidRPr="00686912">
        <w:t>efterföljande diskussion</w:t>
      </w:r>
      <w:r w:rsidR="00B0702A">
        <w:t>en</w:t>
      </w:r>
      <w:r w:rsidRPr="00686912">
        <w:t>. På agendan stod flykting- och migrationssituationen, konflikter i Medelhavsområdet och hot om våldsextremistiska handlingar.</w:t>
      </w:r>
    </w:p>
    <w:p w:rsidR="00DB4FA8" w:rsidRDefault="00B369C9" w:rsidP="00BA0861">
      <w:pPr>
        <w:pStyle w:val="Rubrik2"/>
      </w:pPr>
      <w:bookmarkStart w:id="37" w:name="_Toc477334746"/>
      <w:r>
        <w:t>9</w:t>
      </w:r>
      <w:r w:rsidRPr="00E24A0E">
        <w:t>.2 Samarbete med andra parlamentariska församlingar</w:t>
      </w:r>
      <w:bookmarkEnd w:id="37"/>
    </w:p>
    <w:p w:rsidR="00DB4FA8" w:rsidRDefault="00B369C9" w:rsidP="00BA0861">
      <w:r w:rsidRPr="00686912">
        <w:t>Vid valobservationer sker ett nära samarbete mellan OSSE:s parlamentariska församling och OSSE:s kontor för demokratiska institutioner och mänskliga rättigheter (ODIHR) samt Europarådets parlamentariska församling. Vid särskilda valobservationer sker samarbete även med Europaparlamentet och Natos parlamentariska församling.</w:t>
      </w:r>
    </w:p>
    <w:p w:rsidR="00B369C9" w:rsidRDefault="00B369C9" w:rsidP="00BA0861">
      <w:pPr>
        <w:pStyle w:val="Normaltindrag"/>
      </w:pPr>
      <w:r w:rsidRPr="00686912">
        <w:t>Församlingens president deltar under sin ordförandeperiod med ett anförande i en session med Natos parlamentariska församling samt besöker Europaparlamentets talman i Bryssel.</w:t>
      </w:r>
    </w:p>
    <w:p w:rsidR="00B369C9" w:rsidRPr="00686912" w:rsidRDefault="00B369C9" w:rsidP="00B369C9">
      <w:pPr>
        <w:pStyle w:val="Default"/>
        <w:spacing w:line="360" w:lineRule="auto"/>
        <w:rPr>
          <w:sz w:val="20"/>
          <w:szCs w:val="22"/>
        </w:rPr>
      </w:pPr>
    </w:p>
    <w:p w:rsidR="00B369C9" w:rsidRDefault="00B369C9" w:rsidP="00B369C9">
      <w:pPr>
        <w:spacing w:after="160" w:line="360" w:lineRule="auto"/>
        <w:sectPr w:rsidR="00B369C9" w:rsidSect="0039664C">
          <w:headerReference w:type="even" r:id="rId31"/>
          <w:headerReference w:type="default" r:id="rId32"/>
          <w:pgSz w:w="9356" w:h="13721" w:code="9"/>
          <w:pgMar w:top="907" w:right="2041" w:bottom="1474" w:left="1417" w:header="397" w:footer="624" w:gutter="0"/>
          <w:cols w:space="708"/>
          <w:docGrid w:linePitch="360"/>
        </w:sectPr>
      </w:pPr>
    </w:p>
    <w:p w:rsidR="00B369C9" w:rsidRPr="00E24A0E" w:rsidRDefault="00B369C9" w:rsidP="003335CF">
      <w:pPr>
        <w:pStyle w:val="Rubrik1"/>
        <w:spacing w:after="360"/>
      </w:pPr>
      <w:bookmarkStart w:id="38" w:name="_Toc477334747"/>
      <w:r>
        <w:lastRenderedPageBreak/>
        <w:t>10</w:t>
      </w:r>
      <w:r w:rsidR="00B0702A">
        <w:t xml:space="preserve"> Den p</w:t>
      </w:r>
      <w:r w:rsidRPr="00E24A0E">
        <w:t xml:space="preserve">arlamentariska församlingens </w:t>
      </w:r>
      <w:r>
        <w:t xml:space="preserve">ledning och medlemsstater </w:t>
      </w:r>
      <w:r w:rsidRPr="00E24A0E">
        <w:t>2016</w:t>
      </w:r>
      <w:bookmarkEnd w:id="38"/>
      <w:r w:rsidRPr="00E24A0E">
        <w:t xml:space="preserve"> </w:t>
      </w:r>
    </w:p>
    <w:p w:rsidR="000153AA" w:rsidRDefault="00B369C9" w:rsidP="00E77499">
      <w:pPr>
        <w:pStyle w:val="Rubrik2"/>
        <w:spacing w:before="0"/>
      </w:pPr>
      <w:bookmarkStart w:id="39" w:name="_Toc477334748"/>
      <w:r>
        <w:t>10</w:t>
      </w:r>
      <w:r w:rsidR="00B0702A">
        <w:t>.1 Den p</w:t>
      </w:r>
      <w:r w:rsidRPr="00E24A0E">
        <w:t>arlamentar</w:t>
      </w:r>
      <w:r w:rsidR="00B0702A">
        <w:t>iska församlingens och utskotten</w:t>
      </w:r>
      <w:r w:rsidRPr="00E24A0E">
        <w:t>s ledning</w:t>
      </w:r>
      <w:bookmarkEnd w:id="39"/>
    </w:p>
    <w:p w:rsidR="000153AA" w:rsidRPr="004905BF" w:rsidRDefault="00B369C9" w:rsidP="0021391D">
      <w:pPr>
        <w:pStyle w:val="R3"/>
        <w:rPr>
          <w:lang w:val="en-GB"/>
        </w:rPr>
      </w:pPr>
      <w:r w:rsidRPr="004905BF">
        <w:rPr>
          <w:lang w:val="en-GB"/>
        </w:rPr>
        <w:t>President</w:t>
      </w:r>
    </w:p>
    <w:p w:rsidR="00B369C9" w:rsidRPr="004905BF" w:rsidRDefault="00B369C9" w:rsidP="00E77499">
      <w:pPr>
        <w:rPr>
          <w:rFonts w:ascii="Arial" w:hAnsi="Arial" w:cs="Arial"/>
          <w:color w:val="000000"/>
          <w:sz w:val="21"/>
          <w:szCs w:val="21"/>
          <w:lang w:val="en-GB"/>
        </w:rPr>
      </w:pPr>
      <w:r w:rsidRPr="004905BF">
        <w:rPr>
          <w:szCs w:val="22"/>
          <w:lang w:val="en-GB"/>
        </w:rPr>
        <w:t>Christine Muttonen (Österrike)</w:t>
      </w:r>
    </w:p>
    <w:p w:rsidR="000153AA" w:rsidRPr="004905BF" w:rsidRDefault="000C6180" w:rsidP="00E77499">
      <w:pPr>
        <w:pStyle w:val="R3"/>
        <w:rPr>
          <w:lang w:val="en-GB"/>
        </w:rPr>
      </w:pPr>
      <w:r>
        <w:rPr>
          <w:lang w:val="en-GB"/>
        </w:rPr>
        <w:t>Vicep</w:t>
      </w:r>
      <w:r w:rsidR="00B369C9" w:rsidRPr="004905BF">
        <w:rPr>
          <w:lang w:val="en-GB"/>
        </w:rPr>
        <w:t>residenter</w:t>
      </w:r>
    </w:p>
    <w:p w:rsidR="000153AA" w:rsidRDefault="00B369C9" w:rsidP="00E77499">
      <w:pPr>
        <w:pStyle w:val="Punktlistabomb"/>
        <w:rPr>
          <w:rStyle w:val="Hyperlnk"/>
          <w:color w:val="auto"/>
          <w:szCs w:val="22"/>
        </w:rPr>
      </w:pPr>
      <w:r w:rsidRPr="00E77499">
        <w:rPr>
          <w:szCs w:val="22"/>
        </w:rPr>
        <w:t>Isabel Santos (Portugal)</w:t>
      </w:r>
    </w:p>
    <w:p w:rsidR="000153AA" w:rsidRDefault="00B0702A" w:rsidP="00E77499">
      <w:pPr>
        <w:pStyle w:val="Punktlistabomb"/>
        <w:rPr>
          <w:rStyle w:val="Hyperlnk"/>
          <w:color w:val="auto"/>
          <w:szCs w:val="22"/>
        </w:rPr>
      </w:pPr>
      <w:r>
        <w:rPr>
          <w:szCs w:val="22"/>
        </w:rPr>
        <w:t>Azay Guliyev (Azerbajdzjan</w:t>
      </w:r>
      <w:r w:rsidR="00B369C9" w:rsidRPr="00E77499">
        <w:rPr>
          <w:szCs w:val="22"/>
        </w:rPr>
        <w:t>)</w:t>
      </w:r>
    </w:p>
    <w:p w:rsidR="000153AA" w:rsidRDefault="00B369C9" w:rsidP="00E77499">
      <w:pPr>
        <w:pStyle w:val="Punktlistabomb"/>
        <w:rPr>
          <w:rStyle w:val="Hyperlnk"/>
          <w:color w:val="auto"/>
          <w:szCs w:val="22"/>
        </w:rPr>
      </w:pPr>
      <w:r w:rsidRPr="00E77499">
        <w:rPr>
          <w:szCs w:val="22"/>
        </w:rPr>
        <w:t>Victor Paul Dobre (Rumänien)</w:t>
      </w:r>
    </w:p>
    <w:p w:rsidR="000153AA" w:rsidRDefault="00B369C9" w:rsidP="00E77499">
      <w:pPr>
        <w:pStyle w:val="Punktlistabomb"/>
        <w:rPr>
          <w:rStyle w:val="Hyperlnk"/>
          <w:color w:val="auto"/>
          <w:szCs w:val="22"/>
        </w:rPr>
      </w:pPr>
      <w:r w:rsidRPr="00E77499">
        <w:rPr>
          <w:szCs w:val="22"/>
        </w:rPr>
        <w:t>Vilija Aleknaite Abramikiene (Litauen)</w:t>
      </w:r>
    </w:p>
    <w:p w:rsidR="000153AA" w:rsidRDefault="00B369C9" w:rsidP="00E77499">
      <w:pPr>
        <w:pStyle w:val="Punktlistabomb"/>
        <w:rPr>
          <w:rStyle w:val="Hyperlnk"/>
          <w:color w:val="auto"/>
          <w:szCs w:val="22"/>
        </w:rPr>
      </w:pPr>
      <w:r w:rsidRPr="00E77499">
        <w:rPr>
          <w:szCs w:val="22"/>
        </w:rPr>
        <w:t>Robert Aderholt (USA)</w:t>
      </w:r>
    </w:p>
    <w:p w:rsidR="000153AA" w:rsidRDefault="00B369C9" w:rsidP="00E77499">
      <w:pPr>
        <w:pStyle w:val="Punktlistabomb"/>
        <w:rPr>
          <w:rStyle w:val="Hyperlnk"/>
          <w:color w:val="auto"/>
          <w:szCs w:val="22"/>
        </w:rPr>
      </w:pPr>
      <w:r w:rsidRPr="00E77499">
        <w:rPr>
          <w:szCs w:val="22"/>
        </w:rPr>
        <w:t>Kent Härstedt (Sverige)</w:t>
      </w:r>
    </w:p>
    <w:p w:rsidR="000153AA" w:rsidRPr="000153AA" w:rsidRDefault="00B369C9" w:rsidP="00E77499">
      <w:pPr>
        <w:pStyle w:val="Punktlistabomb"/>
        <w:rPr>
          <w:rStyle w:val="Hyperlnk"/>
          <w:color w:val="auto"/>
          <w:szCs w:val="22"/>
          <w:lang w:val="en-GB"/>
        </w:rPr>
      </w:pPr>
      <w:r w:rsidRPr="00E77499">
        <w:rPr>
          <w:szCs w:val="22"/>
          <w:lang w:val="en-GB"/>
        </w:rPr>
        <w:t>George Tsereteli (Georgien)</w:t>
      </w:r>
    </w:p>
    <w:p w:rsidR="000153AA" w:rsidRPr="000153AA" w:rsidRDefault="00B369C9" w:rsidP="00E77499">
      <w:pPr>
        <w:pStyle w:val="Punktlistabomb"/>
        <w:rPr>
          <w:rStyle w:val="Hyperlnk"/>
          <w:color w:val="auto"/>
          <w:szCs w:val="22"/>
          <w:lang w:val="en-GB"/>
        </w:rPr>
      </w:pPr>
      <w:r w:rsidRPr="00E77499">
        <w:rPr>
          <w:szCs w:val="22"/>
          <w:lang w:val="en-GB"/>
        </w:rPr>
        <w:t>Roberto Battelli (Slovenien)</w:t>
      </w:r>
    </w:p>
    <w:p w:rsidR="000153AA" w:rsidRDefault="00B5401E" w:rsidP="00E77499">
      <w:pPr>
        <w:pStyle w:val="Punktlistabomb"/>
        <w:rPr>
          <w:rStyle w:val="Hyperlnk"/>
          <w:color w:val="auto"/>
          <w:szCs w:val="22"/>
        </w:rPr>
      </w:pPr>
      <w:r>
        <w:rPr>
          <w:szCs w:val="22"/>
        </w:rPr>
        <w:t>Lord</w:t>
      </w:r>
      <w:r w:rsidR="00B369C9" w:rsidRPr="00E77499">
        <w:rPr>
          <w:szCs w:val="22"/>
        </w:rPr>
        <w:t xml:space="preserve"> Bowness (Storbritannien)</w:t>
      </w:r>
    </w:p>
    <w:p w:rsidR="000153AA" w:rsidRDefault="00B369C9" w:rsidP="00E77499">
      <w:pPr>
        <w:pStyle w:val="R3"/>
      </w:pPr>
      <w:r w:rsidRPr="00686912">
        <w:t>Skattmästare</w:t>
      </w:r>
    </w:p>
    <w:p w:rsidR="000153AA" w:rsidRPr="00E77499" w:rsidRDefault="00B369C9" w:rsidP="009149A2">
      <w:r w:rsidRPr="00E77499">
        <w:t>Doris Barnett (Tyskland)</w:t>
      </w:r>
    </w:p>
    <w:p w:rsidR="000153AA" w:rsidRDefault="00B369C9" w:rsidP="00E77499">
      <w:pPr>
        <w:pStyle w:val="R3"/>
      </w:pPr>
      <w:r w:rsidRPr="00686912">
        <w:t>President emeritus</w:t>
      </w:r>
    </w:p>
    <w:p w:rsidR="000153AA" w:rsidRDefault="00B369C9" w:rsidP="009149A2">
      <w:pPr>
        <w:rPr>
          <w:rStyle w:val="Hyperlnk"/>
          <w:color w:val="auto"/>
          <w:szCs w:val="22"/>
        </w:rPr>
      </w:pPr>
      <w:r w:rsidRPr="00E77499">
        <w:t>Ilkka Kanerva (Finland)</w:t>
      </w:r>
    </w:p>
    <w:p w:rsidR="000153AA" w:rsidRDefault="0054450F" w:rsidP="00E77499">
      <w:pPr>
        <w:pStyle w:val="R3"/>
      </w:pPr>
      <w:r>
        <w:t>Första utskottet</w:t>
      </w:r>
      <w:r w:rsidR="00B0702A">
        <w:t xml:space="preserve"> P</w:t>
      </w:r>
      <w:r w:rsidR="00B369C9" w:rsidRPr="00686912">
        <w:t>olitik och säkerhet</w:t>
      </w:r>
    </w:p>
    <w:p w:rsidR="007328B9" w:rsidRPr="007328B9" w:rsidRDefault="00B369C9" w:rsidP="00E77499">
      <w:pPr>
        <w:pStyle w:val="Punktlistabomb"/>
        <w:rPr>
          <w:rStyle w:val="Hyperlnk"/>
          <w:color w:val="auto"/>
          <w:szCs w:val="22"/>
          <w:u w:val="single"/>
        </w:rPr>
      </w:pPr>
      <w:r w:rsidRPr="007328B9">
        <w:t xml:space="preserve">Roger Wicker (USA), ordförande </w:t>
      </w:r>
    </w:p>
    <w:p w:rsidR="007328B9" w:rsidRDefault="00B369C9" w:rsidP="00E77499">
      <w:pPr>
        <w:pStyle w:val="Punktlistabomb"/>
        <w:rPr>
          <w:rStyle w:val="Hyperlnk"/>
          <w:color w:val="auto"/>
          <w:szCs w:val="22"/>
        </w:rPr>
      </w:pPr>
      <w:r w:rsidRPr="00E77499">
        <w:rPr>
          <w:szCs w:val="22"/>
        </w:rPr>
        <w:t>Guglielmo Picchi (Italien), vice ordförande</w:t>
      </w:r>
    </w:p>
    <w:p w:rsidR="007328B9" w:rsidRDefault="00B369C9" w:rsidP="00E77499">
      <w:pPr>
        <w:pStyle w:val="Punktlistabomb"/>
        <w:rPr>
          <w:rStyle w:val="Hyperlnk"/>
          <w:color w:val="auto"/>
          <w:szCs w:val="22"/>
        </w:rPr>
      </w:pPr>
      <w:r w:rsidRPr="00E77499">
        <w:rPr>
          <w:szCs w:val="22"/>
        </w:rPr>
        <w:t>Margareta Cederfelt (Sverige), rapportör</w:t>
      </w:r>
    </w:p>
    <w:p w:rsidR="007328B9" w:rsidRDefault="00B369C9" w:rsidP="00E77499">
      <w:pPr>
        <w:pStyle w:val="R3"/>
      </w:pPr>
      <w:r w:rsidRPr="00686912">
        <w:t>Andra utskot</w:t>
      </w:r>
      <w:r w:rsidR="0054450F">
        <w:t>tet</w:t>
      </w:r>
      <w:r w:rsidR="00B0702A">
        <w:t xml:space="preserve"> E</w:t>
      </w:r>
      <w:r w:rsidRPr="00686912">
        <w:t>konomi och miljö</w:t>
      </w:r>
    </w:p>
    <w:p w:rsidR="00B369C9" w:rsidRPr="00686912" w:rsidRDefault="00B369C9" w:rsidP="009149A2">
      <w:pPr>
        <w:pStyle w:val="Punktlistabomb"/>
      </w:pPr>
      <w:r w:rsidRPr="009149A2">
        <w:t xml:space="preserve">Nilza Sena (Portugal), ordförande </w:t>
      </w:r>
    </w:p>
    <w:p w:rsidR="007328B9" w:rsidRDefault="00B369C9" w:rsidP="009149A2">
      <w:pPr>
        <w:pStyle w:val="Punktlistabomb"/>
        <w:rPr>
          <w:rStyle w:val="Hyperlnk"/>
          <w:color w:val="auto"/>
          <w:szCs w:val="22"/>
        </w:rPr>
      </w:pPr>
      <w:r w:rsidRPr="007328B9">
        <w:t>Artur Gerasymov (Ukraina), vice ordförande</w:t>
      </w:r>
    </w:p>
    <w:p w:rsidR="007328B9" w:rsidRDefault="00B369C9" w:rsidP="009149A2">
      <w:pPr>
        <w:pStyle w:val="Punktlistabomb"/>
        <w:rPr>
          <w:rStyle w:val="Hyperlnk"/>
          <w:color w:val="auto"/>
          <w:szCs w:val="22"/>
        </w:rPr>
      </w:pPr>
      <w:r w:rsidRPr="009149A2">
        <w:t>Marietta Tidei (Italien), rapportör</w:t>
      </w:r>
    </w:p>
    <w:p w:rsidR="007328B9" w:rsidRDefault="0054450F" w:rsidP="009149A2">
      <w:pPr>
        <w:pStyle w:val="R3"/>
      </w:pPr>
      <w:r>
        <w:lastRenderedPageBreak/>
        <w:t>Tredje utskottet</w:t>
      </w:r>
      <w:r w:rsidR="00B0702A">
        <w:t xml:space="preserve"> D</w:t>
      </w:r>
      <w:r w:rsidR="00B369C9" w:rsidRPr="00686912">
        <w:t>emokrati och mänskliga rättigheter</w:t>
      </w:r>
    </w:p>
    <w:p w:rsidR="007328B9" w:rsidRDefault="00B369C9" w:rsidP="009149A2">
      <w:pPr>
        <w:pStyle w:val="Punktlistabomb"/>
        <w:rPr>
          <w:rStyle w:val="Hyperlnk"/>
          <w:color w:val="auto"/>
          <w:szCs w:val="22"/>
        </w:rPr>
      </w:pPr>
      <w:r w:rsidRPr="009149A2">
        <w:t>Ignacio Sanchez Amor (Spanien), ordförande</w:t>
      </w:r>
    </w:p>
    <w:p w:rsidR="007328B9" w:rsidRDefault="00B369C9" w:rsidP="009149A2">
      <w:pPr>
        <w:pStyle w:val="Punktlistabomb"/>
      </w:pPr>
      <w:r w:rsidRPr="007328B9">
        <w:t>Ivana Dobesova (Tjeckien), vice ordförande</w:t>
      </w:r>
    </w:p>
    <w:p w:rsidR="007328B9" w:rsidRDefault="00B369C9" w:rsidP="009149A2">
      <w:pPr>
        <w:pStyle w:val="Punktlistabomb"/>
        <w:rPr>
          <w:rStyle w:val="Hyperlnk"/>
          <w:color w:val="auto"/>
          <w:szCs w:val="22"/>
        </w:rPr>
      </w:pPr>
      <w:r w:rsidRPr="009149A2">
        <w:t>Kyriakos Kyriakou-Hadjiyianni (Cypern), rapportör</w:t>
      </w:r>
    </w:p>
    <w:p w:rsidR="00AC6591" w:rsidRDefault="00B369C9" w:rsidP="0021391D">
      <w:pPr>
        <w:pStyle w:val="Rubrik2"/>
        <w:spacing w:after="360"/>
        <w:sectPr w:rsidR="00AC6591" w:rsidSect="0039664C">
          <w:headerReference w:type="even" r:id="rId33"/>
          <w:headerReference w:type="default" r:id="rId34"/>
          <w:pgSz w:w="9356" w:h="13721" w:code="9"/>
          <w:pgMar w:top="907" w:right="2041" w:bottom="1474" w:left="1417" w:header="397" w:footer="624" w:gutter="0"/>
          <w:cols w:space="708"/>
          <w:docGrid w:linePitch="360"/>
        </w:sectPr>
      </w:pPr>
      <w:bookmarkStart w:id="40" w:name="_Toc477334749"/>
      <w:r>
        <w:t>10</w:t>
      </w:r>
      <w:r w:rsidRPr="00E24A0E">
        <w:t>.2 OSSE:s medlemsstater</w:t>
      </w:r>
      <w:bookmarkEnd w:id="40"/>
    </w:p>
    <w:p w:rsidR="007328B9" w:rsidRPr="00AC6591" w:rsidRDefault="00B369C9" w:rsidP="00AC6591">
      <w:r w:rsidRPr="00AC6591">
        <w:t>Albanien</w:t>
      </w:r>
    </w:p>
    <w:p w:rsidR="007328B9" w:rsidRPr="00AC6591" w:rsidRDefault="00B369C9" w:rsidP="00AC6591">
      <w:r w:rsidRPr="00AC6591">
        <w:t>Andorra</w:t>
      </w:r>
    </w:p>
    <w:p w:rsidR="00B369C9" w:rsidRPr="00AC6591" w:rsidRDefault="00B369C9" w:rsidP="00AC6591">
      <w:r w:rsidRPr="00AC6591">
        <w:t>Armenien</w:t>
      </w:r>
    </w:p>
    <w:p w:rsidR="00B369C9" w:rsidRPr="00AC6591" w:rsidRDefault="00B369C9" w:rsidP="00AC6591">
      <w:r w:rsidRPr="00AC6591">
        <w:t>Azerbajdzjan</w:t>
      </w:r>
    </w:p>
    <w:p w:rsidR="00B369C9" w:rsidRPr="00AC6591" w:rsidRDefault="00B369C9" w:rsidP="00AC6591">
      <w:r w:rsidRPr="00AC6591">
        <w:t>Belgien</w:t>
      </w:r>
    </w:p>
    <w:p w:rsidR="00B369C9" w:rsidRPr="00AC6591" w:rsidRDefault="00B369C9" w:rsidP="00AC6591">
      <w:r w:rsidRPr="00AC6591">
        <w:t>Bosnien och Hercegovina</w:t>
      </w:r>
    </w:p>
    <w:p w:rsidR="00B369C9" w:rsidRPr="00AC6591" w:rsidRDefault="00B369C9" w:rsidP="00AC6591">
      <w:r w:rsidRPr="00AC6591">
        <w:t>Bulgarien</w:t>
      </w:r>
    </w:p>
    <w:p w:rsidR="00B369C9" w:rsidRPr="00AC6591" w:rsidRDefault="00B369C9" w:rsidP="00AC6591">
      <w:r w:rsidRPr="00AC6591">
        <w:t>Cypern</w:t>
      </w:r>
    </w:p>
    <w:p w:rsidR="00B369C9" w:rsidRPr="00AC6591" w:rsidRDefault="00B369C9" w:rsidP="00AC6591">
      <w:r w:rsidRPr="00AC6591">
        <w:t>Danmark</w:t>
      </w:r>
    </w:p>
    <w:p w:rsidR="00B369C9" w:rsidRPr="00AC6591" w:rsidRDefault="00B369C9" w:rsidP="00AC6591">
      <w:r w:rsidRPr="00AC6591">
        <w:t>Estland</w:t>
      </w:r>
    </w:p>
    <w:p w:rsidR="00B369C9" w:rsidRPr="00AC6591" w:rsidRDefault="00B369C9" w:rsidP="00AC6591">
      <w:r w:rsidRPr="00AC6591">
        <w:t>f.d. jugoslaviska republiken Makedonien</w:t>
      </w:r>
    </w:p>
    <w:p w:rsidR="00B369C9" w:rsidRPr="00AC6591" w:rsidRDefault="00B369C9" w:rsidP="00AC6591">
      <w:r w:rsidRPr="00AC6591">
        <w:t>Finland</w:t>
      </w:r>
    </w:p>
    <w:p w:rsidR="00B369C9" w:rsidRPr="00AC6591" w:rsidRDefault="00B369C9" w:rsidP="00AC6591">
      <w:r w:rsidRPr="00AC6591">
        <w:t>Frankrike</w:t>
      </w:r>
    </w:p>
    <w:p w:rsidR="00B369C9" w:rsidRPr="00AC6591" w:rsidRDefault="00B369C9" w:rsidP="00AC6591">
      <w:r w:rsidRPr="00AC6591">
        <w:t>Förenta staterna</w:t>
      </w:r>
    </w:p>
    <w:p w:rsidR="00B369C9" w:rsidRPr="00AC6591" w:rsidRDefault="00B369C9" w:rsidP="00AC6591">
      <w:r w:rsidRPr="00AC6591">
        <w:t>Georgien</w:t>
      </w:r>
    </w:p>
    <w:p w:rsidR="00B369C9" w:rsidRPr="00AC6591" w:rsidRDefault="00B369C9" w:rsidP="00AC6591">
      <w:r w:rsidRPr="00AC6591">
        <w:t>Grekland</w:t>
      </w:r>
    </w:p>
    <w:p w:rsidR="00B369C9" w:rsidRPr="00AC6591" w:rsidRDefault="00B369C9" w:rsidP="00AC6591">
      <w:r w:rsidRPr="00AC6591">
        <w:t>Irland</w:t>
      </w:r>
    </w:p>
    <w:p w:rsidR="00B369C9" w:rsidRPr="00AC6591" w:rsidRDefault="00B369C9" w:rsidP="00AC6591">
      <w:r w:rsidRPr="00AC6591">
        <w:t>Island</w:t>
      </w:r>
    </w:p>
    <w:p w:rsidR="00B369C9" w:rsidRPr="00AC6591" w:rsidRDefault="00B369C9" w:rsidP="00AC6591">
      <w:r w:rsidRPr="00AC6591">
        <w:t>Italien</w:t>
      </w:r>
    </w:p>
    <w:p w:rsidR="00B369C9" w:rsidRPr="00AC6591" w:rsidRDefault="00B369C9" w:rsidP="00AC6591">
      <w:r w:rsidRPr="00AC6591">
        <w:t>Kanada</w:t>
      </w:r>
    </w:p>
    <w:p w:rsidR="00B369C9" w:rsidRPr="00AC6591" w:rsidRDefault="00B369C9" w:rsidP="00AC6591">
      <w:r w:rsidRPr="00AC6591">
        <w:t>Kazakstan</w:t>
      </w:r>
    </w:p>
    <w:p w:rsidR="00B369C9" w:rsidRPr="00AC6591" w:rsidRDefault="00B369C9" w:rsidP="00AC6591">
      <w:r w:rsidRPr="00AC6591">
        <w:t>Kirgizistan</w:t>
      </w:r>
    </w:p>
    <w:p w:rsidR="00B369C9" w:rsidRPr="00AC6591" w:rsidRDefault="00B369C9" w:rsidP="00AC6591">
      <w:r w:rsidRPr="00AC6591">
        <w:t>Kroatien</w:t>
      </w:r>
    </w:p>
    <w:p w:rsidR="00B369C9" w:rsidRPr="00AC6591" w:rsidRDefault="00B369C9" w:rsidP="00AC6591">
      <w:r w:rsidRPr="00AC6591">
        <w:t>Lettland</w:t>
      </w:r>
    </w:p>
    <w:p w:rsidR="00B369C9" w:rsidRPr="00AC6591" w:rsidRDefault="00B369C9" w:rsidP="00AC6591">
      <w:r w:rsidRPr="00AC6591">
        <w:t>Liechtenstein</w:t>
      </w:r>
    </w:p>
    <w:p w:rsidR="00B369C9" w:rsidRPr="00AC6591" w:rsidRDefault="00B369C9" w:rsidP="00AC6591">
      <w:r w:rsidRPr="00AC6591">
        <w:t>Litauen</w:t>
      </w:r>
    </w:p>
    <w:p w:rsidR="00B369C9" w:rsidRPr="00AC6591" w:rsidRDefault="00B369C9" w:rsidP="00AC6591">
      <w:r w:rsidRPr="00AC6591">
        <w:t>Luxemburg</w:t>
      </w:r>
    </w:p>
    <w:p w:rsidR="00B369C9" w:rsidRPr="00AC6591" w:rsidRDefault="00B369C9" w:rsidP="00AC6591">
      <w:r w:rsidRPr="00AC6591">
        <w:t>Malta</w:t>
      </w:r>
    </w:p>
    <w:p w:rsidR="00B369C9" w:rsidRPr="00AC6591" w:rsidRDefault="00B369C9" w:rsidP="00AC6591">
      <w:r w:rsidRPr="00AC6591">
        <w:t>Moldavien</w:t>
      </w:r>
    </w:p>
    <w:p w:rsidR="00B369C9" w:rsidRPr="00AC6591" w:rsidRDefault="00B369C9" w:rsidP="00AC6591">
      <w:r w:rsidRPr="00AC6591">
        <w:t>Monaco</w:t>
      </w:r>
    </w:p>
    <w:p w:rsidR="00B369C9" w:rsidRPr="00AC6591" w:rsidRDefault="00B369C9" w:rsidP="00AC6591">
      <w:r w:rsidRPr="00AC6591">
        <w:t>Mongoliet</w:t>
      </w:r>
    </w:p>
    <w:p w:rsidR="00B369C9" w:rsidRPr="00AC6591" w:rsidRDefault="00B369C9" w:rsidP="00AC6591">
      <w:r w:rsidRPr="00AC6591">
        <w:t>Montenegro</w:t>
      </w:r>
    </w:p>
    <w:p w:rsidR="00B369C9" w:rsidRPr="00AC6591" w:rsidRDefault="00B369C9" w:rsidP="00AC6591">
      <w:r w:rsidRPr="00AC6591">
        <w:t>Nederländerna</w:t>
      </w:r>
    </w:p>
    <w:p w:rsidR="00B369C9" w:rsidRPr="00AC6591" w:rsidRDefault="00B369C9" w:rsidP="00AC6591">
      <w:r w:rsidRPr="00AC6591">
        <w:t>Norge</w:t>
      </w:r>
    </w:p>
    <w:p w:rsidR="00B369C9" w:rsidRPr="00AC6591" w:rsidRDefault="00B369C9" w:rsidP="00AC6591">
      <w:r w:rsidRPr="00AC6591">
        <w:t>Polen</w:t>
      </w:r>
    </w:p>
    <w:p w:rsidR="00B369C9" w:rsidRPr="00AC6591" w:rsidRDefault="00B369C9" w:rsidP="00AC6591">
      <w:r w:rsidRPr="00AC6591">
        <w:t>Portugal</w:t>
      </w:r>
    </w:p>
    <w:p w:rsidR="00B369C9" w:rsidRPr="00AC6591" w:rsidRDefault="00B369C9" w:rsidP="00AC6591">
      <w:r w:rsidRPr="00AC6591">
        <w:t>Rumänien</w:t>
      </w:r>
    </w:p>
    <w:p w:rsidR="00B369C9" w:rsidRPr="00AC6591" w:rsidRDefault="00B369C9" w:rsidP="00AC6591">
      <w:r w:rsidRPr="00AC6591">
        <w:t>Ryssland</w:t>
      </w:r>
    </w:p>
    <w:p w:rsidR="00B369C9" w:rsidRPr="00AC6591" w:rsidRDefault="00B369C9" w:rsidP="00AC6591">
      <w:r w:rsidRPr="00AC6591">
        <w:t>San Marino</w:t>
      </w:r>
    </w:p>
    <w:p w:rsidR="00B369C9" w:rsidRPr="00AC6591" w:rsidRDefault="00B369C9" w:rsidP="00AC6591">
      <w:r w:rsidRPr="00AC6591">
        <w:t>Schweiz</w:t>
      </w:r>
    </w:p>
    <w:p w:rsidR="00B369C9" w:rsidRPr="00AC6591" w:rsidRDefault="00B369C9" w:rsidP="00AC6591">
      <w:r w:rsidRPr="00AC6591">
        <w:t>Serbien</w:t>
      </w:r>
    </w:p>
    <w:p w:rsidR="00B369C9" w:rsidRPr="00AC6591" w:rsidRDefault="00B369C9" w:rsidP="00AC6591">
      <w:r w:rsidRPr="00AC6591">
        <w:t>Slovakien</w:t>
      </w:r>
    </w:p>
    <w:p w:rsidR="00B369C9" w:rsidRPr="00AC6591" w:rsidRDefault="00B369C9" w:rsidP="00AC6591">
      <w:r w:rsidRPr="00AC6591">
        <w:t>Slovenien</w:t>
      </w:r>
    </w:p>
    <w:p w:rsidR="00B369C9" w:rsidRPr="00AC6591" w:rsidRDefault="00B369C9" w:rsidP="00AC6591">
      <w:r w:rsidRPr="00AC6591">
        <w:t>Spanien</w:t>
      </w:r>
    </w:p>
    <w:p w:rsidR="00B369C9" w:rsidRPr="00AC6591" w:rsidRDefault="00B369C9" w:rsidP="00AC6591">
      <w:r w:rsidRPr="00AC6591">
        <w:t>Storbritannien</w:t>
      </w:r>
    </w:p>
    <w:p w:rsidR="00B369C9" w:rsidRPr="00AC6591" w:rsidRDefault="00B369C9" w:rsidP="00AC6591">
      <w:r w:rsidRPr="00AC6591">
        <w:t>Sverige</w:t>
      </w:r>
    </w:p>
    <w:p w:rsidR="00B369C9" w:rsidRPr="00AC6591" w:rsidRDefault="00B369C9" w:rsidP="00AC6591">
      <w:r w:rsidRPr="00AC6591">
        <w:t>Tadzjikistan</w:t>
      </w:r>
    </w:p>
    <w:p w:rsidR="00B369C9" w:rsidRPr="00AC6591" w:rsidRDefault="00B369C9" w:rsidP="00AC6591">
      <w:r w:rsidRPr="00AC6591">
        <w:t>Tjeckien</w:t>
      </w:r>
    </w:p>
    <w:p w:rsidR="00B369C9" w:rsidRPr="00AC6591" w:rsidRDefault="00B369C9" w:rsidP="00AC6591">
      <w:r w:rsidRPr="00AC6591">
        <w:t>Turkiet</w:t>
      </w:r>
    </w:p>
    <w:p w:rsidR="00B369C9" w:rsidRPr="00AC6591" w:rsidRDefault="00B369C9" w:rsidP="00AC6591">
      <w:r w:rsidRPr="00AC6591">
        <w:t>Turkmenistan</w:t>
      </w:r>
    </w:p>
    <w:p w:rsidR="00B369C9" w:rsidRPr="00AC6591" w:rsidRDefault="00B369C9" w:rsidP="00AC6591">
      <w:r w:rsidRPr="00AC6591">
        <w:t>Tyskland</w:t>
      </w:r>
    </w:p>
    <w:p w:rsidR="00B369C9" w:rsidRPr="00AC6591" w:rsidRDefault="00B369C9" w:rsidP="00AC6591">
      <w:r w:rsidRPr="00AC6591">
        <w:t>Ukraina</w:t>
      </w:r>
    </w:p>
    <w:p w:rsidR="00B369C9" w:rsidRPr="00AC6591" w:rsidRDefault="00B369C9" w:rsidP="00AC6591">
      <w:r w:rsidRPr="00AC6591">
        <w:t>Ungern</w:t>
      </w:r>
    </w:p>
    <w:p w:rsidR="00B369C9" w:rsidRPr="00AC6591" w:rsidRDefault="00B369C9" w:rsidP="00AC6591">
      <w:r w:rsidRPr="00AC6591">
        <w:t>Uzbekistan</w:t>
      </w:r>
    </w:p>
    <w:p w:rsidR="00B369C9" w:rsidRPr="00AC6591" w:rsidRDefault="00B369C9" w:rsidP="00AC6591">
      <w:r w:rsidRPr="00AC6591">
        <w:t>Vitryssland</w:t>
      </w:r>
    </w:p>
    <w:p w:rsidR="00E65156" w:rsidRDefault="00B369C9" w:rsidP="00AC6591">
      <w:pPr>
        <w:sectPr w:rsidR="00E65156" w:rsidSect="00E65156">
          <w:type w:val="continuous"/>
          <w:pgSz w:w="9356" w:h="13721" w:code="9"/>
          <w:pgMar w:top="907" w:right="2041" w:bottom="1474" w:left="1418" w:header="397" w:footer="624" w:gutter="0"/>
          <w:cols w:num="2" w:space="794" w:equalWidth="0">
            <w:col w:w="3442" w:space="794"/>
            <w:col w:w="1661"/>
          </w:cols>
          <w:docGrid w:linePitch="360"/>
        </w:sectPr>
      </w:pPr>
      <w:r w:rsidRPr="00AC6591">
        <w:t>Österrike</w:t>
      </w:r>
    </w:p>
    <w:p w:rsidR="00AC6591" w:rsidRDefault="00AC6591" w:rsidP="00AC6591"/>
    <w:p w:rsidR="0010372B" w:rsidRPr="0010372B" w:rsidRDefault="0010372B" w:rsidP="0010372B">
      <w:pPr>
        <w:pStyle w:val="Normaltindrag"/>
        <w:sectPr w:rsidR="0010372B" w:rsidRPr="0010372B" w:rsidSect="0010372B">
          <w:type w:val="continuous"/>
          <w:pgSz w:w="9356" w:h="13721" w:code="9"/>
          <w:pgMar w:top="907" w:right="2041" w:bottom="1474" w:left="1418" w:header="397" w:footer="624" w:gutter="0"/>
          <w:cols w:num="2" w:space="907" w:equalWidth="0">
            <w:col w:w="3442" w:space="907"/>
            <w:col w:w="1548"/>
          </w:cols>
          <w:docGrid w:linePitch="360"/>
        </w:sectPr>
      </w:pPr>
    </w:p>
    <w:p w:rsidR="00AC6591" w:rsidRDefault="00AC6591" w:rsidP="00B369C9">
      <w:pPr>
        <w:pStyle w:val="Normaltindrag"/>
        <w:spacing w:line="360" w:lineRule="auto"/>
        <w:ind w:firstLine="0"/>
        <w:rPr>
          <w:sz w:val="22"/>
          <w:szCs w:val="22"/>
        </w:rPr>
        <w:sectPr w:rsidR="00AC6591" w:rsidSect="00AC6591">
          <w:type w:val="continuous"/>
          <w:pgSz w:w="9356" w:h="13721" w:code="9"/>
          <w:pgMar w:top="907" w:right="2041" w:bottom="1474" w:left="1417" w:header="397" w:footer="624" w:gutter="0"/>
          <w:cols w:space="708"/>
          <w:docGrid w:linePitch="360"/>
        </w:sectPr>
      </w:pPr>
    </w:p>
    <w:p w:rsidR="00AC6591" w:rsidRDefault="00B369C9" w:rsidP="0021391D">
      <w:pPr>
        <w:pStyle w:val="Rubrik2"/>
        <w:spacing w:after="360"/>
        <w:sectPr w:rsidR="00AC6591" w:rsidSect="00AC6591">
          <w:type w:val="continuous"/>
          <w:pgSz w:w="9356" w:h="13721" w:code="9"/>
          <w:pgMar w:top="907" w:right="2041" w:bottom="1474" w:left="1417" w:header="397" w:footer="624" w:gutter="0"/>
          <w:cols w:space="708"/>
          <w:docGrid w:linePitch="360"/>
        </w:sectPr>
      </w:pPr>
      <w:bookmarkStart w:id="41" w:name="_Toc477334750"/>
      <w:r>
        <w:lastRenderedPageBreak/>
        <w:t>10.3</w:t>
      </w:r>
      <w:r w:rsidRPr="00E24A0E">
        <w:t xml:space="preserve"> Partnerstater</w:t>
      </w:r>
      <w:bookmarkEnd w:id="41"/>
      <w:r w:rsidRPr="00E24A0E">
        <w:t xml:space="preserve"> </w:t>
      </w:r>
    </w:p>
    <w:p w:rsidR="00B369C9" w:rsidRPr="00E24A0E" w:rsidRDefault="00B369C9" w:rsidP="00E65156">
      <w:r w:rsidRPr="00E24A0E">
        <w:t>Afghanistan</w:t>
      </w:r>
    </w:p>
    <w:p w:rsidR="00B369C9" w:rsidRPr="00E24A0E" w:rsidRDefault="00B369C9" w:rsidP="00E65156">
      <w:r w:rsidRPr="00E24A0E">
        <w:t>Algeriet</w:t>
      </w:r>
    </w:p>
    <w:p w:rsidR="00B369C9" w:rsidRPr="00E24A0E" w:rsidRDefault="00B369C9" w:rsidP="00E65156">
      <w:r w:rsidRPr="00E24A0E">
        <w:t>Australien</w:t>
      </w:r>
    </w:p>
    <w:p w:rsidR="00B369C9" w:rsidRPr="00E24A0E" w:rsidRDefault="00B369C9" w:rsidP="00E65156">
      <w:r w:rsidRPr="00E24A0E">
        <w:t>Egypten</w:t>
      </w:r>
    </w:p>
    <w:p w:rsidR="00B369C9" w:rsidRPr="00E24A0E" w:rsidRDefault="00B369C9" w:rsidP="00E65156">
      <w:r w:rsidRPr="00E24A0E">
        <w:t>Israel</w:t>
      </w:r>
    </w:p>
    <w:p w:rsidR="00B369C9" w:rsidRPr="00E24A0E" w:rsidRDefault="00B369C9" w:rsidP="00E65156">
      <w:r w:rsidRPr="00E24A0E">
        <w:t>Japan</w:t>
      </w:r>
    </w:p>
    <w:p w:rsidR="00B369C9" w:rsidRPr="00E24A0E" w:rsidRDefault="00B369C9" w:rsidP="00E65156">
      <w:r w:rsidRPr="00E24A0E">
        <w:t>Jordanien</w:t>
      </w:r>
    </w:p>
    <w:p w:rsidR="00B369C9" w:rsidRPr="00E24A0E" w:rsidRDefault="00B369C9" w:rsidP="00E65156">
      <w:r w:rsidRPr="00E24A0E">
        <w:t xml:space="preserve">Marocko </w:t>
      </w:r>
    </w:p>
    <w:p w:rsidR="00B369C9" w:rsidRPr="00E24A0E" w:rsidRDefault="00B369C9" w:rsidP="00E65156">
      <w:r w:rsidRPr="00E24A0E">
        <w:t>Sydkorea</w:t>
      </w:r>
    </w:p>
    <w:p w:rsidR="007328B9" w:rsidRDefault="00B369C9" w:rsidP="00E65156">
      <w:r w:rsidRPr="00E24A0E">
        <w:t>Thailand</w:t>
      </w:r>
    </w:p>
    <w:p w:rsidR="00E65156" w:rsidRDefault="00B369C9" w:rsidP="00E65156">
      <w:pPr>
        <w:sectPr w:rsidR="00E65156" w:rsidSect="005D5D72">
          <w:type w:val="continuous"/>
          <w:pgSz w:w="9356" w:h="13721" w:code="9"/>
          <w:pgMar w:top="907" w:right="2041" w:bottom="1474" w:left="1417" w:header="397" w:footer="624" w:gutter="0"/>
          <w:cols w:num="2" w:space="794" w:equalWidth="0">
            <w:col w:w="3442" w:space="794"/>
            <w:col w:w="1662"/>
          </w:cols>
          <w:docGrid w:linePitch="360"/>
        </w:sectPr>
      </w:pPr>
      <w:r w:rsidRPr="00E24A0E">
        <w:t>Tunisien</w:t>
      </w:r>
    </w:p>
    <w:p w:rsidR="00AC6591" w:rsidRDefault="00AC6591" w:rsidP="00E65156"/>
    <w:p w:rsidR="00E65156" w:rsidRDefault="00E65156" w:rsidP="00B369C9">
      <w:pPr>
        <w:spacing w:after="160" w:line="360" w:lineRule="auto"/>
        <w:sectPr w:rsidR="00E65156" w:rsidSect="00E65156">
          <w:type w:val="continuous"/>
          <w:pgSz w:w="9356" w:h="13721" w:code="9"/>
          <w:pgMar w:top="907" w:right="2041" w:bottom="1474" w:left="1417" w:header="397" w:footer="624" w:gutter="0"/>
          <w:cols w:num="2" w:space="907"/>
          <w:docGrid w:linePitch="360"/>
        </w:sectPr>
      </w:pPr>
    </w:p>
    <w:p w:rsidR="00B369C9" w:rsidRDefault="00B369C9" w:rsidP="00B369C9">
      <w:pPr>
        <w:spacing w:after="160" w:line="360" w:lineRule="auto"/>
      </w:pPr>
    </w:p>
    <w:p w:rsidR="00B369C9" w:rsidRPr="00B369C9" w:rsidRDefault="00B369C9" w:rsidP="00B369C9">
      <w:pPr>
        <w:pStyle w:val="Normaltindrag"/>
        <w:sectPr w:rsidR="00B369C9" w:rsidRPr="00B369C9" w:rsidSect="00AC6591">
          <w:type w:val="continuous"/>
          <w:pgSz w:w="9356" w:h="13721" w:code="9"/>
          <w:pgMar w:top="907" w:right="2041" w:bottom="1474" w:left="1417" w:header="397" w:footer="624" w:gutter="0"/>
          <w:cols w:space="708"/>
          <w:docGrid w:linePitch="360"/>
        </w:sectPr>
      </w:pPr>
    </w:p>
    <w:p w:rsidR="00743812" w:rsidRPr="008035A9" w:rsidRDefault="00743812" w:rsidP="000A7108">
      <w:pPr>
        <w:pStyle w:val="Bilaga"/>
      </w:pPr>
      <w:r w:rsidRPr="0047189C">
        <w:rPr>
          <w:rStyle w:val="Bilagerubrik"/>
        </w:rPr>
        <w:lastRenderedPageBreak/>
        <w:t>Bilaga</w:t>
      </w:r>
    </w:p>
    <w:p w:rsidR="00743812" w:rsidRDefault="005A7C08" w:rsidP="00B83FF4">
      <w:pPr>
        <w:pStyle w:val="R1"/>
        <w:spacing w:after="240"/>
      </w:pPr>
      <w:r w:rsidRPr="005A7C08">
        <w:t>Tbilisideklarationen</w:t>
      </w:r>
    </w:p>
    <w:p w:rsidR="00B83FF4" w:rsidRPr="00B83FF4" w:rsidRDefault="00B30CD0" w:rsidP="00B30CD0">
      <w:r>
        <w:rPr>
          <w:noProof/>
          <w:lang w:eastAsia="sv-SE"/>
        </w:rPr>
        <w:drawing>
          <wp:inline distT="0" distB="0" distL="0" distR="0">
            <wp:extent cx="3744595" cy="5464175"/>
            <wp:effectExtent l="0" t="0" r="8255" b="3175"/>
            <wp:docPr id="25" name="Bildobjekt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744595" cy="5464175"/>
                    </a:xfrm>
                    <a:prstGeom prst="rect">
                      <a:avLst/>
                    </a:prstGeom>
                  </pic:spPr>
                </pic:pic>
              </a:graphicData>
            </a:graphic>
          </wp:inline>
        </w:drawing>
      </w:r>
    </w:p>
    <w:p w:rsidR="00B83FF4" w:rsidRDefault="00B30CD0" w:rsidP="00B30CD0">
      <w:pPr>
        <w:pageBreakBefore/>
      </w:pPr>
      <w:r>
        <w:rPr>
          <w:noProof/>
          <w:lang w:eastAsia="sv-SE"/>
        </w:rPr>
        <w:lastRenderedPageBreak/>
        <w:drawing>
          <wp:inline distT="0" distB="0" distL="0" distR="0">
            <wp:extent cx="3744595" cy="5191760"/>
            <wp:effectExtent l="0" t="0" r="8255" b="8890"/>
            <wp:docPr id="26" name="Bildobjekt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27" name="Bildobjekt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28" name="Bildobjekt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29" name="Bildobjekt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30" name="Bildobjekt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31" name="Bildobjekt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32" name="Bildobjekt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33" name="Bildobjekt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34" name="Bildobjekt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35" name="Bildobjekt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36" name="Bildobjekt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37" name="Bildobjekt 37"/>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38" name="Bildobjekt 38"/>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39" name="Bildobjekt 39"/>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40" name="Bildobjekt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41" name="Bildobjekt 4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42" name="Bildobjekt 42"/>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43" name="Bildobjekt 43"/>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44" name="Bildobjekt 44"/>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45" name="Bildobjekt 45"/>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46" name="Bildobjekt 46"/>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47" name="Bildobjekt 47"/>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48" name="Bildobjekt 48"/>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49" name="Bildobjekt 49"/>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50" name="Bildobjekt 50"/>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51" name="Bildobjekt 5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52" name="Bildobjekt 52"/>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53" name="Bildobjekt 53"/>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54" name="Bildobjekt 54"/>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55" name="Bildobjekt 55"/>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56" name="Bildobjekt 56"/>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57" name="Bildobjekt 57"/>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58" name="Bildobjekt 58"/>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59" name="Bildobjekt 59"/>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60" name="Bildobjekt 60"/>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61" name="Bildobjekt 6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62" name="Bildobjekt 62"/>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63" name="Bildobjekt 63"/>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64" name="Bildobjekt 64"/>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65" name="Bildobjekt 65"/>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B30CD0" w:rsidP="00B30CD0">
      <w:pPr>
        <w:pageBreakBefore/>
      </w:pPr>
      <w:r>
        <w:rPr>
          <w:noProof/>
          <w:lang w:eastAsia="sv-SE"/>
        </w:rPr>
        <w:lastRenderedPageBreak/>
        <w:drawing>
          <wp:inline distT="0" distB="0" distL="0" distR="0">
            <wp:extent cx="3744595" cy="5191760"/>
            <wp:effectExtent l="0" t="0" r="8255" b="8890"/>
            <wp:docPr id="66" name="Bildobjekt 66"/>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A2F10" w:rsidRDefault="00EF0748" w:rsidP="00B30CD0">
      <w:pPr>
        <w:pageBreakBefore/>
      </w:pPr>
      <w:r>
        <w:rPr>
          <w:noProof/>
          <w:lang w:eastAsia="sv-SE"/>
        </w:rPr>
        <w:lastRenderedPageBreak/>
        <w:drawing>
          <wp:inline distT="0" distB="0" distL="0" distR="0">
            <wp:extent cx="3744595" cy="5191760"/>
            <wp:effectExtent l="0" t="0" r="8255" b="8890"/>
            <wp:docPr id="84" name="Bildobjekt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Tbilisi Declaration_ENG_Sida_43.tiff"/>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A2F10" w:rsidRDefault="00EF0748" w:rsidP="00B30CD0">
      <w:pPr>
        <w:pageBreakBefore/>
      </w:pPr>
      <w:r>
        <w:rPr>
          <w:noProof/>
          <w:lang w:eastAsia="sv-SE"/>
        </w:rPr>
        <w:lastRenderedPageBreak/>
        <w:drawing>
          <wp:inline distT="0" distB="0" distL="0" distR="0">
            <wp:extent cx="3744595" cy="5191760"/>
            <wp:effectExtent l="0" t="0" r="8255" b="8890"/>
            <wp:docPr id="85" name="Bildobjekt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Tbilisi Declaration_ENG_Sida_44.tif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A2F10" w:rsidRDefault="00EF0748" w:rsidP="00B30CD0">
      <w:pPr>
        <w:pageBreakBefore/>
      </w:pPr>
      <w:r>
        <w:rPr>
          <w:noProof/>
          <w:lang w:eastAsia="sv-SE"/>
        </w:rPr>
        <w:lastRenderedPageBreak/>
        <w:drawing>
          <wp:inline distT="0" distB="0" distL="0" distR="0">
            <wp:extent cx="3744595" cy="5191760"/>
            <wp:effectExtent l="0" t="0" r="8255" b="8890"/>
            <wp:docPr id="86" name="Bildobjekt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Tbilisi Declaration_ENG_Sida_45.tif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A2F10" w:rsidRDefault="00EF0748" w:rsidP="00B30CD0">
      <w:pPr>
        <w:pageBreakBefore/>
      </w:pPr>
      <w:r>
        <w:rPr>
          <w:noProof/>
          <w:lang w:eastAsia="sv-SE"/>
        </w:rPr>
        <w:lastRenderedPageBreak/>
        <w:drawing>
          <wp:inline distT="0" distB="0" distL="0" distR="0">
            <wp:extent cx="3744595" cy="5191760"/>
            <wp:effectExtent l="0" t="0" r="8255" b="8890"/>
            <wp:docPr id="87" name="Bildobjekt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Tbilisi Declaration_ENG_Sida_46.tif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A2F10" w:rsidRDefault="00EF0748" w:rsidP="00B30CD0">
      <w:pPr>
        <w:pageBreakBefore/>
      </w:pPr>
      <w:r>
        <w:rPr>
          <w:noProof/>
          <w:lang w:eastAsia="sv-SE"/>
        </w:rPr>
        <w:lastRenderedPageBreak/>
        <w:drawing>
          <wp:inline distT="0" distB="0" distL="0" distR="0">
            <wp:extent cx="3744595" cy="5191760"/>
            <wp:effectExtent l="0" t="0" r="8255" b="8890"/>
            <wp:docPr id="88" name="Bildobjekt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Tbilisi Declaration_ENG_Sida_47.tiff"/>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A2F10" w:rsidRDefault="00EF0748" w:rsidP="00B30CD0">
      <w:pPr>
        <w:pageBreakBefore/>
      </w:pPr>
      <w:r>
        <w:rPr>
          <w:noProof/>
          <w:lang w:eastAsia="sv-SE"/>
        </w:rPr>
        <w:lastRenderedPageBreak/>
        <w:drawing>
          <wp:inline distT="0" distB="0" distL="0" distR="0">
            <wp:extent cx="3744595" cy="5191760"/>
            <wp:effectExtent l="0" t="0" r="8255" b="8890"/>
            <wp:docPr id="89" name="Bildobjekt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Tbilisi Declaration_ENG_Sida_48.tiff"/>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EF0748" w:rsidP="00B30CD0">
      <w:pPr>
        <w:pageBreakBefore/>
      </w:pPr>
      <w:r>
        <w:rPr>
          <w:noProof/>
          <w:lang w:eastAsia="sv-SE"/>
        </w:rPr>
        <w:lastRenderedPageBreak/>
        <w:drawing>
          <wp:inline distT="0" distB="0" distL="0" distR="0">
            <wp:extent cx="3744595" cy="5191760"/>
            <wp:effectExtent l="0" t="0" r="8255" b="8890"/>
            <wp:docPr id="90" name="Bildobjekt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Tbilisi Declaration_ENG_Sida_49.tif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A41B33" w:rsidRDefault="00A41B33" w:rsidP="00B30CD0">
      <w:pPr>
        <w:pageBreakBefore/>
      </w:pPr>
      <w:r>
        <w:rPr>
          <w:noProof/>
          <w:lang w:eastAsia="sv-SE"/>
        </w:rPr>
        <w:lastRenderedPageBreak/>
        <w:drawing>
          <wp:inline distT="0" distB="0" distL="0" distR="0">
            <wp:extent cx="3744595" cy="5191760"/>
            <wp:effectExtent l="0" t="0" r="8255" b="8890"/>
            <wp:docPr id="91" name="Bildobjekt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Tbilisi Declaration_ENG_Sida_50.tif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A7715A" w:rsidRDefault="00A41B33" w:rsidP="00B30CD0">
      <w:pPr>
        <w:pageBreakBefore/>
      </w:pPr>
      <w:r>
        <w:rPr>
          <w:noProof/>
          <w:lang w:eastAsia="sv-SE"/>
        </w:rPr>
        <w:lastRenderedPageBreak/>
        <w:drawing>
          <wp:inline distT="0" distB="0" distL="0" distR="0">
            <wp:extent cx="3744595" cy="5191760"/>
            <wp:effectExtent l="0" t="0" r="8255" b="8890"/>
            <wp:docPr id="92" name="Bildobjekt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Tbilisi Declaration_ENG_Sida_51.tif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A7715A" w:rsidRDefault="00A41B33" w:rsidP="00B30CD0">
      <w:pPr>
        <w:pageBreakBefore/>
      </w:pPr>
      <w:r>
        <w:rPr>
          <w:noProof/>
          <w:lang w:eastAsia="sv-SE"/>
        </w:rPr>
        <w:lastRenderedPageBreak/>
        <w:drawing>
          <wp:inline distT="0" distB="0" distL="0" distR="0">
            <wp:extent cx="3744595" cy="5191760"/>
            <wp:effectExtent l="0" t="0" r="8255" b="8890"/>
            <wp:docPr id="93" name="Bildobjekt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Tbilisi Declaration_ENG_Sida_52.tif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A7715A" w:rsidRDefault="00A41B33" w:rsidP="00B30CD0">
      <w:pPr>
        <w:pageBreakBefore/>
      </w:pPr>
      <w:r>
        <w:rPr>
          <w:noProof/>
          <w:lang w:eastAsia="sv-SE"/>
        </w:rPr>
        <w:lastRenderedPageBreak/>
        <w:drawing>
          <wp:inline distT="0" distB="0" distL="0" distR="0">
            <wp:extent cx="3744595" cy="5191760"/>
            <wp:effectExtent l="0" t="0" r="8255" b="8890"/>
            <wp:docPr id="94" name="Bildobjekt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Tbilisi Declaration_ENG_Sida_53.tif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A7715A" w:rsidRDefault="00A41B33" w:rsidP="000875C7">
      <w:pPr>
        <w:pageBreakBefore/>
        <w:tabs>
          <w:tab w:val="left" w:pos="2410"/>
        </w:tabs>
      </w:pPr>
      <w:r>
        <w:rPr>
          <w:noProof/>
          <w:lang w:eastAsia="sv-SE"/>
        </w:rPr>
        <w:lastRenderedPageBreak/>
        <w:drawing>
          <wp:inline distT="0" distB="0" distL="0" distR="0">
            <wp:extent cx="3744595" cy="5191760"/>
            <wp:effectExtent l="0" t="0" r="8255" b="8890"/>
            <wp:docPr id="95" name="Bildobjekt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Tbilisi Declaration_ENG_Sida_54.tiff"/>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A7715A" w:rsidRDefault="00A41B33" w:rsidP="00B30CD0">
      <w:pPr>
        <w:pageBreakBefore/>
      </w:pPr>
      <w:r>
        <w:rPr>
          <w:noProof/>
          <w:lang w:eastAsia="sv-SE"/>
        </w:rPr>
        <w:lastRenderedPageBreak/>
        <w:drawing>
          <wp:inline distT="0" distB="0" distL="0" distR="0">
            <wp:extent cx="3744595" cy="5191760"/>
            <wp:effectExtent l="0" t="0" r="8255" b="8890"/>
            <wp:docPr id="96" name="Bildobjekt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Tbilisi Declaration_ENG_Sida_55.tif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A7715A" w:rsidRDefault="00A41B33" w:rsidP="00B30CD0">
      <w:pPr>
        <w:pageBreakBefore/>
      </w:pPr>
      <w:r>
        <w:rPr>
          <w:noProof/>
          <w:lang w:eastAsia="sv-SE"/>
        </w:rPr>
        <w:lastRenderedPageBreak/>
        <w:drawing>
          <wp:inline distT="0" distB="0" distL="0" distR="0">
            <wp:extent cx="3744595" cy="5191760"/>
            <wp:effectExtent l="0" t="0" r="8255" b="8890"/>
            <wp:docPr id="97" name="Bildobjekt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Tbilisi Declaration_ENG_Sida_56.tif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0875C7" w:rsidRDefault="00A41B33" w:rsidP="00B30CD0">
      <w:pPr>
        <w:pageBreakBefore/>
      </w:pPr>
      <w:r>
        <w:rPr>
          <w:noProof/>
          <w:lang w:eastAsia="sv-SE"/>
        </w:rPr>
        <w:lastRenderedPageBreak/>
        <w:drawing>
          <wp:inline distT="0" distB="0" distL="0" distR="0">
            <wp:extent cx="3744595" cy="5191760"/>
            <wp:effectExtent l="0" t="0" r="8255" b="8890"/>
            <wp:docPr id="98" name="Bildobjekt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Tbilisi Declaration_ENG_Sida_57.tiff"/>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0875C7" w:rsidRDefault="00A41B33" w:rsidP="00B30CD0">
      <w:pPr>
        <w:pageBreakBefore/>
      </w:pPr>
      <w:r>
        <w:rPr>
          <w:noProof/>
          <w:lang w:eastAsia="sv-SE"/>
        </w:rPr>
        <w:lastRenderedPageBreak/>
        <w:drawing>
          <wp:inline distT="0" distB="0" distL="0" distR="0">
            <wp:extent cx="3744595" cy="5191760"/>
            <wp:effectExtent l="0" t="0" r="8255" b="8890"/>
            <wp:docPr id="99" name="Bildobjekt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Tbilisi Declaration_ENG_Sida_58.tif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p w:rsidR="00B30CD0" w:rsidRDefault="00ED2ACF" w:rsidP="00B30CD0">
      <w:pPr>
        <w:pageBreakBefore/>
      </w:pPr>
      <w:r>
        <w:rPr>
          <w:noProof/>
          <w:lang w:eastAsia="sv-SE"/>
        </w:rPr>
        <w:lastRenderedPageBreak/>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8161020</wp:posOffset>
                </wp:positionV>
                <wp:extent cx="1799590" cy="179705"/>
                <wp:effectExtent l="0" t="0" r="10160" b="10795"/>
                <wp:wrapNone/>
                <wp:docPr id="67"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D2ACF" w:rsidRDefault="00ED2ACF" w:rsidP="00ED2ACF">
                            <w:pPr>
                              <w:pStyle w:val="Fotnotstext"/>
                              <w:jc w:val="lef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70.9pt;margin-top:642.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" filled="f" stroked="f" strokeweight=".5pt">
                <v:fill o:detectmouseclick="t"/>
                <v:textbox inset="0,0,0,0">
                  <w:txbxContent>
                    <w:p w:rsidR="00ED2ACF" w:rsidRDefault="00ED2ACF" w:rsidP="00ED2ACF">
                      <w:pPr>
                        <w:pStyle w:val="Fotnotstext"/>
                        <w:jc w:val="left"/>
                      </w:pPr>
                      <w:r>
                        <w:t>Tryck: Elanders, Vällingby 2017</w:t>
                      </w:r>
                    </w:p>
                  </w:txbxContent>
                </v:textbox>
                <w10:wrap anchorx="page" anchory="page"/>
              </v:shape>
            </w:pict>
          </mc:Fallback>
        </mc:AlternateContent>
      </w:r>
      <w:r w:rsidR="00A41B33">
        <w:rPr>
          <w:noProof/>
          <w:lang w:eastAsia="sv-SE"/>
        </w:rPr>
        <w:drawing>
          <wp:inline distT="0" distB="0" distL="0" distR="0">
            <wp:extent cx="3744595" cy="5191760"/>
            <wp:effectExtent l="0" t="0" r="8255" b="8890"/>
            <wp:docPr id="100" name="Bildobjekt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Tbilisi Declaration_ENG_Sida_59.tif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744595" cy="5191760"/>
                    </a:xfrm>
                    <a:prstGeom prst="rect">
                      <a:avLst/>
                    </a:prstGeom>
                  </pic:spPr>
                </pic:pic>
              </a:graphicData>
            </a:graphic>
          </wp:inline>
        </w:drawing>
      </w:r>
    </w:p>
    <w:sectPr w:rsidR="00B30CD0" w:rsidSect="0039664C">
      <w:headerReference w:type="even" r:id="rId94"/>
      <w:headerReference w:type="default" r:id="rId95"/>
      <w:headerReference w:type="first" r:id="rId96"/>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54F" w:rsidRDefault="0051554F" w:rsidP="00A82541">
      <w:pPr>
        <w:spacing w:line="240" w:lineRule="auto"/>
      </w:pPr>
      <w:r>
        <w:separator/>
      </w:r>
    </w:p>
  </w:endnote>
  <w:endnote w:type="continuationSeparator" w:id="0">
    <w:p w:rsidR="0051554F" w:rsidRDefault="0051554F"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6966851"/>
      <w:docPartObj>
        <w:docPartGallery w:val="Page Numbers (Bottom of Page)"/>
        <w:docPartUnique/>
      </w:docPartObj>
    </w:sdtPr>
    <w:sdtEndPr/>
    <w:sdtContent>
      <w:p w:rsidR="0051554F" w:rsidRDefault="0051554F" w:rsidP="00542624">
        <w:pPr>
          <w:pStyle w:val="Sidfot"/>
          <w:ind w:left="-1588"/>
          <w:jc w:val="left"/>
        </w:pPr>
        <w:r>
          <w:fldChar w:fldCharType="begin"/>
        </w:r>
        <w:r>
          <w:instrText>PAGE \* MERGEFORMAT</w:instrText>
        </w:r>
        <w:r>
          <w:fldChar w:fldCharType="separate"/>
        </w:r>
        <w:r w:rsidR="00F23D43">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098597"/>
      <w:docPartObj>
        <w:docPartGallery w:val="Page Numbers (Bottom of Page)"/>
        <w:docPartUnique/>
      </w:docPartObj>
    </w:sdtPr>
    <w:sdtEndPr/>
    <w:sdtContent>
      <w:p w:rsidR="0051554F" w:rsidRDefault="0051554F" w:rsidP="00542624">
        <w:pPr>
          <w:pStyle w:val="Sidfot"/>
          <w:tabs>
            <w:tab w:val="clear" w:pos="4536"/>
            <w:tab w:val="clear" w:pos="9072"/>
          </w:tabs>
          <w:ind w:right="-1559"/>
          <w:jc w:val="right"/>
        </w:pPr>
        <w:r>
          <w:fldChar w:fldCharType="begin"/>
        </w:r>
        <w:r>
          <w:instrText>PAGE \* MERGEFORMAT</w:instrText>
        </w:r>
        <w:r>
          <w:fldChar w:fldCharType="separate"/>
        </w:r>
        <w:r w:rsidR="00F23D43">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542624">
    <w:pPr>
      <w:pStyle w:val="Sidfot"/>
      <w:tabs>
        <w:tab w:val="clear" w:pos="4536"/>
        <w:tab w:val="clear" w:pos="9072"/>
      </w:tabs>
      <w:ind w:right="-1559"/>
      <w:jc w:val="right"/>
    </w:pPr>
    <w:r>
      <w:fldChar w:fldCharType="begin"/>
    </w:r>
    <w:r>
      <w:instrText xml:space="preserve"> PAGE \* MERGEFORMAT </w:instrText>
    </w:r>
    <w:r>
      <w:fldChar w:fldCharType="separate"/>
    </w:r>
    <w:r w:rsidR="00F23D43">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809083"/>
      <w:docPartObj>
        <w:docPartGallery w:val="Page Numbers (Bottom of Page)"/>
        <w:docPartUnique/>
      </w:docPartObj>
    </w:sdtPr>
    <w:sdtEndPr/>
    <w:sdtContent>
      <w:p w:rsidR="0051554F" w:rsidRDefault="0051554F"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54F" w:rsidRDefault="0051554F" w:rsidP="00A82541">
      <w:pPr>
        <w:spacing w:line="240" w:lineRule="auto"/>
      </w:pPr>
      <w:r>
        <w:separator/>
      </w:r>
    </w:p>
  </w:footnote>
  <w:footnote w:type="continuationSeparator" w:id="0">
    <w:p w:rsidR="0051554F" w:rsidRDefault="0051554F"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A0C03" w:rsidRDefault="0051554F"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766722" w:rsidRDefault="00F23D43" w:rsidP="00766722">
                          <w:pPr>
                            <w:pStyle w:val="Kantrubrik"/>
                            <w:jc w:val="left"/>
                          </w:pPr>
                          <w:r>
                            <w:fldChar w:fldCharType="begin"/>
                          </w:r>
                          <w:r>
                            <w:instrText xml:space="preserve"> DOCPROPERTY  Dokbeteckning  \* MERGEFORMAT </w:instrText>
                          </w:r>
                          <w:r>
                            <w:fldChar w:fldCharType="separate"/>
                          </w:r>
                          <w:r w:rsidR="005D78E9" w:rsidRPr="005D78E9">
                            <w:rPr>
                              <w:bCs/>
                            </w:rPr>
                            <w:t>2016/17:OSSE1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6"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51554F" w:rsidRPr="00766722" w:rsidRDefault="0051554F" w:rsidP="00766722">
                    <w:pPr>
                      <w:pStyle w:val="Kantrubrik"/>
                      <w:jc w:val="left"/>
                    </w:pPr>
                    <w:fldSimple w:instr=" DOCPROPERTY  Dokbeteckning  \* MERGEFORMAT ">
                      <w:r w:rsidR="005D78E9" w:rsidRPr="005D78E9">
                        <w:rPr>
                          <w:bCs/>
                        </w:rPr>
                        <w:t>2016/17:OSSE1</w:t>
                      </w:r>
                    </w:fldSimple>
                  </w:p>
                </w:txbxContent>
              </v:textbox>
            </v:shape>
          </w:pict>
        </mc:Fallback>
      </mc:AlternateContent>
    </w:r>
    <w:r>
      <w:fldChar w:fldCharType="begin"/>
    </w:r>
    <w:r>
      <w:instrText xml:space="preserve"> STYLEREF  "\1"  </w:instrText>
    </w:r>
    <w:r>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Pr>
        <w:smallCaps w:val="0"/>
        <w:lang w:eastAsia="sv-SE"/>
      </w:rPr>
      <mc:AlternateContent>
        <mc:Choice Requires="wps">
          <w:drawing>
            <wp:anchor distT="0" distB="0" distL="114300" distR="114300" simplePos="0" relativeHeight="251679744" behindDoc="0" locked="0" layoutInCell="1" allowOverlap="1" wp14:anchorId="7D64E103" wp14:editId="221922CF">
              <wp:simplePos x="0" y="0"/>
              <wp:positionH relativeFrom="column">
                <wp:posOffset>3778297</wp:posOffset>
              </wp:positionH>
              <wp:positionV relativeFrom="paragraph">
                <wp:posOffset>-50018</wp:posOffset>
              </wp:positionV>
              <wp:extent cx="1008650" cy="272955"/>
              <wp:effectExtent l="0" t="0" r="1270" b="0"/>
              <wp:wrapNone/>
              <wp:docPr id="11" name="Textruta 11"/>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4E103" id="_x0000_t202" coordsize="21600,21600" o:spt="202" path="m,l,21600r21600,l21600,xe">
              <v:stroke joinstyle="miter"/>
              <v:path gradientshapeok="t" o:connecttype="rect"/>
            </v:shapetype>
            <v:shape id="Textruta 11" o:spid="_x0000_s1034" type="#_x0000_t202" style="position:absolute;left:0;text-align:left;margin-left:297.5pt;margin-top:-3.95pt;width:79.4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K5+rIeIAgAAiwUAAA4AAAAAAAAAAAAAAAAALgIAAGRycy9lMm9Eb2MueG1sUEsBAi0A&#10;FAAGAAgAAAAhAOwUzQLjAAAACQEAAA8AAAAAAAAAAAAAAAAA4gQAAGRycy9kb3ducmV2LnhtbFBL&#10;BQYAAAAABAAEAPMAAADyBQAAAAA=&#10;" fillcolor="white [3212]" stroked="f" strokeweight=".5pt">
              <v:textbox inset="0,,0">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C3503E">
      <w:t>4 Verksamheten under 2016</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21109" w:rsidRDefault="0051554F" w:rsidP="00D561D4">
    <w:pPr>
      <w:pStyle w:val="Sidhuvudvnsterstlld"/>
    </w:pPr>
    <w:r w:rsidRPr="00F21109">
      <w:rPr>
        <w:noProof/>
        <w:lang w:eastAsia="sv-SE"/>
      </w:rPr>
      <mc:AlternateContent>
        <mc:Choice Requires="wps">
          <w:drawing>
            <wp:anchor distT="0" distB="0" distL="114300" distR="114300" simplePos="0" relativeHeight="251700224" behindDoc="0" locked="0" layoutInCell="1" allowOverlap="1" wp14:anchorId="2E15FC47" wp14:editId="1C7C0DFB">
              <wp:simplePos x="0" y="0"/>
              <wp:positionH relativeFrom="column">
                <wp:posOffset>-989560</wp:posOffset>
              </wp:positionH>
              <wp:positionV relativeFrom="paragraph">
                <wp:posOffset>-46104</wp:posOffset>
              </wp:positionV>
              <wp:extent cx="949763" cy="226088"/>
              <wp:effectExtent l="0" t="0" r="3175" b="2540"/>
              <wp:wrapNone/>
              <wp:docPr id="21" name="Textruta 2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5FC47" id="_x0000_t202" coordsize="21600,21600" o:spt="202" path="m,l,21600r21600,l21600,xe">
              <v:stroke joinstyle="miter"/>
              <v:path gradientshapeok="t" o:connecttype="rect"/>
            </v:shapetype>
            <v:shape id="Textruta 21" o:spid="_x0000_s1035" type="#_x0000_t202" style="position:absolute;margin-left:-77.9pt;margin-top:-3.65pt;width:74.8pt;height:1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JlMbFaLAgAAhgUAAA4AAAAAAAAAAAAAAAAALgIAAGRycy9lMm9Eb2MueG1sUEsBAi0AFAAG&#10;AAgAAAAhAMmk3TvdAAAACQEAAA8AAAAAAAAAAAAAAAAA5QQAAGRycy9kb3ducmV2LnhtbFBLBQYA&#10;AAAABAAEAPMAAADvBQAAAAA=&#10;" fillcolor="white [3212]" stroked="f" strokeweight=".5pt">
              <v:textbox inset="0,1mm,0,0">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3335CF">
      <w:t xml:space="preserve">5 OSSE-församlingens budget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Pr>
        <w:smallCaps w:val="0"/>
        <w:lang w:eastAsia="sv-SE"/>
      </w:rPr>
      <mc:AlternateContent>
        <mc:Choice Requires="wps">
          <w:drawing>
            <wp:anchor distT="0" distB="0" distL="114300" distR="114300" simplePos="0" relativeHeight="251683840" behindDoc="0" locked="0" layoutInCell="1" allowOverlap="1" wp14:anchorId="67E9D4D7" wp14:editId="10972BAD">
              <wp:simplePos x="0" y="0"/>
              <wp:positionH relativeFrom="column">
                <wp:posOffset>3778297</wp:posOffset>
              </wp:positionH>
              <wp:positionV relativeFrom="paragraph">
                <wp:posOffset>-50018</wp:posOffset>
              </wp:positionV>
              <wp:extent cx="1008650" cy="272955"/>
              <wp:effectExtent l="0" t="0" r="1270" b="0"/>
              <wp:wrapNone/>
              <wp:docPr id="13" name="Textruta 1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9D4D7" id="_x0000_t202" coordsize="21600,21600" o:spt="202" path="m,l,21600r21600,l21600,xe">
              <v:stroke joinstyle="miter"/>
              <v:path gradientshapeok="t" o:connecttype="rect"/>
            </v:shapetype>
            <v:shape id="Textruta 13" o:spid="_x0000_s1036" type="#_x0000_t202" style="position:absolute;left:0;text-align:left;margin-left:297.5pt;margin-top:-3.95pt;width:79.4pt;height: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B0E08OIAgAAjAUAAA4AAAAAAAAAAAAAAAAALgIAAGRycy9lMm9Eb2MueG1sUEsBAi0A&#10;FAAGAAgAAAAhAOwUzQLjAAAACQEAAA8AAAAAAAAAAAAAAAAA4gQAAGRycy9kb3ducmV2LnhtbFBL&#10;BQYAAAAABAAEAPMAAADyBQAAAAA=&#10;" fillcolor="white [3212]" stroked="f" strokeweight=".5pt">
              <v:textbox inset="0,,0">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073B11">
      <w:t>5 OSSE-församlingens budget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21109" w:rsidRDefault="0051554F" w:rsidP="00D561D4">
    <w:pPr>
      <w:pStyle w:val="Sidhuvudvnsterstlld"/>
    </w:pPr>
    <w:r w:rsidRPr="00F21109">
      <w:rPr>
        <w:noProof/>
        <w:lang w:eastAsia="sv-SE"/>
      </w:rPr>
      <mc:AlternateContent>
        <mc:Choice Requires="wps">
          <w:drawing>
            <wp:anchor distT="0" distB="0" distL="114300" distR="114300" simplePos="0" relativeHeight="251685888" behindDoc="0" locked="0" layoutInCell="1" allowOverlap="1" wp14:anchorId="2E47BD2A" wp14:editId="1130B5AC">
              <wp:simplePos x="0" y="0"/>
              <wp:positionH relativeFrom="column">
                <wp:posOffset>-989560</wp:posOffset>
              </wp:positionH>
              <wp:positionV relativeFrom="paragraph">
                <wp:posOffset>-46104</wp:posOffset>
              </wp:positionV>
              <wp:extent cx="949763" cy="226088"/>
              <wp:effectExtent l="0" t="0" r="3175" b="2540"/>
              <wp:wrapNone/>
              <wp:docPr id="14" name="Textruta 1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7BD2A" id="_x0000_t202" coordsize="21600,21600" o:spt="202" path="m,l,21600r21600,l21600,xe">
              <v:stroke joinstyle="miter"/>
              <v:path gradientshapeok="t" o:connecttype="rect"/>
            </v:shapetype>
            <v:shape id="Textruta 14" o:spid="_x0000_s1037" type="#_x0000_t202" style="position:absolute;margin-left:-77.9pt;margin-top:-3.65pt;width:74.8pt;height:17.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lGigIAAIcFAAAOAAAAZHJzL2Uyb0RvYy54bWysVN9P2zAQfp+0/8Hy+0hoWVe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YJ+5RooCAACHBQAADgAAAAAAAAAAAAAAAAAuAgAAZHJzL2Uyb0RvYy54bWxQSwECLQAUAAYA&#10;CAAAACEAyaTdO90AAAAJAQAADwAAAAAAAAAAAAAAAADkBAAAZHJzL2Rvd25yZXYueG1sUEsFBgAA&#10;AAAEAAQA8wAAAO4FAAAAAA==&#10;" fillcolor="white [3212]" stroked="f" strokeweight=".5pt">
              <v:textbox inset="0,1mm,0,0">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073B11">
      <w:t>6. Församlingens demokratiska arbete, tillfälliga arbetsgrupper och särskilda representanter</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Pr>
        <w:smallCaps w:val="0"/>
        <w:lang w:eastAsia="sv-SE"/>
      </w:rPr>
      <mc:AlternateContent>
        <mc:Choice Requires="wps">
          <w:drawing>
            <wp:anchor distT="0" distB="0" distL="114300" distR="114300" simplePos="0" relativeHeight="251702272" behindDoc="0" locked="0" layoutInCell="1" allowOverlap="1" wp14:anchorId="68F1C2B3" wp14:editId="1DC73FBF">
              <wp:simplePos x="0" y="0"/>
              <wp:positionH relativeFrom="column">
                <wp:posOffset>3778297</wp:posOffset>
              </wp:positionH>
              <wp:positionV relativeFrom="paragraph">
                <wp:posOffset>-50018</wp:posOffset>
              </wp:positionV>
              <wp:extent cx="1008650" cy="272955"/>
              <wp:effectExtent l="0" t="0" r="1270" b="0"/>
              <wp:wrapNone/>
              <wp:docPr id="22" name="Textruta 22"/>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1C2B3" id="_x0000_t202" coordsize="21600,21600" o:spt="202" path="m,l,21600r21600,l21600,xe">
              <v:stroke joinstyle="miter"/>
              <v:path gradientshapeok="t" o:connecttype="rect"/>
            </v:shapetype>
            <v:shape id="Textruta 22" o:spid="_x0000_s1038" type="#_x0000_t202" style="position:absolute;left:0;text-align:left;margin-left:297.5pt;margin-top:-3.95pt;width:79.4pt;height: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12SAcIoCAACMBQAADgAAAAAAAAAAAAAAAAAuAgAAZHJzL2Uyb0RvYy54bWxQSwEC&#10;LQAUAAYACAAAACEA7BTNAuMAAAAJAQAADwAAAAAAAAAAAAAAAADkBAAAZHJzL2Rvd25yZXYueG1s&#10;UEsFBgAAAAAEAAQA8wAAAPQFAAAAAA==&#10;" fillcolor="white [3212]" stroked="f" strokeweight=".5pt">
              <v:textbox inset="0,,0">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3335CF">
      <w:t>6. Församlingens demokratiska arbete, tillfälliga arbetsgrupper och särskilda representanter</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21109" w:rsidRDefault="0051554F" w:rsidP="00D561D4">
    <w:pPr>
      <w:pStyle w:val="Sidhuvudvnsterstlld"/>
    </w:pPr>
    <w:r w:rsidRPr="00F21109">
      <w:rPr>
        <w:noProof/>
        <w:lang w:eastAsia="sv-SE"/>
      </w:rPr>
      <mc:AlternateContent>
        <mc:Choice Requires="wps">
          <w:drawing>
            <wp:anchor distT="0" distB="0" distL="114300" distR="114300" simplePos="0" relativeHeight="251704320" behindDoc="0" locked="0" layoutInCell="1" allowOverlap="1" wp14:anchorId="7EF4794B" wp14:editId="03DE329A">
              <wp:simplePos x="0" y="0"/>
              <wp:positionH relativeFrom="column">
                <wp:posOffset>-989560</wp:posOffset>
              </wp:positionH>
              <wp:positionV relativeFrom="paragraph">
                <wp:posOffset>-46104</wp:posOffset>
              </wp:positionV>
              <wp:extent cx="949763" cy="226088"/>
              <wp:effectExtent l="0" t="0" r="3175" b="2540"/>
              <wp:wrapNone/>
              <wp:docPr id="23" name="Textruta 23"/>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4794B" id="_x0000_t202" coordsize="21600,21600" o:spt="202" path="m,l,21600r21600,l21600,xe">
              <v:stroke joinstyle="miter"/>
              <v:path gradientshapeok="t" o:connecttype="rect"/>
            </v:shapetype>
            <v:shape id="Textruta 23" o:spid="_x0000_s1039" type="#_x0000_t202" style="position:absolute;margin-left:-77.9pt;margin-top:-3.65pt;width:74.8pt;height:17.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JjvLIaLAgAAhwUAAA4AAAAAAAAAAAAAAAAALgIAAGRycy9lMm9Eb2MueG1sUEsBAi0AFAAG&#10;AAgAAAAhAMmk3TvdAAAACQEAAA8AAAAAAAAAAAAAAAAA5QQAAGRycy9kb3ducmV2LnhtbFBLBQYA&#10;AAAABAAEAPMAAADvBQAAAAA=&#10;" fillcolor="white [3212]" stroked="f" strokeweight=".5pt">
              <v:textbox inset="0,1mm,0,0">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3335CF">
      <w:t>7 Genus och jämställdhet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Pr>
        <w:smallCaps w:val="0"/>
        <w:lang w:eastAsia="sv-SE"/>
      </w:rPr>
      <mc:AlternateContent>
        <mc:Choice Requires="wps">
          <w:drawing>
            <wp:anchor distT="0" distB="0" distL="114300" distR="114300" simplePos="0" relativeHeight="251687936" behindDoc="0" locked="0" layoutInCell="1" allowOverlap="1" wp14:anchorId="65E27357" wp14:editId="3B6FD0BC">
              <wp:simplePos x="0" y="0"/>
              <wp:positionH relativeFrom="column">
                <wp:posOffset>3778297</wp:posOffset>
              </wp:positionH>
              <wp:positionV relativeFrom="paragraph">
                <wp:posOffset>-50018</wp:posOffset>
              </wp:positionV>
              <wp:extent cx="1008650" cy="272955"/>
              <wp:effectExtent l="0" t="0" r="1270" b="0"/>
              <wp:wrapNone/>
              <wp:docPr id="15" name="Textruta 15"/>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27357" id="_x0000_t202" coordsize="21600,21600" o:spt="202" path="m,l,21600r21600,l21600,xe">
              <v:stroke joinstyle="miter"/>
              <v:path gradientshapeok="t" o:connecttype="rect"/>
            </v:shapetype>
            <v:shape id="Textruta 15" o:spid="_x0000_s1040" type="#_x0000_t202" style="position:absolute;left:0;text-align:left;margin-left:297.5pt;margin-top:-3.95pt;width:79.4pt;height: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" fillcolor="white [3212]" stroked="f" strokeweight=".5pt">
              <v:textbox inset="0,,0">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073B11">
      <w:t>7 Genus och jämställdhet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21109" w:rsidRDefault="0051554F" w:rsidP="00D561D4">
    <w:pPr>
      <w:pStyle w:val="Sidhuvudvnsterstlld"/>
    </w:pPr>
    <w:r w:rsidRPr="00073B11">
      <w:t>8 Valobservationer</w:t>
    </w:r>
    <w:r w:rsidRPr="00F21109">
      <w:rPr>
        <w:noProof/>
        <w:lang w:eastAsia="sv-SE"/>
      </w:rPr>
      <mc:AlternateContent>
        <mc:Choice Requires="wps">
          <w:drawing>
            <wp:anchor distT="0" distB="0" distL="114300" distR="114300" simplePos="0" relativeHeight="251689984" behindDoc="0" locked="0" layoutInCell="1" allowOverlap="1" wp14:anchorId="3CD0AEA7" wp14:editId="2CC91E87">
              <wp:simplePos x="0" y="0"/>
              <wp:positionH relativeFrom="column">
                <wp:posOffset>-989560</wp:posOffset>
              </wp:positionH>
              <wp:positionV relativeFrom="paragraph">
                <wp:posOffset>-46104</wp:posOffset>
              </wp:positionV>
              <wp:extent cx="949763" cy="226088"/>
              <wp:effectExtent l="0" t="0" r="3175" b="2540"/>
              <wp:wrapNone/>
              <wp:docPr id="16" name="Textruta 16"/>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0AEA7" id="_x0000_t202" coordsize="21600,21600" o:spt="202" path="m,l,21600r21600,l21600,xe">
              <v:stroke joinstyle="miter"/>
              <v:path gradientshapeok="t" o:connecttype="rect"/>
            </v:shapetype>
            <v:shape id="Textruta 16" o:spid="_x0000_s1041" type="#_x0000_t202" style="position:absolute;margin-left:-77.9pt;margin-top:-3.65pt;width:74.8pt;height:17.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tuuigIAAIcFAAAOAAAAZHJzL2Uyb0RvYy54bWysVN9P2zAQfp+0/8Hy+0hoR1e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efLbrooCAACHBQAADgAAAAAAAAAAAAAAAAAuAgAAZHJzL2Uyb0RvYy54bWxQSwECLQAUAAYA&#10;CAAAACEAyaTdO90AAAAJAQAADwAAAAAAAAAAAAAAAADkBAAAZHJzL2Rvd25yZXYueG1sUEsFBgAA&#10;AAAEAAQA8wAAAO4FAAAAAA==&#10;" fillcolor="white [3212]" stroked="f" strokeweight=".5pt">
              <v:textbox inset="0,1mm,0,0">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Pr>
        <w:smallCaps w:val="0"/>
        <w:lang w:eastAsia="sv-SE"/>
      </w:rPr>
      <mc:AlternateContent>
        <mc:Choice Requires="wps">
          <w:drawing>
            <wp:anchor distT="0" distB="0" distL="114300" distR="114300" simplePos="0" relativeHeight="251692032" behindDoc="0" locked="0" layoutInCell="1" allowOverlap="1" wp14:anchorId="28F62B78" wp14:editId="06EE6AD9">
              <wp:simplePos x="0" y="0"/>
              <wp:positionH relativeFrom="column">
                <wp:posOffset>3778297</wp:posOffset>
              </wp:positionH>
              <wp:positionV relativeFrom="paragraph">
                <wp:posOffset>-50018</wp:posOffset>
              </wp:positionV>
              <wp:extent cx="1008650" cy="272955"/>
              <wp:effectExtent l="0" t="0" r="1270" b="0"/>
              <wp:wrapNone/>
              <wp:docPr id="17" name="Textruta 17"/>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62B78" id="_x0000_t202" coordsize="21600,21600" o:spt="202" path="m,l,21600r21600,l21600,xe">
              <v:stroke joinstyle="miter"/>
              <v:path gradientshapeok="t" o:connecttype="rect"/>
            </v:shapetype>
            <v:shape id="Textruta 17" o:spid="_x0000_s1042" type="#_x0000_t202" style="position:absolute;left:0;text-align:left;margin-left:297.5pt;margin-top:-3.95pt;width:79.4pt;height:2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Du3lldiQIAAIwFAAAOAAAAAAAAAAAAAAAAAC4CAABkcnMvZTJvRG9jLnhtbFBLAQIt&#10;ABQABgAIAAAAIQDsFM0C4wAAAAkBAAAPAAAAAAAAAAAAAAAAAOMEAABkcnMvZG93bnJldi54bWxQ&#10;SwUGAAAAAAQABADzAAAA8wUAAAAA&#10;" fillcolor="white [3212]" stroked="f" strokeweight=".5pt">
              <v:textbox inset="0,,0">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073B11">
      <w:t>8 Valobservationer</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21109" w:rsidRDefault="0051554F" w:rsidP="00D561D4">
    <w:pPr>
      <w:pStyle w:val="Sidhuvudvnsterstlld"/>
    </w:pPr>
    <w:r w:rsidRPr="00F21109">
      <w:rPr>
        <w:noProof/>
        <w:lang w:eastAsia="sv-SE"/>
      </w:rPr>
      <mc:AlternateContent>
        <mc:Choice Requires="wps">
          <w:drawing>
            <wp:anchor distT="0" distB="0" distL="114300" distR="114300" simplePos="0" relativeHeight="251694080" behindDoc="0" locked="0" layoutInCell="1" allowOverlap="1" wp14:anchorId="7F018350" wp14:editId="7817855A">
              <wp:simplePos x="0" y="0"/>
              <wp:positionH relativeFrom="column">
                <wp:posOffset>-989560</wp:posOffset>
              </wp:positionH>
              <wp:positionV relativeFrom="paragraph">
                <wp:posOffset>-46104</wp:posOffset>
              </wp:positionV>
              <wp:extent cx="949763" cy="226088"/>
              <wp:effectExtent l="0" t="0" r="3175" b="2540"/>
              <wp:wrapNone/>
              <wp:docPr id="18" name="Textruta 18"/>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8350" id="_x0000_t202" coordsize="21600,21600" o:spt="202" path="m,l,21600r21600,l21600,xe">
              <v:stroke joinstyle="miter"/>
              <v:path gradientshapeok="t" o:connecttype="rect"/>
            </v:shapetype>
            <v:shape id="Textruta 18" o:spid="_x0000_s1043" type="#_x0000_t202" style="position:absolute;margin-left:-77.9pt;margin-top:-3.65pt;width:74.8pt;height:17.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mp1sN4oCAACHBQAADgAAAAAAAAAAAAAAAAAuAgAAZHJzL2Uyb0RvYy54bWxQSwECLQAUAAYA&#10;CAAAACEAyaTdO90AAAAJAQAADwAAAAAAAAAAAAAAAADkBAAAZHJzL2Rvd25yZXYueG1sUEsFBgAA&#10;AAAEAAQA8wAAAO4FAAAAAA==&#10;" fillcolor="white [3212]" stroked="f" strokeweight=".5pt">
              <v:textbox inset="0,1mm,0,0">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073B11">
      <w:t>9 Samarbeten med parter inom och utom församlingen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766722" w:rsidRDefault="00F23D43" w:rsidP="00766722">
                          <w:pPr>
                            <w:pStyle w:val="Kantrubrik"/>
                            <w:jc w:val="right"/>
                          </w:pPr>
                          <w:r>
                            <w:fldChar w:fldCharType="begin"/>
                          </w:r>
                          <w:r>
                            <w:instrText xml:space="preserve"> DOCPROPERTY  Dokbeteckning  \* MERGEFORMAT </w:instrText>
                          </w:r>
                          <w:r>
                            <w:fldChar w:fldCharType="separate"/>
                          </w:r>
                          <w:r w:rsidR="005D78E9" w:rsidRPr="005D78E9">
                            <w:rPr>
                              <w:bCs/>
                            </w:rPr>
                            <w:t>2016/17:OSSE1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7"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51554F" w:rsidRPr="00766722" w:rsidRDefault="0051554F" w:rsidP="00766722">
                    <w:pPr>
                      <w:pStyle w:val="Kantrubrik"/>
                      <w:jc w:val="right"/>
                    </w:pPr>
                    <w:fldSimple w:instr=" DOCPROPERTY  Dokbeteckning  \* MERGEFORMAT ">
                      <w:r w:rsidR="005D78E9" w:rsidRPr="005D78E9">
                        <w:rPr>
                          <w:bCs/>
                        </w:rPr>
                        <w:t>2016/17:OSSE1</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Pr>
        <w:smallCaps w:val="0"/>
        <w:lang w:eastAsia="sv-SE"/>
      </w:rPr>
      <mc:AlternateContent>
        <mc:Choice Requires="wps">
          <w:drawing>
            <wp:anchor distT="0" distB="0" distL="114300" distR="114300" simplePos="0" relativeHeight="251706368" behindDoc="0" locked="0" layoutInCell="1" allowOverlap="1" wp14:anchorId="4FC13DE3" wp14:editId="436FFEFD">
              <wp:simplePos x="0" y="0"/>
              <wp:positionH relativeFrom="column">
                <wp:posOffset>3778297</wp:posOffset>
              </wp:positionH>
              <wp:positionV relativeFrom="paragraph">
                <wp:posOffset>-50018</wp:posOffset>
              </wp:positionV>
              <wp:extent cx="1008650" cy="272955"/>
              <wp:effectExtent l="0" t="0" r="1270" b="0"/>
              <wp:wrapNone/>
              <wp:docPr id="24" name="Textruta 2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13DE3" id="_x0000_t202" coordsize="21600,21600" o:spt="202" path="m,l,21600r21600,l21600,xe">
              <v:stroke joinstyle="miter"/>
              <v:path gradientshapeok="t" o:connecttype="rect"/>
            </v:shapetype>
            <v:shape id="Textruta 24" o:spid="_x0000_s1044" type="#_x0000_t202" style="position:absolute;left:0;text-align:left;margin-left:297.5pt;margin-top:-3.95pt;width:79.4pt;height:2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" fillcolor="white [3212]" stroked="f" strokeweight=".5pt">
              <v:textbox inset="0,,0">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3335CF">
      <w:t>9 Samarbeten inom och utom församlingen</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21109" w:rsidRDefault="0051554F" w:rsidP="00D561D4">
    <w:pPr>
      <w:pStyle w:val="Sidhuvudvnsterstlld"/>
    </w:pPr>
    <w:r w:rsidRPr="00F21109">
      <w:rPr>
        <w:noProof/>
        <w:lang w:eastAsia="sv-SE"/>
      </w:rPr>
      <mc:AlternateContent>
        <mc:Choice Requires="wps">
          <w:drawing>
            <wp:anchor distT="0" distB="0" distL="114300" distR="114300" simplePos="0" relativeHeight="251698176" behindDoc="0" locked="0" layoutInCell="1" allowOverlap="1" wp14:anchorId="211D0D0B" wp14:editId="728A328A">
              <wp:simplePos x="0" y="0"/>
              <wp:positionH relativeFrom="column">
                <wp:posOffset>-989560</wp:posOffset>
              </wp:positionH>
              <wp:positionV relativeFrom="paragraph">
                <wp:posOffset>-46104</wp:posOffset>
              </wp:positionV>
              <wp:extent cx="949763" cy="226088"/>
              <wp:effectExtent l="0" t="0" r="3175" b="2540"/>
              <wp:wrapNone/>
              <wp:docPr id="20" name="Textruta 2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D0D0B" id="_x0000_t202" coordsize="21600,21600" o:spt="202" path="m,l,21600r21600,l21600,xe">
              <v:stroke joinstyle="miter"/>
              <v:path gradientshapeok="t" o:connecttype="rect"/>
            </v:shapetype>
            <v:shape id="Textruta 20" o:spid="_x0000_s1045" type="#_x0000_t202" style="position:absolute;margin-left:-77.9pt;margin-top:-3.65pt;width:74.8pt;height:17.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" fillcolor="white [3212]" stroked="f" strokeweight=".5pt">
              <v:textbox inset="0,1mm,0,0">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3335CF">
      <w:t>10 Den parlamentariska församlingens ledning och medlemsstater 2016</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Pr>
        <w:smallCaps w:val="0"/>
        <w:lang w:eastAsia="sv-SE"/>
      </w:rPr>
      <mc:AlternateContent>
        <mc:Choice Requires="wps">
          <w:drawing>
            <wp:anchor distT="0" distB="0" distL="114300" distR="114300" simplePos="0" relativeHeight="251696128" behindDoc="0" locked="0" layoutInCell="1" allowOverlap="1" wp14:anchorId="1F6E1B77" wp14:editId="5E2073F4">
              <wp:simplePos x="0" y="0"/>
              <wp:positionH relativeFrom="column">
                <wp:posOffset>3778297</wp:posOffset>
              </wp:positionH>
              <wp:positionV relativeFrom="paragraph">
                <wp:posOffset>-50018</wp:posOffset>
              </wp:positionV>
              <wp:extent cx="1008650" cy="272955"/>
              <wp:effectExtent l="0" t="0" r="1270" b="0"/>
              <wp:wrapNone/>
              <wp:docPr id="19" name="Textruta 1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E1B77" id="_x0000_t202" coordsize="21600,21600" o:spt="202" path="m,l,21600r21600,l21600,xe">
              <v:stroke joinstyle="miter"/>
              <v:path gradientshapeok="t" o:connecttype="rect"/>
            </v:shapetype>
            <v:shape id="Textruta 19" o:spid="_x0000_s1046" type="#_x0000_t202" style="position:absolute;left:0;text-align:left;margin-left:297.5pt;margin-top:-3.95pt;width:79.4pt;height:2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BDAigJiQIAAIwFAAAOAAAAAAAAAAAAAAAAAC4CAABkcnMvZTJvRG9jLnhtbFBLAQIt&#10;ABQABgAIAAAAIQDsFM0C4wAAAAkBAAAPAAAAAAAAAAAAAAAAAOMEAABkcnMvZG93bnJldi54bWxQ&#10;SwUGAAAAAAQABADzAAAA8wUAAAAA&#10;" fillcolor="white [3212]" stroked="f" strokeweight=".5pt">
              <v:textbox inset="0,,0">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073B11">
      <w:t>10 Parlamentariska församlingens ledning och medlemsstater 2016</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A0C03" w:rsidRDefault="00F23D43" w:rsidP="00D561D4">
    <w:pPr>
      <w:pStyle w:val="Sidhuvudvnsterstlld"/>
    </w:pPr>
    <w:r>
      <w:fldChar w:fldCharType="begin"/>
    </w:r>
    <w:r>
      <w:instrText xml:space="preserve"> STYLEREF "bilagerubrik" </w:instrText>
    </w:r>
    <w:r>
      <w:fldChar w:fldCharType="separate"/>
    </w:r>
    <w:r w:rsidR="00ED2ACF">
      <w:rPr>
        <w:noProof/>
      </w:rPr>
      <w:t>Bilaga</w:t>
    </w:r>
    <w:r>
      <w:rPr>
        <w:noProof/>
      </w:rPr>
      <w:fldChar w:fldCharType="end"/>
    </w:r>
    <w:r w:rsidR="0051554F"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47"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rKbMNIkCAACJBQAADgAAAAAAAAAAAAAAAAAuAgAAZHJzL2Uyb0RvYy54bWxQSwECLQAU&#10;AAYACAAAACEAfFvlseEAAAAJAQAADwAAAAAAAAAAAAAAAADjBAAAZHJzL2Rvd25yZXYueG1sUEsF&#10;BgAAAAAEAAQA8wAAAPEFAAAAAA==&#10;" fillcolor="white [3212]" stroked="f" strokeweight=".5pt">
              <v:textbox inset="0,1mm,0,1mm">
                <w:txbxContent>
                  <w:p w:rsidR="0051554F" w:rsidRPr="00F21109" w:rsidRDefault="0051554F"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sidRPr="001406B6">
      <w:fldChar w:fldCharType="begin"/>
    </w:r>
    <w:r>
      <w:instrText xml:space="preserve"> STYLEREF "bilagerubrik" </w:instrText>
    </w:r>
    <w:r w:rsidRPr="001406B6">
      <w:fldChar w:fldCharType="separate"/>
    </w:r>
    <w:r w:rsidR="00ED2ACF">
      <w:t>Bilaga</w: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48"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DdAzuNiwIAAIoFAAAOAAAAAAAAAAAAAAAAAC4CAABkcnMvZTJvRG9jLnhtbFBL&#10;AQItABQABgAIAAAAIQDGUD0i5AAAAAkBAAAPAAAAAAAAAAAAAAAAAOUEAABkcnMvZG93bnJldi54&#10;bWxQSwUGAAAAAAQABADzAAAA9gUAAAAA&#10;" fillcolor="white [3212]" stroked="f" strokeweight=".5pt">
              <v:textbox inset="0,,0">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21109" w:rsidRDefault="0051554F"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8"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00F23D43">
      <w:fldChar w:fldCharType="begin"/>
    </w:r>
    <w:r w:rsidR="00F23D43">
      <w:instrText xml:space="preserve"> STYLEREF "Kapitelrubrik" </w:instrText>
    </w:r>
    <w:r w:rsidR="00F23D43">
      <w:fldChar w:fldCharType="separate"/>
    </w:r>
    <w:r w:rsidR="00ED2ACF">
      <w:rPr>
        <w:noProof/>
      </w:rPr>
      <w:t>Innehållsförteckning</w:t>
    </w:r>
    <w:r w:rsidR="00F23D43">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29"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3335CF">
      <w:t>1 Hur Organisationen för säkerhet och samarbete i Europa har vuxit fram</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21109" w:rsidRDefault="0051554F" w:rsidP="00D561D4">
    <w:pPr>
      <w:pStyle w:val="Sidhuvudvnsterstlld"/>
    </w:pPr>
    <w:r w:rsidRPr="00F21109">
      <w:rPr>
        <w:noProof/>
        <w:lang w:eastAsia="sv-SE"/>
      </w:rPr>
      <mc:AlternateContent>
        <mc:Choice Requires="wps">
          <w:drawing>
            <wp:anchor distT="0" distB="0" distL="114300" distR="114300" simplePos="0" relativeHeight="251673600" behindDoc="0" locked="0" layoutInCell="1" allowOverlap="1" wp14:anchorId="390828FF" wp14:editId="091982FA">
              <wp:simplePos x="0" y="0"/>
              <wp:positionH relativeFrom="column">
                <wp:posOffset>-989560</wp:posOffset>
              </wp:positionH>
              <wp:positionV relativeFrom="paragraph">
                <wp:posOffset>-46104</wp:posOffset>
              </wp:positionV>
              <wp:extent cx="949763" cy="226088"/>
              <wp:effectExtent l="0" t="0" r="3175" b="2540"/>
              <wp:wrapNone/>
              <wp:docPr id="4" name="Textruta 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828FF" id="_x0000_t202" coordsize="21600,21600" o:spt="202" path="m,l,21600r21600,l21600,xe">
              <v:stroke joinstyle="miter"/>
              <v:path gradientshapeok="t" o:connecttype="rect"/>
            </v:shapetype>
            <v:shape id="Textruta 4" o:spid="_x0000_s1030" type="#_x0000_t202" style="position:absolute;margin-left:-77.9pt;margin-top:-3.65pt;width:74.8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XiQIAAIQFAAAOAAAAZHJzL2Uyb0RvYy54bWysVN9P2zAQfp+0/8Hy+0hoWVe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D+tuCXiQIAAIQFAAAOAAAAAAAAAAAAAAAAAC4CAABkcnMvZTJvRG9jLnhtbFBLAQItABQABgAI&#10;AAAAIQDJpN073QAAAAkBAAAPAAAAAAAAAAAAAAAAAOMEAABkcnMvZG93bnJldi54bWxQSwUGAAAA&#10;AAQABADzAAAA7QUAAAAA&#10;" fillcolor="white [3212]" stroked="f" strokeweight=".5pt">
              <v:textbox inset="0,1mm,0,0">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B77525">
      <w:t>2 Den parlamentariska dimensionen inom Organisationen för säkerhet och samarbete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Default="0051554F" w:rsidP="00155F98">
    <w:pPr>
      <w:pStyle w:val="Sidhuvudhgerstlld"/>
    </w:pPr>
    <w:r>
      <w:rPr>
        <w:smallCaps w:val="0"/>
        <w:lang w:eastAsia="sv-SE"/>
      </w:rPr>
      <mc:AlternateContent>
        <mc:Choice Requires="wps">
          <w:drawing>
            <wp:anchor distT="0" distB="0" distL="114300" distR="114300" simplePos="0" relativeHeight="251675648" behindDoc="0" locked="0" layoutInCell="1" allowOverlap="1" wp14:anchorId="084EB3CE" wp14:editId="4E549FD4">
              <wp:simplePos x="0" y="0"/>
              <wp:positionH relativeFrom="column">
                <wp:posOffset>3778297</wp:posOffset>
              </wp:positionH>
              <wp:positionV relativeFrom="paragraph">
                <wp:posOffset>-50018</wp:posOffset>
              </wp:positionV>
              <wp:extent cx="1008650" cy="272955"/>
              <wp:effectExtent l="0" t="0" r="1270" b="0"/>
              <wp:wrapNone/>
              <wp:docPr id="8" name="Textruta 8"/>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EB3CE" id="_x0000_t202" coordsize="21600,21600" o:spt="202" path="m,l,21600r21600,l21600,xe">
              <v:stroke joinstyle="miter"/>
              <v:path gradientshapeok="t" o:connecttype="rect"/>
            </v:shapetype>
            <v:shape id="Textruta 8" o:spid="_x0000_s1031" type="#_x0000_t202" style="position:absolute;left:0;text-align:left;margin-left:297.5pt;margin-top:-3.95pt;width:79.4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" fillcolor="white [3212]" stroked="f" strokeweight=".5pt">
              <v:textbox inset="0,,0">
                <w:txbxContent>
                  <w:p w:rsidR="0051554F" w:rsidRPr="00F21109" w:rsidRDefault="0051554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B77525">
      <w:t>2 Den parlamentariska dimensionen inom Organisationen för säkerhet och samarbete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21109" w:rsidRDefault="0051554F" w:rsidP="00D561D4">
    <w:pPr>
      <w:pStyle w:val="Sidhuvudvnsterstlld"/>
    </w:pPr>
    <w:r w:rsidRPr="00F21109">
      <w:rPr>
        <w:noProof/>
        <w:lang w:eastAsia="sv-SE"/>
      </w:rPr>
      <mc:AlternateContent>
        <mc:Choice Requires="wps">
          <w:drawing>
            <wp:anchor distT="0" distB="0" distL="114300" distR="114300" simplePos="0" relativeHeight="251677696" behindDoc="0" locked="0" layoutInCell="1" allowOverlap="1" wp14:anchorId="53ED272A" wp14:editId="4C044C33">
              <wp:simplePos x="0" y="0"/>
              <wp:positionH relativeFrom="column">
                <wp:posOffset>-989560</wp:posOffset>
              </wp:positionH>
              <wp:positionV relativeFrom="paragraph">
                <wp:posOffset>-46104</wp:posOffset>
              </wp:positionV>
              <wp:extent cx="949763" cy="226088"/>
              <wp:effectExtent l="0" t="0" r="3175" b="2540"/>
              <wp:wrapNone/>
              <wp:docPr id="9" name="Textruta 9"/>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D272A" id="_x0000_t202" coordsize="21600,21600" o:spt="202" path="m,l,21600r21600,l21600,xe">
              <v:stroke joinstyle="miter"/>
              <v:path gradientshapeok="t" o:connecttype="rect"/>
            </v:shapetype>
            <v:shape id="Textruta 9" o:spid="_x0000_s1032" type="#_x0000_t202" style="position:absolute;margin-left:-77.9pt;margin-top:-3.65pt;width:74.8pt;height:1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YXjRciQIAAIQFAAAOAAAAAAAAAAAAAAAAAC4CAABkcnMvZTJvRG9jLnhtbFBLAQItABQABgAI&#10;AAAAIQDJpN073QAAAAkBAAAPAAAAAAAAAAAAAAAAAOMEAABkcnMvZG93bnJldi54bWxQSwUGAAAA&#10;AAQABADzAAAA7QUAAAAA&#10;" fillcolor="white [3212]" stroked="f" strokeweight=".5pt">
              <v:textbox inset="0,1mm,0,0">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392927">
      <w:t>3 Den svenska delegationen</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4F" w:rsidRPr="00F21109" w:rsidRDefault="0051554F" w:rsidP="00D561D4">
    <w:pPr>
      <w:pStyle w:val="Sidhuvudvnsterstlld"/>
    </w:pPr>
    <w:r w:rsidRPr="00F21109">
      <w:rPr>
        <w:noProof/>
        <w:lang w:eastAsia="sv-SE"/>
      </w:rPr>
      <mc:AlternateContent>
        <mc:Choice Requires="wps">
          <w:drawing>
            <wp:anchor distT="0" distB="0" distL="114300" distR="114300" simplePos="0" relativeHeight="251681792" behindDoc="0" locked="0" layoutInCell="1" allowOverlap="1" wp14:anchorId="73A8ECD6" wp14:editId="3292C1BB">
              <wp:simplePos x="0" y="0"/>
              <wp:positionH relativeFrom="column">
                <wp:posOffset>-989560</wp:posOffset>
              </wp:positionH>
              <wp:positionV relativeFrom="paragraph">
                <wp:posOffset>-46104</wp:posOffset>
              </wp:positionV>
              <wp:extent cx="949763" cy="226088"/>
              <wp:effectExtent l="0" t="0" r="3175" b="2540"/>
              <wp:wrapNone/>
              <wp:docPr id="12" name="Textruta 12"/>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8ECD6" id="_x0000_t202" coordsize="21600,21600" o:spt="202" path="m,l,21600r21600,l21600,xe">
              <v:stroke joinstyle="miter"/>
              <v:path gradientshapeok="t" o:connecttype="rect"/>
            </v:shapetype>
            <v:shape id="Textruta 12" o:spid="_x0000_s1033" type="#_x0000_t202" style="position:absolute;margin-left:-77.9pt;margin-top:-3.65pt;width:74.8pt;height:17.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yigIAAIYFAAAOAAAAZHJzL2Uyb0RvYy54bWysVN9P2zAQfp+0/8Hy+0hot1K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l1fxsooCAACGBQAADgAAAAAAAAAAAAAAAAAuAgAAZHJzL2Uyb0RvYy54bWxQSwECLQAUAAYA&#10;CAAAACEAyaTdO90AAAAJAQAADwAAAAAAAAAAAAAAAADkBAAAZHJzL2Rvd25yZXYueG1sUEsFBgAA&#10;AAAEAAQA8wAAAO4FAAAAAA==&#10;" fillcolor="white [3212]" stroked="f" strokeweight=".5pt">
              <v:textbox inset="0,1mm,0,0">
                <w:txbxContent>
                  <w:p w:rsidR="0051554F" w:rsidRPr="00F21109" w:rsidRDefault="0051554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5D78E9">
                      <w:rPr>
                        <w:szCs w:val="24"/>
                      </w:rPr>
                      <w:t>2016/17:OSSE1</w:t>
                    </w:r>
                    <w:r w:rsidRPr="00F21109">
                      <w:rPr>
                        <w:szCs w:val="24"/>
                      </w:rPr>
                      <w:fldChar w:fldCharType="end"/>
                    </w:r>
                  </w:p>
                </w:txbxContent>
              </v:textbox>
            </v:shape>
          </w:pict>
        </mc:Fallback>
      </mc:AlternateContent>
    </w:r>
    <w:r w:rsidRPr="00C3503E">
      <w:t>4 Verksamheten under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0B96372"/>
    <w:multiLevelType w:val="hybridMultilevel"/>
    <w:tmpl w:val="B86A39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B375DFB"/>
    <w:multiLevelType w:val="hybridMultilevel"/>
    <w:tmpl w:val="63425D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E1E133E"/>
    <w:multiLevelType w:val="hybridMultilevel"/>
    <w:tmpl w:val="324E32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0051FC6"/>
    <w:multiLevelType w:val="hybridMultilevel"/>
    <w:tmpl w:val="631A7C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A0E6C38"/>
    <w:multiLevelType w:val="hybridMultilevel"/>
    <w:tmpl w:val="FEE2EF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B5C04A1"/>
    <w:multiLevelType w:val="hybridMultilevel"/>
    <w:tmpl w:val="7F22E1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4"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8"/>
  </w:num>
  <w:num w:numId="12">
    <w:abstractNumId w:val="17"/>
  </w:num>
  <w:num w:numId="13">
    <w:abstractNumId w:val="25"/>
  </w:num>
  <w:num w:numId="14">
    <w:abstractNumId w:val="22"/>
  </w:num>
  <w:num w:numId="15">
    <w:abstractNumId w:val="21"/>
  </w:num>
  <w:num w:numId="16">
    <w:abstractNumId w:val="12"/>
  </w:num>
  <w:num w:numId="17">
    <w:abstractNumId w:val="24"/>
  </w:num>
  <w:num w:numId="18">
    <w:abstractNumId w:val="23"/>
  </w:num>
  <w:num w:numId="19">
    <w:abstractNumId w:val="14"/>
  </w:num>
  <w:num w:numId="20">
    <w:abstractNumId w:val="11"/>
  </w:num>
  <w:num w:numId="21">
    <w:abstractNumId w:val="16"/>
  </w:num>
  <w:num w:numId="22">
    <w:abstractNumId w:val="13"/>
  </w:num>
  <w:num w:numId="23">
    <w:abstractNumId w:val="10"/>
  </w:num>
  <w:num w:numId="24">
    <w:abstractNumId w:val="15"/>
  </w:num>
  <w:num w:numId="25">
    <w:abstractNumId w:val="2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B94"/>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3AA"/>
    <w:rsid w:val="00015846"/>
    <w:rsid w:val="00015D7A"/>
    <w:rsid w:val="00016455"/>
    <w:rsid w:val="00016981"/>
    <w:rsid w:val="00016FEA"/>
    <w:rsid w:val="000200F8"/>
    <w:rsid w:val="00020658"/>
    <w:rsid w:val="00020BFE"/>
    <w:rsid w:val="000217CC"/>
    <w:rsid w:val="00021DB7"/>
    <w:rsid w:val="0002365F"/>
    <w:rsid w:val="000237E9"/>
    <w:rsid w:val="000242F8"/>
    <w:rsid w:val="0002473F"/>
    <w:rsid w:val="00025739"/>
    <w:rsid w:val="00025F9D"/>
    <w:rsid w:val="000266C6"/>
    <w:rsid w:val="00026A87"/>
    <w:rsid w:val="0002726C"/>
    <w:rsid w:val="00030CED"/>
    <w:rsid w:val="00031849"/>
    <w:rsid w:val="00031B0A"/>
    <w:rsid w:val="00032258"/>
    <w:rsid w:val="000327CC"/>
    <w:rsid w:val="00033278"/>
    <w:rsid w:val="000338BE"/>
    <w:rsid w:val="00033E6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11"/>
    <w:rsid w:val="00073B44"/>
    <w:rsid w:val="000744D4"/>
    <w:rsid w:val="00074DB3"/>
    <w:rsid w:val="000767DD"/>
    <w:rsid w:val="00076A04"/>
    <w:rsid w:val="0007724C"/>
    <w:rsid w:val="0007781E"/>
    <w:rsid w:val="00080771"/>
    <w:rsid w:val="00080CDE"/>
    <w:rsid w:val="00081077"/>
    <w:rsid w:val="0008184A"/>
    <w:rsid w:val="00081E69"/>
    <w:rsid w:val="0008200B"/>
    <w:rsid w:val="000827FC"/>
    <w:rsid w:val="00082BDD"/>
    <w:rsid w:val="00083B88"/>
    <w:rsid w:val="000845A1"/>
    <w:rsid w:val="00085283"/>
    <w:rsid w:val="00085426"/>
    <w:rsid w:val="00085443"/>
    <w:rsid w:val="00085BD3"/>
    <w:rsid w:val="0008620F"/>
    <w:rsid w:val="0008646A"/>
    <w:rsid w:val="00087482"/>
    <w:rsid w:val="000875C7"/>
    <w:rsid w:val="00087E9D"/>
    <w:rsid w:val="000905BB"/>
    <w:rsid w:val="000910F5"/>
    <w:rsid w:val="0009165D"/>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25B3"/>
    <w:rsid w:val="000B55AB"/>
    <w:rsid w:val="000B5744"/>
    <w:rsid w:val="000B607A"/>
    <w:rsid w:val="000B7A10"/>
    <w:rsid w:val="000C0B6A"/>
    <w:rsid w:val="000C0F32"/>
    <w:rsid w:val="000C30C2"/>
    <w:rsid w:val="000C311B"/>
    <w:rsid w:val="000C3E72"/>
    <w:rsid w:val="000C4060"/>
    <w:rsid w:val="000C4410"/>
    <w:rsid w:val="000C59F4"/>
    <w:rsid w:val="000C5A06"/>
    <w:rsid w:val="000C6180"/>
    <w:rsid w:val="000C6565"/>
    <w:rsid w:val="000C6A26"/>
    <w:rsid w:val="000C7163"/>
    <w:rsid w:val="000C7D14"/>
    <w:rsid w:val="000C7F70"/>
    <w:rsid w:val="000C7F8F"/>
    <w:rsid w:val="000D03B6"/>
    <w:rsid w:val="000D0FA4"/>
    <w:rsid w:val="000D189A"/>
    <w:rsid w:val="000D1DB0"/>
    <w:rsid w:val="000D34E6"/>
    <w:rsid w:val="000D38B9"/>
    <w:rsid w:val="000D5291"/>
    <w:rsid w:val="000D6C26"/>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72B"/>
    <w:rsid w:val="0010380D"/>
    <w:rsid w:val="0010483E"/>
    <w:rsid w:val="001066A7"/>
    <w:rsid w:val="001069CE"/>
    <w:rsid w:val="001104CD"/>
    <w:rsid w:val="0011070A"/>
    <w:rsid w:val="001113CE"/>
    <w:rsid w:val="001114D3"/>
    <w:rsid w:val="001124D8"/>
    <w:rsid w:val="00112B6F"/>
    <w:rsid w:val="00113D4B"/>
    <w:rsid w:val="00114771"/>
    <w:rsid w:val="00115030"/>
    <w:rsid w:val="00115251"/>
    <w:rsid w:val="00115709"/>
    <w:rsid w:val="001173E5"/>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537C"/>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0F6D"/>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DAA"/>
    <w:rsid w:val="001B4E11"/>
    <w:rsid w:val="001B524D"/>
    <w:rsid w:val="001B5284"/>
    <w:rsid w:val="001B53C2"/>
    <w:rsid w:val="001B58C8"/>
    <w:rsid w:val="001B6FFE"/>
    <w:rsid w:val="001C0ADF"/>
    <w:rsid w:val="001C11CD"/>
    <w:rsid w:val="001C130B"/>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5C46"/>
    <w:rsid w:val="001D7597"/>
    <w:rsid w:val="001D7DB2"/>
    <w:rsid w:val="001E039F"/>
    <w:rsid w:val="001E104B"/>
    <w:rsid w:val="001E20AD"/>
    <w:rsid w:val="001E2DD5"/>
    <w:rsid w:val="001E2F0D"/>
    <w:rsid w:val="001E3839"/>
    <w:rsid w:val="001E4C28"/>
    <w:rsid w:val="001E4D58"/>
    <w:rsid w:val="001E4D6B"/>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55F"/>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391D"/>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2CA6"/>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A1F"/>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514"/>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04DC"/>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27BC1"/>
    <w:rsid w:val="00330305"/>
    <w:rsid w:val="00330E4F"/>
    <w:rsid w:val="00331474"/>
    <w:rsid w:val="00331D82"/>
    <w:rsid w:val="00332034"/>
    <w:rsid w:val="00332558"/>
    <w:rsid w:val="00333493"/>
    <w:rsid w:val="003334FE"/>
    <w:rsid w:val="003335CF"/>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905"/>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DA7"/>
    <w:rsid w:val="00375F30"/>
    <w:rsid w:val="00376291"/>
    <w:rsid w:val="0037699E"/>
    <w:rsid w:val="003769B2"/>
    <w:rsid w:val="00377D1A"/>
    <w:rsid w:val="00380413"/>
    <w:rsid w:val="003813A0"/>
    <w:rsid w:val="00381C0A"/>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927"/>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7C4"/>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B761B"/>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2B63"/>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07B"/>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1729"/>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16E"/>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05BF"/>
    <w:rsid w:val="0049220D"/>
    <w:rsid w:val="0049596E"/>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0B14"/>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4E8"/>
    <w:rsid w:val="004F0959"/>
    <w:rsid w:val="004F22DB"/>
    <w:rsid w:val="004F2FD3"/>
    <w:rsid w:val="004F38D6"/>
    <w:rsid w:val="004F4B59"/>
    <w:rsid w:val="004F4F60"/>
    <w:rsid w:val="004F57B9"/>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3B97"/>
    <w:rsid w:val="00514C9E"/>
    <w:rsid w:val="00514D0A"/>
    <w:rsid w:val="0051554F"/>
    <w:rsid w:val="00515710"/>
    <w:rsid w:val="0051577A"/>
    <w:rsid w:val="00515781"/>
    <w:rsid w:val="005167D6"/>
    <w:rsid w:val="0051691B"/>
    <w:rsid w:val="00517339"/>
    <w:rsid w:val="00517B25"/>
    <w:rsid w:val="00517D36"/>
    <w:rsid w:val="00520004"/>
    <w:rsid w:val="00521586"/>
    <w:rsid w:val="00521813"/>
    <w:rsid w:val="00522813"/>
    <w:rsid w:val="00522FF5"/>
    <w:rsid w:val="00523351"/>
    <w:rsid w:val="005237B7"/>
    <w:rsid w:val="00523992"/>
    <w:rsid w:val="005239D7"/>
    <w:rsid w:val="005245CB"/>
    <w:rsid w:val="00524696"/>
    <w:rsid w:val="00525157"/>
    <w:rsid w:val="00525AD0"/>
    <w:rsid w:val="0052668A"/>
    <w:rsid w:val="0052680F"/>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450F"/>
    <w:rsid w:val="0054469C"/>
    <w:rsid w:val="00545856"/>
    <w:rsid w:val="00545CF5"/>
    <w:rsid w:val="005464A2"/>
    <w:rsid w:val="00546841"/>
    <w:rsid w:val="00546967"/>
    <w:rsid w:val="00547919"/>
    <w:rsid w:val="00547959"/>
    <w:rsid w:val="00547EB1"/>
    <w:rsid w:val="00550687"/>
    <w:rsid w:val="00550F28"/>
    <w:rsid w:val="00551276"/>
    <w:rsid w:val="0055144E"/>
    <w:rsid w:val="005519FF"/>
    <w:rsid w:val="00551D7C"/>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872F1"/>
    <w:rsid w:val="00590539"/>
    <w:rsid w:val="00591C61"/>
    <w:rsid w:val="00592409"/>
    <w:rsid w:val="005924C7"/>
    <w:rsid w:val="005942EF"/>
    <w:rsid w:val="00595837"/>
    <w:rsid w:val="005958A3"/>
    <w:rsid w:val="0059591F"/>
    <w:rsid w:val="005965AA"/>
    <w:rsid w:val="005A0622"/>
    <w:rsid w:val="005A0D0A"/>
    <w:rsid w:val="005A0E8C"/>
    <w:rsid w:val="005A150B"/>
    <w:rsid w:val="005A28F5"/>
    <w:rsid w:val="005A3403"/>
    <w:rsid w:val="005A6208"/>
    <w:rsid w:val="005A65E0"/>
    <w:rsid w:val="005A6652"/>
    <w:rsid w:val="005A6BB6"/>
    <w:rsid w:val="005A790F"/>
    <w:rsid w:val="005A7964"/>
    <w:rsid w:val="005A7C08"/>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1914"/>
    <w:rsid w:val="005C264A"/>
    <w:rsid w:val="005C2FF6"/>
    <w:rsid w:val="005C366D"/>
    <w:rsid w:val="005C3FE1"/>
    <w:rsid w:val="005C4848"/>
    <w:rsid w:val="005C57A3"/>
    <w:rsid w:val="005C5E51"/>
    <w:rsid w:val="005C65F3"/>
    <w:rsid w:val="005C6FEF"/>
    <w:rsid w:val="005C740B"/>
    <w:rsid w:val="005D24F2"/>
    <w:rsid w:val="005D28EC"/>
    <w:rsid w:val="005D37DC"/>
    <w:rsid w:val="005D3E31"/>
    <w:rsid w:val="005D44E2"/>
    <w:rsid w:val="005D45A1"/>
    <w:rsid w:val="005D4645"/>
    <w:rsid w:val="005D5D72"/>
    <w:rsid w:val="005D710B"/>
    <w:rsid w:val="005D77F0"/>
    <w:rsid w:val="005D78E9"/>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1758"/>
    <w:rsid w:val="00632189"/>
    <w:rsid w:val="00632B4E"/>
    <w:rsid w:val="006349BA"/>
    <w:rsid w:val="00634A33"/>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1E4"/>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5E81"/>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1CD"/>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B9"/>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4B3"/>
    <w:rsid w:val="007449A7"/>
    <w:rsid w:val="00744A7D"/>
    <w:rsid w:val="00744DCF"/>
    <w:rsid w:val="00745A15"/>
    <w:rsid w:val="00745B7B"/>
    <w:rsid w:val="00746F95"/>
    <w:rsid w:val="007523A8"/>
    <w:rsid w:val="007543E5"/>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7E8"/>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5C9E"/>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8A2"/>
    <w:rsid w:val="007E2D93"/>
    <w:rsid w:val="007E466D"/>
    <w:rsid w:val="007E500E"/>
    <w:rsid w:val="007E5B39"/>
    <w:rsid w:val="007E6243"/>
    <w:rsid w:val="007E65A6"/>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3684"/>
    <w:rsid w:val="008041E9"/>
    <w:rsid w:val="008046B2"/>
    <w:rsid w:val="00804F72"/>
    <w:rsid w:val="008054E6"/>
    <w:rsid w:val="008060A0"/>
    <w:rsid w:val="00806513"/>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47BDE"/>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948"/>
    <w:rsid w:val="00856A3F"/>
    <w:rsid w:val="00857250"/>
    <w:rsid w:val="0085792D"/>
    <w:rsid w:val="00860263"/>
    <w:rsid w:val="00860FC9"/>
    <w:rsid w:val="008616E2"/>
    <w:rsid w:val="00861A7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5001"/>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1127"/>
    <w:rsid w:val="008E208B"/>
    <w:rsid w:val="008E2C2F"/>
    <w:rsid w:val="008E2E6B"/>
    <w:rsid w:val="008E2EB9"/>
    <w:rsid w:val="008E40C8"/>
    <w:rsid w:val="008E545E"/>
    <w:rsid w:val="008E5567"/>
    <w:rsid w:val="008E57E0"/>
    <w:rsid w:val="008E57F5"/>
    <w:rsid w:val="008E5864"/>
    <w:rsid w:val="008E6301"/>
    <w:rsid w:val="008E7D4F"/>
    <w:rsid w:val="008F115A"/>
    <w:rsid w:val="008F1CE9"/>
    <w:rsid w:val="008F1E64"/>
    <w:rsid w:val="008F1F4D"/>
    <w:rsid w:val="008F3622"/>
    <w:rsid w:val="008F38F4"/>
    <w:rsid w:val="008F3FCA"/>
    <w:rsid w:val="008F702A"/>
    <w:rsid w:val="008F7349"/>
    <w:rsid w:val="008F75CC"/>
    <w:rsid w:val="00900659"/>
    <w:rsid w:val="0090113C"/>
    <w:rsid w:val="00902668"/>
    <w:rsid w:val="00903FE8"/>
    <w:rsid w:val="00903FF7"/>
    <w:rsid w:val="00904CE3"/>
    <w:rsid w:val="00904E45"/>
    <w:rsid w:val="00904F4C"/>
    <w:rsid w:val="00906780"/>
    <w:rsid w:val="00906CAA"/>
    <w:rsid w:val="00907769"/>
    <w:rsid w:val="009078AF"/>
    <w:rsid w:val="00910C85"/>
    <w:rsid w:val="00910FF9"/>
    <w:rsid w:val="00911526"/>
    <w:rsid w:val="00911E5C"/>
    <w:rsid w:val="0091249A"/>
    <w:rsid w:val="009149A2"/>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64E"/>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1A4E"/>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615"/>
    <w:rsid w:val="009869AF"/>
    <w:rsid w:val="009874A2"/>
    <w:rsid w:val="009879AB"/>
    <w:rsid w:val="00987B7E"/>
    <w:rsid w:val="00987FEC"/>
    <w:rsid w:val="009908EF"/>
    <w:rsid w:val="00990A49"/>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A7DD1"/>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757"/>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920"/>
    <w:rsid w:val="009D1CD1"/>
    <w:rsid w:val="009D26E6"/>
    <w:rsid w:val="009D2D95"/>
    <w:rsid w:val="009D2FB2"/>
    <w:rsid w:val="009D551F"/>
    <w:rsid w:val="009D5CE7"/>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08A3"/>
    <w:rsid w:val="009F206A"/>
    <w:rsid w:val="009F252C"/>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0382"/>
    <w:rsid w:val="00A12818"/>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B33"/>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0DB"/>
    <w:rsid w:val="00A60614"/>
    <w:rsid w:val="00A6068A"/>
    <w:rsid w:val="00A61579"/>
    <w:rsid w:val="00A623FB"/>
    <w:rsid w:val="00A62430"/>
    <w:rsid w:val="00A62465"/>
    <w:rsid w:val="00A62AAC"/>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7715A"/>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2C89"/>
    <w:rsid w:val="00AC384C"/>
    <w:rsid w:val="00AC391E"/>
    <w:rsid w:val="00AC4D53"/>
    <w:rsid w:val="00AC505C"/>
    <w:rsid w:val="00AC59A2"/>
    <w:rsid w:val="00AC5E5F"/>
    <w:rsid w:val="00AC6591"/>
    <w:rsid w:val="00AC7F65"/>
    <w:rsid w:val="00AD1E6F"/>
    <w:rsid w:val="00AD2821"/>
    <w:rsid w:val="00AD33DE"/>
    <w:rsid w:val="00AD3B48"/>
    <w:rsid w:val="00AD59DB"/>
    <w:rsid w:val="00AD648D"/>
    <w:rsid w:val="00AD6F24"/>
    <w:rsid w:val="00AD74E3"/>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90"/>
    <w:rsid w:val="00B044C8"/>
    <w:rsid w:val="00B04690"/>
    <w:rsid w:val="00B04793"/>
    <w:rsid w:val="00B053DB"/>
    <w:rsid w:val="00B05676"/>
    <w:rsid w:val="00B06399"/>
    <w:rsid w:val="00B06C81"/>
    <w:rsid w:val="00B0702A"/>
    <w:rsid w:val="00B072E7"/>
    <w:rsid w:val="00B103D4"/>
    <w:rsid w:val="00B10BD5"/>
    <w:rsid w:val="00B1207F"/>
    <w:rsid w:val="00B137B1"/>
    <w:rsid w:val="00B153AE"/>
    <w:rsid w:val="00B162C0"/>
    <w:rsid w:val="00B169F2"/>
    <w:rsid w:val="00B16D47"/>
    <w:rsid w:val="00B17758"/>
    <w:rsid w:val="00B20048"/>
    <w:rsid w:val="00B20F7E"/>
    <w:rsid w:val="00B217AB"/>
    <w:rsid w:val="00B22153"/>
    <w:rsid w:val="00B22C2D"/>
    <w:rsid w:val="00B22C7F"/>
    <w:rsid w:val="00B23125"/>
    <w:rsid w:val="00B23C1C"/>
    <w:rsid w:val="00B24444"/>
    <w:rsid w:val="00B2453B"/>
    <w:rsid w:val="00B247C1"/>
    <w:rsid w:val="00B26D17"/>
    <w:rsid w:val="00B271AC"/>
    <w:rsid w:val="00B27FA8"/>
    <w:rsid w:val="00B30504"/>
    <w:rsid w:val="00B30CD0"/>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69C9"/>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01E"/>
    <w:rsid w:val="00B545CC"/>
    <w:rsid w:val="00B55A6D"/>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C5"/>
    <w:rsid w:val="00B67BE6"/>
    <w:rsid w:val="00B70C92"/>
    <w:rsid w:val="00B723A8"/>
    <w:rsid w:val="00B72D3E"/>
    <w:rsid w:val="00B72D70"/>
    <w:rsid w:val="00B7395D"/>
    <w:rsid w:val="00B747CD"/>
    <w:rsid w:val="00B74945"/>
    <w:rsid w:val="00B75303"/>
    <w:rsid w:val="00B76F94"/>
    <w:rsid w:val="00B77196"/>
    <w:rsid w:val="00B77525"/>
    <w:rsid w:val="00B80546"/>
    <w:rsid w:val="00B80FAF"/>
    <w:rsid w:val="00B81879"/>
    <w:rsid w:val="00B83467"/>
    <w:rsid w:val="00B83C48"/>
    <w:rsid w:val="00B83FF4"/>
    <w:rsid w:val="00B841CA"/>
    <w:rsid w:val="00B84ADF"/>
    <w:rsid w:val="00B864B5"/>
    <w:rsid w:val="00B864E6"/>
    <w:rsid w:val="00B87D0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97D51"/>
    <w:rsid w:val="00BA0861"/>
    <w:rsid w:val="00BA11C9"/>
    <w:rsid w:val="00BA15AB"/>
    <w:rsid w:val="00BA2299"/>
    <w:rsid w:val="00BA2511"/>
    <w:rsid w:val="00BA2BF9"/>
    <w:rsid w:val="00BA2F10"/>
    <w:rsid w:val="00BA4BC3"/>
    <w:rsid w:val="00BA504C"/>
    <w:rsid w:val="00BA52D5"/>
    <w:rsid w:val="00BA53CF"/>
    <w:rsid w:val="00BA579A"/>
    <w:rsid w:val="00BA768D"/>
    <w:rsid w:val="00BB0512"/>
    <w:rsid w:val="00BB059A"/>
    <w:rsid w:val="00BB06C6"/>
    <w:rsid w:val="00BB09A1"/>
    <w:rsid w:val="00BB1BC1"/>
    <w:rsid w:val="00BB1EA6"/>
    <w:rsid w:val="00BB29B0"/>
    <w:rsid w:val="00BB2A0D"/>
    <w:rsid w:val="00BB3D0C"/>
    <w:rsid w:val="00BB40C1"/>
    <w:rsid w:val="00BB44A1"/>
    <w:rsid w:val="00BB460B"/>
    <w:rsid w:val="00BB49E1"/>
    <w:rsid w:val="00BB4AB9"/>
    <w:rsid w:val="00BB569B"/>
    <w:rsid w:val="00BB6AC7"/>
    <w:rsid w:val="00BB6B0A"/>
    <w:rsid w:val="00BB6B5E"/>
    <w:rsid w:val="00BB6F6D"/>
    <w:rsid w:val="00BB7622"/>
    <w:rsid w:val="00BB76A9"/>
    <w:rsid w:val="00BB7D93"/>
    <w:rsid w:val="00BC0931"/>
    <w:rsid w:val="00BC0DCD"/>
    <w:rsid w:val="00BC1158"/>
    <w:rsid w:val="00BC12EA"/>
    <w:rsid w:val="00BC2684"/>
    <w:rsid w:val="00BC4FEF"/>
    <w:rsid w:val="00BC5F7E"/>
    <w:rsid w:val="00BC693D"/>
    <w:rsid w:val="00BC7116"/>
    <w:rsid w:val="00BD0D28"/>
    <w:rsid w:val="00BD12EB"/>
    <w:rsid w:val="00BD1ECD"/>
    <w:rsid w:val="00BD292E"/>
    <w:rsid w:val="00BD3513"/>
    <w:rsid w:val="00BD60EF"/>
    <w:rsid w:val="00BD75FE"/>
    <w:rsid w:val="00BE02BE"/>
    <w:rsid w:val="00BE147A"/>
    <w:rsid w:val="00BE1520"/>
    <w:rsid w:val="00BE2772"/>
    <w:rsid w:val="00BE3B2E"/>
    <w:rsid w:val="00BE3BE0"/>
    <w:rsid w:val="00BE3CBD"/>
    <w:rsid w:val="00BE4465"/>
    <w:rsid w:val="00BE694B"/>
    <w:rsid w:val="00BF0472"/>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235"/>
    <w:rsid w:val="00C33717"/>
    <w:rsid w:val="00C342F2"/>
    <w:rsid w:val="00C343AB"/>
    <w:rsid w:val="00C34BAD"/>
    <w:rsid w:val="00C3503E"/>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4ADF"/>
    <w:rsid w:val="00C4549B"/>
    <w:rsid w:val="00C456C0"/>
    <w:rsid w:val="00C45B6C"/>
    <w:rsid w:val="00C4627A"/>
    <w:rsid w:val="00C465BC"/>
    <w:rsid w:val="00C4673B"/>
    <w:rsid w:val="00C46CBC"/>
    <w:rsid w:val="00C46CED"/>
    <w:rsid w:val="00C476B6"/>
    <w:rsid w:val="00C47746"/>
    <w:rsid w:val="00C50824"/>
    <w:rsid w:val="00C515A8"/>
    <w:rsid w:val="00C52871"/>
    <w:rsid w:val="00C52D67"/>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37E"/>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66C0"/>
    <w:rsid w:val="00C772E7"/>
    <w:rsid w:val="00C81889"/>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4A06"/>
    <w:rsid w:val="00CD4D59"/>
    <w:rsid w:val="00CD5306"/>
    <w:rsid w:val="00CD5534"/>
    <w:rsid w:val="00CD7D76"/>
    <w:rsid w:val="00CE027D"/>
    <w:rsid w:val="00CE08E6"/>
    <w:rsid w:val="00CE0BFE"/>
    <w:rsid w:val="00CE0CF5"/>
    <w:rsid w:val="00CE1140"/>
    <w:rsid w:val="00CE1A13"/>
    <w:rsid w:val="00CE2850"/>
    <w:rsid w:val="00CE4322"/>
    <w:rsid w:val="00CE5BD1"/>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664C"/>
    <w:rsid w:val="00CF76CA"/>
    <w:rsid w:val="00CF790A"/>
    <w:rsid w:val="00D0009A"/>
    <w:rsid w:val="00D00709"/>
    <w:rsid w:val="00D01513"/>
    <w:rsid w:val="00D0213C"/>
    <w:rsid w:val="00D02375"/>
    <w:rsid w:val="00D037AC"/>
    <w:rsid w:val="00D0484D"/>
    <w:rsid w:val="00D05DCE"/>
    <w:rsid w:val="00D06151"/>
    <w:rsid w:val="00D06950"/>
    <w:rsid w:val="00D07EE0"/>
    <w:rsid w:val="00D10188"/>
    <w:rsid w:val="00D11312"/>
    <w:rsid w:val="00D11D19"/>
    <w:rsid w:val="00D12AD1"/>
    <w:rsid w:val="00D13421"/>
    <w:rsid w:val="00D13C7E"/>
    <w:rsid w:val="00D14E25"/>
    <w:rsid w:val="00D153B9"/>
    <w:rsid w:val="00D157D4"/>
    <w:rsid w:val="00D160B2"/>
    <w:rsid w:val="00D16549"/>
    <w:rsid w:val="00D168AF"/>
    <w:rsid w:val="00D17BA3"/>
    <w:rsid w:val="00D17E10"/>
    <w:rsid w:val="00D20574"/>
    <w:rsid w:val="00D20C59"/>
    <w:rsid w:val="00D214A1"/>
    <w:rsid w:val="00D21547"/>
    <w:rsid w:val="00D21713"/>
    <w:rsid w:val="00D220D8"/>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52B"/>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B4FA8"/>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D98"/>
    <w:rsid w:val="00DE6F61"/>
    <w:rsid w:val="00DE78EF"/>
    <w:rsid w:val="00DE7C83"/>
    <w:rsid w:val="00DF0356"/>
    <w:rsid w:val="00DF0BA5"/>
    <w:rsid w:val="00DF3826"/>
    <w:rsid w:val="00DF4E68"/>
    <w:rsid w:val="00DF6374"/>
    <w:rsid w:val="00DF6518"/>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1D3"/>
    <w:rsid w:val="00E169D4"/>
    <w:rsid w:val="00E16AC9"/>
    <w:rsid w:val="00E16C73"/>
    <w:rsid w:val="00E1774E"/>
    <w:rsid w:val="00E17851"/>
    <w:rsid w:val="00E2099F"/>
    <w:rsid w:val="00E20C5C"/>
    <w:rsid w:val="00E210AC"/>
    <w:rsid w:val="00E21829"/>
    <w:rsid w:val="00E22248"/>
    <w:rsid w:val="00E22893"/>
    <w:rsid w:val="00E22C24"/>
    <w:rsid w:val="00E22D3B"/>
    <w:rsid w:val="00E23366"/>
    <w:rsid w:val="00E237F3"/>
    <w:rsid w:val="00E23B3D"/>
    <w:rsid w:val="00E24B94"/>
    <w:rsid w:val="00E24E05"/>
    <w:rsid w:val="00E25EE4"/>
    <w:rsid w:val="00E26894"/>
    <w:rsid w:val="00E26EE9"/>
    <w:rsid w:val="00E27633"/>
    <w:rsid w:val="00E30CCE"/>
    <w:rsid w:val="00E30F67"/>
    <w:rsid w:val="00E3105C"/>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8C"/>
    <w:rsid w:val="00E602A9"/>
    <w:rsid w:val="00E60E48"/>
    <w:rsid w:val="00E61482"/>
    <w:rsid w:val="00E61857"/>
    <w:rsid w:val="00E61C9F"/>
    <w:rsid w:val="00E628C4"/>
    <w:rsid w:val="00E62FE6"/>
    <w:rsid w:val="00E63BE9"/>
    <w:rsid w:val="00E65156"/>
    <w:rsid w:val="00E653B6"/>
    <w:rsid w:val="00E660F5"/>
    <w:rsid w:val="00E671DB"/>
    <w:rsid w:val="00E67AC6"/>
    <w:rsid w:val="00E70511"/>
    <w:rsid w:val="00E717C1"/>
    <w:rsid w:val="00E7250E"/>
    <w:rsid w:val="00E7280B"/>
    <w:rsid w:val="00E72836"/>
    <w:rsid w:val="00E72B83"/>
    <w:rsid w:val="00E737F1"/>
    <w:rsid w:val="00E740B7"/>
    <w:rsid w:val="00E749AE"/>
    <w:rsid w:val="00E7549D"/>
    <w:rsid w:val="00E7614A"/>
    <w:rsid w:val="00E76BB8"/>
    <w:rsid w:val="00E76D25"/>
    <w:rsid w:val="00E76D88"/>
    <w:rsid w:val="00E77499"/>
    <w:rsid w:val="00E80AFF"/>
    <w:rsid w:val="00E80C0B"/>
    <w:rsid w:val="00E8147A"/>
    <w:rsid w:val="00E82302"/>
    <w:rsid w:val="00E83F88"/>
    <w:rsid w:val="00E8430B"/>
    <w:rsid w:val="00E8508F"/>
    <w:rsid w:val="00E8568E"/>
    <w:rsid w:val="00E8645E"/>
    <w:rsid w:val="00E86FBC"/>
    <w:rsid w:val="00E90289"/>
    <w:rsid w:val="00E90582"/>
    <w:rsid w:val="00E90B39"/>
    <w:rsid w:val="00E91228"/>
    <w:rsid w:val="00E91859"/>
    <w:rsid w:val="00E93D18"/>
    <w:rsid w:val="00E95B9F"/>
    <w:rsid w:val="00E96746"/>
    <w:rsid w:val="00E9792B"/>
    <w:rsid w:val="00EA08CD"/>
    <w:rsid w:val="00EA0D33"/>
    <w:rsid w:val="00EA1375"/>
    <w:rsid w:val="00EA1591"/>
    <w:rsid w:val="00EA1A26"/>
    <w:rsid w:val="00EA2023"/>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C7F89"/>
    <w:rsid w:val="00ED00AF"/>
    <w:rsid w:val="00ED0264"/>
    <w:rsid w:val="00ED07CD"/>
    <w:rsid w:val="00ED09B1"/>
    <w:rsid w:val="00ED0C01"/>
    <w:rsid w:val="00ED2039"/>
    <w:rsid w:val="00ED2ACF"/>
    <w:rsid w:val="00ED496E"/>
    <w:rsid w:val="00ED4D22"/>
    <w:rsid w:val="00ED6661"/>
    <w:rsid w:val="00ED7809"/>
    <w:rsid w:val="00ED79AD"/>
    <w:rsid w:val="00EE018E"/>
    <w:rsid w:val="00EE08C6"/>
    <w:rsid w:val="00EE0BD6"/>
    <w:rsid w:val="00EE18BE"/>
    <w:rsid w:val="00EE2673"/>
    <w:rsid w:val="00EE26F5"/>
    <w:rsid w:val="00EE2AA5"/>
    <w:rsid w:val="00EE4856"/>
    <w:rsid w:val="00EE57B1"/>
    <w:rsid w:val="00EE57C8"/>
    <w:rsid w:val="00EE6042"/>
    <w:rsid w:val="00EE65EC"/>
    <w:rsid w:val="00EE6832"/>
    <w:rsid w:val="00EE7AC5"/>
    <w:rsid w:val="00EF0748"/>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07D67"/>
    <w:rsid w:val="00F1197E"/>
    <w:rsid w:val="00F11D06"/>
    <w:rsid w:val="00F13A9B"/>
    <w:rsid w:val="00F13E66"/>
    <w:rsid w:val="00F14CA0"/>
    <w:rsid w:val="00F15323"/>
    <w:rsid w:val="00F17331"/>
    <w:rsid w:val="00F17711"/>
    <w:rsid w:val="00F179A2"/>
    <w:rsid w:val="00F17E47"/>
    <w:rsid w:val="00F2083C"/>
    <w:rsid w:val="00F21109"/>
    <w:rsid w:val="00F21749"/>
    <w:rsid w:val="00F21752"/>
    <w:rsid w:val="00F21B9A"/>
    <w:rsid w:val="00F21C70"/>
    <w:rsid w:val="00F22D7F"/>
    <w:rsid w:val="00F23A59"/>
    <w:rsid w:val="00F23D43"/>
    <w:rsid w:val="00F249B7"/>
    <w:rsid w:val="00F25841"/>
    <w:rsid w:val="00F25A89"/>
    <w:rsid w:val="00F25E0B"/>
    <w:rsid w:val="00F2631D"/>
    <w:rsid w:val="00F27478"/>
    <w:rsid w:val="00F27D81"/>
    <w:rsid w:val="00F302F2"/>
    <w:rsid w:val="00F303A1"/>
    <w:rsid w:val="00F306CC"/>
    <w:rsid w:val="00F308E4"/>
    <w:rsid w:val="00F32693"/>
    <w:rsid w:val="00F32960"/>
    <w:rsid w:val="00F36306"/>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2DDB"/>
    <w:rsid w:val="00F736EC"/>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182"/>
    <w:rsid w:val="00F8446B"/>
    <w:rsid w:val="00F848E1"/>
    <w:rsid w:val="00F84D04"/>
    <w:rsid w:val="00F8507D"/>
    <w:rsid w:val="00F857FC"/>
    <w:rsid w:val="00F85E8F"/>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3AC"/>
    <w:rsid w:val="00F95987"/>
    <w:rsid w:val="00F95C86"/>
    <w:rsid w:val="00F960DB"/>
    <w:rsid w:val="00F97301"/>
    <w:rsid w:val="00F974F0"/>
    <w:rsid w:val="00F975D0"/>
    <w:rsid w:val="00F97A71"/>
    <w:rsid w:val="00FA061D"/>
    <w:rsid w:val="00FA07B8"/>
    <w:rsid w:val="00FA0C03"/>
    <w:rsid w:val="00FA1AF3"/>
    <w:rsid w:val="00FA1EA6"/>
    <w:rsid w:val="00FA216F"/>
    <w:rsid w:val="00FA2706"/>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5DB"/>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uiPriority w:val="99"/>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uiPriority w:val="99"/>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paragraph" w:customStyle="1" w:styleId="Default">
    <w:name w:val="Default"/>
    <w:rsid w:val="000D38B9"/>
    <w:pPr>
      <w:autoSpaceDE w:val="0"/>
      <w:autoSpaceDN w:val="0"/>
      <w:adjustRightInd w:val="0"/>
      <w:spacing w:after="0" w:line="240" w:lineRule="auto"/>
    </w:pPr>
    <w:rPr>
      <w:rFonts w:ascii="Times New Roman" w:hAnsi="Times New Roman" w:cs="Times New Roman"/>
      <w:color w:val="000000"/>
      <w:sz w:val="24"/>
      <w:szCs w:val="24"/>
    </w:rPr>
  </w:style>
  <w:style w:type="character" w:styleId="AnvndHyperlnk">
    <w:name w:val="FollowedHyperlink"/>
    <w:basedOn w:val="Standardstycketeckensnitt"/>
    <w:uiPriority w:val="99"/>
    <w:semiHidden/>
    <w:unhideWhenUsed/>
    <w:rsid w:val="000153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image" Target="media/image9.tiff"/><Relationship Id="rId47" Type="http://schemas.openxmlformats.org/officeDocument/2006/relationships/image" Target="media/image14.tiff"/><Relationship Id="rId50" Type="http://schemas.openxmlformats.org/officeDocument/2006/relationships/image" Target="media/image17.tiff"/><Relationship Id="rId55" Type="http://schemas.openxmlformats.org/officeDocument/2006/relationships/image" Target="media/image22.tiff"/><Relationship Id="rId63" Type="http://schemas.openxmlformats.org/officeDocument/2006/relationships/image" Target="media/image30.tiff"/><Relationship Id="rId68" Type="http://schemas.openxmlformats.org/officeDocument/2006/relationships/image" Target="media/image35.tiff"/><Relationship Id="rId76" Type="http://schemas.openxmlformats.org/officeDocument/2006/relationships/image" Target="media/image43.tiff"/><Relationship Id="rId84" Type="http://schemas.openxmlformats.org/officeDocument/2006/relationships/image" Target="media/image51.tiff"/><Relationship Id="rId89" Type="http://schemas.openxmlformats.org/officeDocument/2006/relationships/image" Target="media/image56.tif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8.tiff"/><Relationship Id="rId92" Type="http://schemas.openxmlformats.org/officeDocument/2006/relationships/image" Target="media/image59.tiff"/><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image" Target="media/image4.tiff"/><Relationship Id="rId40" Type="http://schemas.openxmlformats.org/officeDocument/2006/relationships/image" Target="media/image7.tiff"/><Relationship Id="rId45" Type="http://schemas.openxmlformats.org/officeDocument/2006/relationships/image" Target="media/image12.tiff"/><Relationship Id="rId53" Type="http://schemas.openxmlformats.org/officeDocument/2006/relationships/image" Target="media/image20.tiff"/><Relationship Id="rId58" Type="http://schemas.openxmlformats.org/officeDocument/2006/relationships/image" Target="media/image25.tiff"/><Relationship Id="rId66" Type="http://schemas.openxmlformats.org/officeDocument/2006/relationships/image" Target="media/image33.tiff"/><Relationship Id="rId74" Type="http://schemas.openxmlformats.org/officeDocument/2006/relationships/image" Target="media/image41.tiff"/><Relationship Id="rId79" Type="http://schemas.openxmlformats.org/officeDocument/2006/relationships/image" Target="media/image46.tiff"/><Relationship Id="rId87" Type="http://schemas.openxmlformats.org/officeDocument/2006/relationships/image" Target="media/image54.tiff"/><Relationship Id="rId5" Type="http://schemas.openxmlformats.org/officeDocument/2006/relationships/webSettings" Target="webSettings.xml"/><Relationship Id="rId61" Type="http://schemas.openxmlformats.org/officeDocument/2006/relationships/image" Target="media/image28.tiff"/><Relationship Id="rId82" Type="http://schemas.openxmlformats.org/officeDocument/2006/relationships/image" Target="media/image49.tiff"/><Relationship Id="rId90" Type="http://schemas.openxmlformats.org/officeDocument/2006/relationships/image" Target="media/image57.tiff"/><Relationship Id="rId95" Type="http://schemas.openxmlformats.org/officeDocument/2006/relationships/header" Target="header24.xml"/><Relationship Id="rId19" Type="http://schemas.openxmlformats.org/officeDocument/2006/relationships/header" Target="header7.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image" Target="media/image2.tiff"/><Relationship Id="rId43" Type="http://schemas.openxmlformats.org/officeDocument/2006/relationships/image" Target="media/image10.tiff"/><Relationship Id="rId48" Type="http://schemas.openxmlformats.org/officeDocument/2006/relationships/image" Target="media/image15.tiff"/><Relationship Id="rId56" Type="http://schemas.openxmlformats.org/officeDocument/2006/relationships/image" Target="media/image23.tiff"/><Relationship Id="rId64" Type="http://schemas.openxmlformats.org/officeDocument/2006/relationships/image" Target="media/image31.tiff"/><Relationship Id="rId69" Type="http://schemas.openxmlformats.org/officeDocument/2006/relationships/image" Target="media/image36.tiff"/><Relationship Id="rId77" Type="http://schemas.openxmlformats.org/officeDocument/2006/relationships/image" Target="media/image44.tiff"/><Relationship Id="rId8" Type="http://schemas.openxmlformats.org/officeDocument/2006/relationships/image" Target="media/image1.png"/><Relationship Id="rId51" Type="http://schemas.openxmlformats.org/officeDocument/2006/relationships/image" Target="media/image18.tiff"/><Relationship Id="rId72" Type="http://schemas.openxmlformats.org/officeDocument/2006/relationships/image" Target="media/image39.tiff"/><Relationship Id="rId80" Type="http://schemas.openxmlformats.org/officeDocument/2006/relationships/image" Target="media/image47.tiff"/><Relationship Id="rId85" Type="http://schemas.openxmlformats.org/officeDocument/2006/relationships/image" Target="media/image52.tiff"/><Relationship Id="rId93" Type="http://schemas.openxmlformats.org/officeDocument/2006/relationships/image" Target="media/image60.tiff"/><Relationship Id="rId98"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image" Target="media/image5.tiff"/><Relationship Id="rId46" Type="http://schemas.openxmlformats.org/officeDocument/2006/relationships/image" Target="media/image13.tiff"/><Relationship Id="rId59" Type="http://schemas.openxmlformats.org/officeDocument/2006/relationships/image" Target="media/image26.tiff"/><Relationship Id="rId67" Type="http://schemas.openxmlformats.org/officeDocument/2006/relationships/image" Target="media/image34.tiff"/><Relationship Id="rId20" Type="http://schemas.openxmlformats.org/officeDocument/2006/relationships/header" Target="header8.xml"/><Relationship Id="rId41" Type="http://schemas.openxmlformats.org/officeDocument/2006/relationships/image" Target="media/image8.tiff"/><Relationship Id="rId54" Type="http://schemas.openxmlformats.org/officeDocument/2006/relationships/image" Target="media/image21.tiff"/><Relationship Id="rId62" Type="http://schemas.openxmlformats.org/officeDocument/2006/relationships/image" Target="media/image29.tiff"/><Relationship Id="rId70" Type="http://schemas.openxmlformats.org/officeDocument/2006/relationships/image" Target="media/image37.tiff"/><Relationship Id="rId75" Type="http://schemas.openxmlformats.org/officeDocument/2006/relationships/image" Target="media/image42.tiff"/><Relationship Id="rId83" Type="http://schemas.openxmlformats.org/officeDocument/2006/relationships/image" Target="media/image50.tiff"/><Relationship Id="rId88" Type="http://schemas.openxmlformats.org/officeDocument/2006/relationships/image" Target="media/image55.tiff"/><Relationship Id="rId91" Type="http://schemas.openxmlformats.org/officeDocument/2006/relationships/image" Target="media/image58.tiff"/><Relationship Id="rId96"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image" Target="media/image3.tiff"/><Relationship Id="rId49" Type="http://schemas.openxmlformats.org/officeDocument/2006/relationships/image" Target="media/image16.tiff"/><Relationship Id="rId57" Type="http://schemas.openxmlformats.org/officeDocument/2006/relationships/image" Target="media/image24.tiff"/><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image" Target="media/image11.tiff"/><Relationship Id="rId52" Type="http://schemas.openxmlformats.org/officeDocument/2006/relationships/image" Target="media/image19.tiff"/><Relationship Id="rId60" Type="http://schemas.openxmlformats.org/officeDocument/2006/relationships/image" Target="media/image27.tiff"/><Relationship Id="rId65" Type="http://schemas.openxmlformats.org/officeDocument/2006/relationships/image" Target="media/image32.tiff"/><Relationship Id="rId73" Type="http://schemas.openxmlformats.org/officeDocument/2006/relationships/image" Target="media/image40.tiff"/><Relationship Id="rId78" Type="http://schemas.openxmlformats.org/officeDocument/2006/relationships/image" Target="media/image45.tiff"/><Relationship Id="rId81" Type="http://schemas.openxmlformats.org/officeDocument/2006/relationships/image" Target="media/image48.tiff"/><Relationship Id="rId86" Type="http://schemas.openxmlformats.org/officeDocument/2006/relationships/image" Target="media/image53.tiff"/><Relationship Id="rId94" Type="http://schemas.openxmlformats.org/officeDocument/2006/relationships/header" Target="header23.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5FDA918D04A35A577B2257B64ADE9"/>
        <w:category>
          <w:name w:val="Allmänt"/>
          <w:gallery w:val="placeholder"/>
        </w:category>
        <w:types>
          <w:type w:val="bbPlcHdr"/>
        </w:types>
        <w:behaviors>
          <w:behavior w:val="content"/>
        </w:behaviors>
        <w:guid w:val="{78CF40C1-4D33-49F4-ADC1-B110C7F3658D}"/>
      </w:docPartPr>
      <w:docPartBody>
        <w:p w:rsidR="00D27369" w:rsidRDefault="00D27369">
          <w:pPr>
            <w:pStyle w:val="DEF5FDA918D04A35A577B2257B64ADE9"/>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369"/>
    <w:rsid w:val="001B2FDB"/>
    <w:rsid w:val="0023533E"/>
    <w:rsid w:val="002B3A6B"/>
    <w:rsid w:val="003F7F15"/>
    <w:rsid w:val="00587625"/>
    <w:rsid w:val="00C02CD9"/>
    <w:rsid w:val="00CA0D96"/>
    <w:rsid w:val="00D27369"/>
    <w:rsid w:val="00D95C02"/>
    <w:rsid w:val="00EE65BA"/>
    <w:rsid w:val="00F87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F5FDA918D04A35A577B2257B64ADE9">
    <w:name w:val="DEF5FDA918D04A35A577B2257B64A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3A11-036E-4B4C-A90B-07C1AD8AA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81</Pages>
  <Words>5332</Words>
  <Characters>34822</Characters>
  <Application>Microsoft Office Word</Application>
  <DocSecurity>0</DocSecurity>
  <Lines>870</Lines>
  <Paragraphs>389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3.3</cp:keywords>
  <cp:lastModifiedBy/>
  <cp:revision>1</cp:revision>
  <cp:lastPrinted>2014-07-16T13:27:00Z</cp:lastPrinted>
  <dcterms:created xsi:type="dcterms:W3CDTF">2017-03-15T12:16:00Z</dcterms:created>
  <dcterms:modified xsi:type="dcterms:W3CDTF">2017-03-15T12:16:00Z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Sveriges delegation vid OSSE:s parlamentariska församling</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2016/17:OSSE1</vt:lpwstr>
  </property>
  <property fmtid="{D5CDD505-2E9C-101B-9397-08002B2CF9AE}" pid="7" name="Dokrubrik">
    <vt:lpwstr>Från Sveriges delegation vid OSSE:s parlamentariska församling</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