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5CE70FA0D345C2BBB5BB3C93576D72"/>
        </w:placeholder>
        <w15:appearance w15:val="hidden"/>
        <w:text/>
      </w:sdtPr>
      <w:sdtEndPr/>
      <w:sdtContent>
        <w:p w:rsidRPr="009B062B" w:rsidR="00AF30DD" w:rsidP="009B062B" w:rsidRDefault="00AF30DD" w14:paraId="720EFCC9" w14:textId="77777777">
          <w:pPr>
            <w:pStyle w:val="RubrikFrslagTIllRiksdagsbeslut"/>
          </w:pPr>
          <w:r w:rsidRPr="009B062B">
            <w:t>Förslag till riksdagsbeslut</w:t>
          </w:r>
        </w:p>
      </w:sdtContent>
    </w:sdt>
    <w:sdt>
      <w:sdtPr>
        <w:alias w:val="Yrkande 1"/>
        <w:tag w:val="a6769d2a-517a-4402-9b89-66ce273b06ca"/>
        <w:id w:val="507409710"/>
        <w:lock w:val="sdtLocked"/>
      </w:sdtPr>
      <w:sdtEndPr/>
      <w:sdtContent>
        <w:p w:rsidR="00040085" w:rsidRDefault="00CC5E25" w14:paraId="720EFCCA" w14:textId="14CBCEF9">
          <w:pPr>
            <w:pStyle w:val="Frslagstext"/>
            <w:numPr>
              <w:ilvl w:val="0"/>
              <w:numId w:val="0"/>
            </w:numPr>
          </w:pPr>
          <w:r>
            <w:t>Riksdagen ställer sig bakom det som anförs i motionen om att utreda förbättrade villkor för läkare i glesbygden och tillkännager detta för regeringen.</w:t>
          </w:r>
        </w:p>
      </w:sdtContent>
    </w:sdt>
    <w:p w:rsidRPr="009B062B" w:rsidR="00AF30DD" w:rsidP="009B062B" w:rsidRDefault="000156D9" w14:paraId="720EFCCB" w14:textId="77777777">
      <w:pPr>
        <w:pStyle w:val="Rubrik1"/>
      </w:pPr>
      <w:bookmarkStart w:name="MotionsStart" w:id="0"/>
      <w:bookmarkEnd w:id="0"/>
      <w:r w:rsidRPr="009B062B">
        <w:t>Motivering</w:t>
      </w:r>
    </w:p>
    <w:p w:rsidR="00093F48" w:rsidP="00093F48" w:rsidRDefault="00BA4CE9" w14:paraId="720EFCCC" w14:textId="77777777">
      <w:pPr>
        <w:pStyle w:val="Normalutanindragellerluft"/>
      </w:pPr>
      <w:r w:rsidRPr="00BA4CE9">
        <w:t>I glesbygden är det ofta svårt för landstingen att rekrytera läkare, vilket hotar såväl vårdens kvalitet som patientsäkerheten. Att locka läkare till landsbygd är inte en utmaning bara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kostnadskalkyleras och utreds för svenska förhållanden.</w:t>
      </w:r>
    </w:p>
    <w:p w:rsidRPr="00E072FA" w:rsidR="00E072FA" w:rsidP="00E072FA" w:rsidRDefault="00E072FA" w14:paraId="29A68412" w14:textId="77777777">
      <w:bookmarkStart w:name="_GoBack" w:id="1"/>
      <w:bookmarkEnd w:id="1"/>
    </w:p>
    <w:sdt>
      <w:sdtPr>
        <w:alias w:val="CC_Underskrifter"/>
        <w:tag w:val="CC_Underskrifter"/>
        <w:id w:val="583496634"/>
        <w:lock w:val="sdtContentLocked"/>
        <w:placeholder>
          <w:docPart w:val="504481981FEF4AEF9293B2D95641550C"/>
        </w:placeholder>
        <w15:appearance w15:val="hidden"/>
      </w:sdtPr>
      <w:sdtEndPr/>
      <w:sdtContent>
        <w:p w:rsidR="004801AC" w:rsidP="00820C45" w:rsidRDefault="00E072FA" w14:paraId="720EFC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2A34A2" w:rsidRDefault="002A34A2" w14:paraId="720EFCD4" w14:textId="77777777"/>
    <w:sectPr w:rsidR="002A34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FCD6" w14:textId="77777777" w:rsidR="004120D8" w:rsidRDefault="004120D8" w:rsidP="000C1CAD">
      <w:pPr>
        <w:spacing w:line="240" w:lineRule="auto"/>
      </w:pPr>
      <w:r>
        <w:separator/>
      </w:r>
    </w:p>
  </w:endnote>
  <w:endnote w:type="continuationSeparator" w:id="0">
    <w:p w14:paraId="720EFCD7" w14:textId="77777777" w:rsidR="004120D8" w:rsidRDefault="00412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FC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FC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FCD4" w14:textId="77777777" w:rsidR="004120D8" w:rsidRDefault="004120D8" w:rsidP="000C1CAD">
      <w:pPr>
        <w:spacing w:line="240" w:lineRule="auto"/>
      </w:pPr>
      <w:r>
        <w:separator/>
      </w:r>
    </w:p>
  </w:footnote>
  <w:footnote w:type="continuationSeparator" w:id="0">
    <w:p w14:paraId="720EFCD5" w14:textId="77777777" w:rsidR="004120D8" w:rsidRDefault="004120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0EFC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EFCE8" wp14:anchorId="720EF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72FA" w14:paraId="720EFCE9" w14:textId="77777777">
                          <w:pPr>
                            <w:jc w:val="right"/>
                          </w:pPr>
                          <w:sdt>
                            <w:sdtPr>
                              <w:alias w:val="CC_Noformat_Partikod"/>
                              <w:tag w:val="CC_Noformat_Partikod"/>
                              <w:id w:val="-53464382"/>
                              <w:placeholder>
                                <w:docPart w:val="2B23175D56AB466B8CE9887E5E6B95A0"/>
                              </w:placeholder>
                              <w:text/>
                            </w:sdtPr>
                            <w:sdtEndPr/>
                            <w:sdtContent>
                              <w:r w:rsidR="00BA4CE9">
                                <w:t>SD</w:t>
                              </w:r>
                            </w:sdtContent>
                          </w:sdt>
                          <w:sdt>
                            <w:sdtPr>
                              <w:alias w:val="CC_Noformat_Partinummer"/>
                              <w:tag w:val="CC_Noformat_Partinummer"/>
                              <w:id w:val="-1709555926"/>
                              <w:placeholder>
                                <w:docPart w:val="4CA7D7C2FCC94074AE004E6C3700EDA2"/>
                              </w:placeholder>
                              <w:text/>
                            </w:sdtPr>
                            <w:sdtEndPr/>
                            <w:sdtContent>
                              <w:r w:rsidR="00BA4CE9">
                                <w:t>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0EFC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72FA" w14:paraId="720EFCE9" w14:textId="77777777">
                    <w:pPr>
                      <w:jc w:val="right"/>
                    </w:pPr>
                    <w:sdt>
                      <w:sdtPr>
                        <w:alias w:val="CC_Noformat_Partikod"/>
                        <w:tag w:val="CC_Noformat_Partikod"/>
                        <w:id w:val="-53464382"/>
                        <w:placeholder>
                          <w:docPart w:val="2B23175D56AB466B8CE9887E5E6B95A0"/>
                        </w:placeholder>
                        <w:text/>
                      </w:sdtPr>
                      <w:sdtEndPr/>
                      <w:sdtContent>
                        <w:r w:rsidR="00BA4CE9">
                          <w:t>SD</w:t>
                        </w:r>
                      </w:sdtContent>
                    </w:sdt>
                    <w:sdt>
                      <w:sdtPr>
                        <w:alias w:val="CC_Noformat_Partinummer"/>
                        <w:tag w:val="CC_Noformat_Partinummer"/>
                        <w:id w:val="-1709555926"/>
                        <w:placeholder>
                          <w:docPart w:val="4CA7D7C2FCC94074AE004E6C3700EDA2"/>
                        </w:placeholder>
                        <w:text/>
                      </w:sdtPr>
                      <w:sdtEndPr/>
                      <w:sdtContent>
                        <w:r w:rsidR="00BA4CE9">
                          <w:t>187</w:t>
                        </w:r>
                      </w:sdtContent>
                    </w:sdt>
                  </w:p>
                </w:txbxContent>
              </v:textbox>
              <w10:wrap anchorx="page"/>
            </v:shape>
          </w:pict>
        </mc:Fallback>
      </mc:AlternateContent>
    </w:r>
  </w:p>
  <w:p w:rsidRPr="00293C4F" w:rsidR="007A5507" w:rsidP="00776B74" w:rsidRDefault="007A5507" w14:paraId="720EFC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72FA" w14:paraId="720EFCDA" w14:textId="77777777">
    <w:pPr>
      <w:jc w:val="right"/>
    </w:pPr>
    <w:sdt>
      <w:sdtPr>
        <w:alias w:val="CC_Noformat_Partikod"/>
        <w:tag w:val="CC_Noformat_Partikod"/>
        <w:id w:val="559911109"/>
        <w:text/>
      </w:sdtPr>
      <w:sdtEndPr/>
      <w:sdtContent>
        <w:r w:rsidR="00BA4CE9">
          <w:t>SD</w:t>
        </w:r>
      </w:sdtContent>
    </w:sdt>
    <w:sdt>
      <w:sdtPr>
        <w:alias w:val="CC_Noformat_Partinummer"/>
        <w:tag w:val="CC_Noformat_Partinummer"/>
        <w:id w:val="1197820850"/>
        <w:text/>
      </w:sdtPr>
      <w:sdtEndPr/>
      <w:sdtContent>
        <w:r w:rsidR="00BA4CE9">
          <w:t>187</w:t>
        </w:r>
      </w:sdtContent>
    </w:sdt>
  </w:p>
  <w:p w:rsidR="007A5507" w:rsidP="00776B74" w:rsidRDefault="007A5507" w14:paraId="720EFC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72FA" w14:paraId="720EFCDE" w14:textId="77777777">
    <w:pPr>
      <w:jc w:val="right"/>
    </w:pPr>
    <w:sdt>
      <w:sdtPr>
        <w:alias w:val="CC_Noformat_Partikod"/>
        <w:tag w:val="CC_Noformat_Partikod"/>
        <w:id w:val="1471015553"/>
        <w:text/>
      </w:sdtPr>
      <w:sdtEndPr/>
      <w:sdtContent>
        <w:r w:rsidR="00BA4CE9">
          <w:t>SD</w:t>
        </w:r>
      </w:sdtContent>
    </w:sdt>
    <w:sdt>
      <w:sdtPr>
        <w:alias w:val="CC_Noformat_Partinummer"/>
        <w:tag w:val="CC_Noformat_Partinummer"/>
        <w:id w:val="-2014525982"/>
        <w:text/>
      </w:sdtPr>
      <w:sdtEndPr/>
      <w:sdtContent>
        <w:r w:rsidR="00BA4CE9">
          <w:t>187</w:t>
        </w:r>
      </w:sdtContent>
    </w:sdt>
  </w:p>
  <w:p w:rsidR="007A5507" w:rsidP="00A314CF" w:rsidRDefault="00E072FA" w14:paraId="438504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072FA" w14:paraId="720EFC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72FA" w14:paraId="720EFC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:774</w:t>
        </w:r>
      </w:sdtContent>
    </w:sdt>
  </w:p>
  <w:p w:rsidR="007A5507" w:rsidP="00E03A3D" w:rsidRDefault="00E072FA" w14:paraId="720EFCE3"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BA4CE9" w14:paraId="720EFCE4" w14:textId="77777777">
        <w:pPr>
          <w:pStyle w:val="FSHRub2"/>
        </w:pPr>
        <w:r>
          <w:t>Förbättrade villkor för läkare i glesbygden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20EFC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4CE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08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4A2"/>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0D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C45"/>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BCD"/>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029"/>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CE9"/>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E25"/>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1CD"/>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2FA"/>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CD1"/>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EFCC8"/>
  <w15:chartTrackingRefBased/>
  <w15:docId w15:val="{8426FFA3-E916-4AB5-A496-7A03275F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CE70FA0D345C2BBB5BB3C93576D72"/>
        <w:category>
          <w:name w:val="Allmänt"/>
          <w:gallery w:val="placeholder"/>
        </w:category>
        <w:types>
          <w:type w:val="bbPlcHdr"/>
        </w:types>
        <w:behaviors>
          <w:behavior w:val="content"/>
        </w:behaviors>
        <w:guid w:val="{5F7E0E8C-D73C-4C6C-9222-B06D4E5E46BE}"/>
      </w:docPartPr>
      <w:docPartBody>
        <w:p w:rsidR="005212EF" w:rsidRDefault="009E2D84">
          <w:pPr>
            <w:pStyle w:val="E25CE70FA0D345C2BBB5BB3C93576D72"/>
          </w:pPr>
          <w:r w:rsidRPr="009A726D">
            <w:rPr>
              <w:rStyle w:val="Platshllartext"/>
            </w:rPr>
            <w:t>Klicka här för att ange text.</w:t>
          </w:r>
        </w:p>
      </w:docPartBody>
    </w:docPart>
    <w:docPart>
      <w:docPartPr>
        <w:name w:val="504481981FEF4AEF9293B2D95641550C"/>
        <w:category>
          <w:name w:val="Allmänt"/>
          <w:gallery w:val="placeholder"/>
        </w:category>
        <w:types>
          <w:type w:val="bbPlcHdr"/>
        </w:types>
        <w:behaviors>
          <w:behavior w:val="content"/>
        </w:behaviors>
        <w:guid w:val="{44A7A7F2-98F2-4DA5-BA5A-E1B05831B960}"/>
      </w:docPartPr>
      <w:docPartBody>
        <w:p w:rsidR="005212EF" w:rsidRDefault="009E2D84">
          <w:pPr>
            <w:pStyle w:val="504481981FEF4AEF9293B2D95641550C"/>
          </w:pPr>
          <w:r w:rsidRPr="002551EA">
            <w:rPr>
              <w:rStyle w:val="Platshllartext"/>
              <w:color w:val="808080" w:themeColor="background1" w:themeShade="80"/>
            </w:rPr>
            <w:t>[Motionärernas namn]</w:t>
          </w:r>
        </w:p>
      </w:docPartBody>
    </w:docPart>
    <w:docPart>
      <w:docPartPr>
        <w:name w:val="2B23175D56AB466B8CE9887E5E6B95A0"/>
        <w:category>
          <w:name w:val="Allmänt"/>
          <w:gallery w:val="placeholder"/>
        </w:category>
        <w:types>
          <w:type w:val="bbPlcHdr"/>
        </w:types>
        <w:behaviors>
          <w:behavior w:val="content"/>
        </w:behaviors>
        <w:guid w:val="{8331F84B-FC7E-4A95-8AB8-D6ECE24BF4CF}"/>
      </w:docPartPr>
      <w:docPartBody>
        <w:p w:rsidR="005212EF" w:rsidRDefault="009E2D84">
          <w:pPr>
            <w:pStyle w:val="2B23175D56AB466B8CE9887E5E6B95A0"/>
          </w:pPr>
          <w:r>
            <w:rPr>
              <w:rStyle w:val="Platshllartext"/>
            </w:rPr>
            <w:t xml:space="preserve"> </w:t>
          </w:r>
        </w:p>
      </w:docPartBody>
    </w:docPart>
    <w:docPart>
      <w:docPartPr>
        <w:name w:val="4CA7D7C2FCC94074AE004E6C3700EDA2"/>
        <w:category>
          <w:name w:val="Allmänt"/>
          <w:gallery w:val="placeholder"/>
        </w:category>
        <w:types>
          <w:type w:val="bbPlcHdr"/>
        </w:types>
        <w:behaviors>
          <w:behavior w:val="content"/>
        </w:behaviors>
        <w:guid w:val="{C89E4FB7-7924-47C3-882A-4004432AB6A2}"/>
      </w:docPartPr>
      <w:docPartBody>
        <w:p w:rsidR="005212EF" w:rsidRDefault="009E2D84">
          <w:pPr>
            <w:pStyle w:val="4CA7D7C2FCC94074AE004E6C3700ED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84"/>
    <w:rsid w:val="005212EF"/>
    <w:rsid w:val="009E2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CE70FA0D345C2BBB5BB3C93576D72">
    <w:name w:val="E25CE70FA0D345C2BBB5BB3C93576D72"/>
  </w:style>
  <w:style w:type="paragraph" w:customStyle="1" w:styleId="B5B5A6449F974BB5808F9688C99BB353">
    <w:name w:val="B5B5A6449F974BB5808F9688C99BB353"/>
  </w:style>
  <w:style w:type="paragraph" w:customStyle="1" w:styleId="463CA83C73F8426592C4FC197DD8DC20">
    <w:name w:val="463CA83C73F8426592C4FC197DD8DC20"/>
  </w:style>
  <w:style w:type="paragraph" w:customStyle="1" w:styleId="504481981FEF4AEF9293B2D95641550C">
    <w:name w:val="504481981FEF4AEF9293B2D95641550C"/>
  </w:style>
  <w:style w:type="paragraph" w:customStyle="1" w:styleId="2B23175D56AB466B8CE9887E5E6B95A0">
    <w:name w:val="2B23175D56AB466B8CE9887E5E6B95A0"/>
  </w:style>
  <w:style w:type="paragraph" w:customStyle="1" w:styleId="4CA7D7C2FCC94074AE004E6C3700EDA2">
    <w:name w:val="4CA7D7C2FCC94074AE004E6C3700E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7366</RubrikLookup>
    <MotionGuid xmlns="00d11361-0b92-4bae-a181-288d6a55b763">d34ff436-5345-427b-a818-2e66fb4a88f3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6B70-F078-48C1-B222-77DEA73CBC0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729DDD35-74C7-42F0-AF23-7651E93A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E39A8-B5B0-43B4-8F64-62304F274EEB}">
  <ds:schemaRefs>
    <ds:schemaRef ds:uri="http://schemas.riksdagen.se/motion"/>
  </ds:schemaRefs>
</ds:datastoreItem>
</file>

<file path=customXml/itemProps5.xml><?xml version="1.0" encoding="utf-8"?>
<ds:datastoreItem xmlns:ds="http://schemas.openxmlformats.org/officeDocument/2006/customXml" ds:itemID="{3130255C-AA82-4FB0-BA4C-758C31AD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1</Pages>
  <Words>116</Words>
  <Characters>660</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201617SD187 Förbättrade villkor för läkare i glesbygden</vt:lpstr>
      <vt:lpstr/>
    </vt:vector>
  </TitlesOfParts>
  <Company>Sveriges riksdag</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201617SD187 Förbättrade villkor för läkare i glesbygden</dc:title>
  <dc:subject/>
  <dc:creator>Riksdagsförvaltningen</dc:creator>
  <cp:keywords/>
  <dc:description/>
  <cp:lastModifiedBy>Kerstin Carlqvist</cp:lastModifiedBy>
  <cp:revision>5</cp:revision>
  <cp:lastPrinted>2016-06-13T12:10:00Z</cp:lastPrinted>
  <dcterms:created xsi:type="dcterms:W3CDTF">2016-10-01T07:35:00Z</dcterms:created>
  <dcterms:modified xsi:type="dcterms:W3CDTF">2017-05-24T13:24:00Z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*KE504DC1E1ECD*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https://filur.riksdagen.se/drop/DropOffLibrary/KE504DC1E1ECD.docx</vt:lpwstr>
  </property>
  <property fmtid="{D5CDD505-2E9C-101B-9397-08002B2CF9AE}" pid="13" name="RevisionsOn">
    <vt:lpwstr>1</vt:lpwstr>
  </property>
</Properties>
</file>