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7E10" w:rsidRPr="00E70F03" w:rsidRDefault="00DA7E10">
      <w:pPr>
        <w:pStyle w:val="Hemstlrubrik"/>
        <w:shd w:val="clear" w:color="000000" w:fill="auto"/>
      </w:pPr>
      <w:r w:rsidRPr="00E70F03">
        <w:t>Förslag till riksdagsbeslut</w:t>
      </w:r>
    </w:p>
    <w:p w:rsidR="00DA7E10" w:rsidRPr="00E70F03" w:rsidRDefault="00DA7E10">
      <w:pPr>
        <w:pStyle w:val="Hemstlatt"/>
        <w:shd w:val="clear" w:color="000000" w:fill="auto"/>
        <w:ind w:left="0"/>
      </w:pPr>
      <w:r w:rsidRPr="00E70F03">
        <w:t>Riksdagen tillkännager för regeringen som sin mening vad som anförs i motionen om att göra Röhsska museet till ett nationellt form- och designmuseum.</w:t>
      </w:r>
    </w:p>
    <w:p w:rsidR="00DA7E10" w:rsidRPr="00E70F03" w:rsidRDefault="00DA7E10">
      <w:pPr>
        <w:pStyle w:val="Rubrik1"/>
        <w:shd w:val="clear" w:color="000000" w:fill="auto"/>
      </w:pPr>
      <w:r w:rsidRPr="00E70F03">
        <w:t>Motivering</w:t>
      </w:r>
    </w:p>
    <w:p w:rsidR="00DA7E10" w:rsidRPr="00E70F03" w:rsidRDefault="00DA7E10">
      <w:pPr>
        <w:shd w:val="clear" w:color="000000" w:fill="auto"/>
      </w:pPr>
      <w:r w:rsidRPr="00E70F03">
        <w:t>Form och design tar allt större plats i våra liv. Formgivning, industridesign och konsthantverk är några av de olika begrepp som används inom designse</w:t>
      </w:r>
      <w:r w:rsidRPr="00E70F03">
        <w:t>k</w:t>
      </w:r>
      <w:r w:rsidRPr="00E70F03">
        <w:t>torn. Med dagens stora utbud av likartade produkter i vårt samhälle har design och form fått en ökad betydelse, och produktutveckling handlar nu om estetik, material, funktion, producentens identitet och brukarens uppleve</w:t>
      </w:r>
      <w:r w:rsidRPr="00E70F03">
        <w:t>l</w:t>
      </w:r>
      <w:r w:rsidRPr="00E70F03">
        <w:t>se.</w:t>
      </w:r>
    </w:p>
    <w:p w:rsidR="00DA7E10" w:rsidRPr="00E70F03" w:rsidRDefault="00DA7E10">
      <w:pPr>
        <w:pStyle w:val="Normaltindrag"/>
        <w:shd w:val="clear" w:color="000000" w:fill="auto"/>
      </w:pPr>
      <w:r w:rsidRPr="00E70F03">
        <w:t>Design används också alltmer som en arbetsmetod för att lösa problem och skapa nytta. Därför pratar man i dag inte bara om design på varor, utan även på tjänster, miljöer och processer.</w:t>
      </w:r>
    </w:p>
    <w:p w:rsidR="00DA7E10" w:rsidRPr="00E70F03" w:rsidRDefault="00DA7E10">
      <w:pPr>
        <w:pStyle w:val="Normaltindrag"/>
        <w:shd w:val="clear" w:color="000000" w:fill="auto"/>
      </w:pPr>
      <w:r w:rsidRPr="00E70F03">
        <w:t>Design är ett viktigt konkurrensmedel, och bra design kan bli det strategi</w:t>
      </w:r>
      <w:r w:rsidRPr="00E70F03">
        <w:t>s</w:t>
      </w:r>
      <w:r w:rsidRPr="00E70F03">
        <w:t>ka verktyg som gör att både stora och små företag lyckas på marknaden. I</w:t>
      </w:r>
      <w:r w:rsidRPr="00E70F03">
        <w:t>n</w:t>
      </w:r>
      <w:r w:rsidRPr="00E70F03">
        <w:t>tresset för svensk design och formgivning ökar och hör till nya utmaningar i en alltmer globaliserad värld. Men för att design inte bara skall bli ett tomt begrepp måste det finnas ett intimt samarbete mellan tekniker och formgivare.</w:t>
      </w:r>
    </w:p>
    <w:p w:rsidR="00DA7E10" w:rsidRPr="00E70F03" w:rsidRDefault="00DA7E10">
      <w:pPr>
        <w:pStyle w:val="Normaltindrag"/>
        <w:shd w:val="clear" w:color="000000" w:fill="auto"/>
      </w:pPr>
      <w:r w:rsidRPr="00E70F03">
        <w:t>I Göteborg finns ett museum, som av en före detta kulturminister (Bengt Göransson) omvittnats ha karaktären av ett nationellt museum för konsthan</w:t>
      </w:r>
      <w:r w:rsidRPr="00E70F03">
        <w:t>t</w:t>
      </w:r>
      <w:r w:rsidRPr="00E70F03">
        <w:t>verk, form och design, nämligen Röhsska museet – ett museum med såväl nationellt som internationellt högt anseende.</w:t>
      </w:r>
    </w:p>
    <w:p w:rsidR="00DA7E10" w:rsidRPr="00E70F03" w:rsidRDefault="00DA7E10">
      <w:pPr>
        <w:pStyle w:val="Normaltindrag"/>
        <w:shd w:val="clear" w:color="000000" w:fill="auto"/>
      </w:pPr>
      <w:r w:rsidRPr="00E70F03">
        <w:t xml:space="preserve">Röhsska erhöll för ett antal år sedan också uppdraget att vara centrum i ett nätverk för form och design. Man kan alltså med god grund hävda att det nu åter efterlysta centrumet för konst och design redan finns. Det gäller att förse Röhsska med de resurser och den formella position som museet redan gjort sig förtjänt av. Museets nära samarbete med den designutbildning som sker i </w:t>
      </w:r>
      <w:r w:rsidRPr="00E70F03">
        <w:lastRenderedPageBreak/>
        <w:t>Göteborg är ytterligare ett argument i frågan, och belyser museets betydels</w:t>
      </w:r>
      <w:r w:rsidRPr="00E70F03">
        <w:t>e</w:t>
      </w:r>
      <w:r w:rsidRPr="00E70F03">
        <w:t>fulla roll.</w:t>
      </w:r>
    </w:p>
    <w:p w:rsidR="00DA7E10" w:rsidRPr="00E70F03" w:rsidRDefault="00DA7E10">
      <w:pPr>
        <w:pStyle w:val="Normaltindrag"/>
        <w:shd w:val="clear" w:color="000000" w:fill="auto"/>
      </w:pPr>
      <w:r w:rsidRPr="00E70F03">
        <w:t>Formgivning har alltid haft stor betydelse för exporten av svenska produ</w:t>
      </w:r>
      <w:r w:rsidRPr="00E70F03">
        <w:t>k</w:t>
      </w:r>
      <w:r w:rsidRPr="00E70F03">
        <w:t>ter och kommer i än högre grad att vara betydelsefull. Den som kan det akt</w:t>
      </w:r>
      <w:r w:rsidRPr="00E70F03">
        <w:t>u</w:t>
      </w:r>
      <w:r w:rsidRPr="00E70F03">
        <w:t>ella museets historia vet hur stor dess betydelse har varit för många av våra världsberömda designers och producenter. Det räcker att nämna vilken roll Röhsskas arkiv/bibliotek hade för den unge Bruno Mathsson, när han började skapa sina över hela världen berömda möbler.</w:t>
      </w:r>
    </w:p>
    <w:p w:rsidR="00DA7E10" w:rsidRPr="00E70F03" w:rsidRDefault="00DA7E10">
      <w:pPr>
        <w:pStyle w:val="Normaltindrag"/>
        <w:shd w:val="clear" w:color="000000" w:fill="auto"/>
      </w:pPr>
      <w:r w:rsidRPr="00E70F03">
        <w:t xml:space="preserve">Sverige behöver ett nationellt museum för form och design. Museet finns redan. Nu gäller det att förse Röhsska i Göteborg med de resurser och de yttre attribut som </w:t>
      </w:r>
      <w:r w:rsidRPr="00E70F03">
        <w:t>ger museet denna roll även formellt.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70F03">
        <w:trPr>
          <w:cantSplit/>
        </w:trPr>
        <w:tc>
          <w:tcPr>
            <w:tcW w:w="3046" w:type="dxa"/>
          </w:tcPr>
          <w:p w:rsidR="00DA7E10" w:rsidRPr="00E70F03" w:rsidRDefault="00DA7E10">
            <w:pPr>
              <w:pStyle w:val="UnderskriftDatum"/>
              <w:shd w:val="clear" w:color="000000" w:fill="auto"/>
              <w:spacing w:before="240"/>
            </w:pPr>
            <w:r w:rsidRPr="00E70F03">
              <w:t>Stockholm den 3 oktober 2007</w:t>
            </w:r>
          </w:p>
        </w:tc>
        <w:tc>
          <w:tcPr>
            <w:tcW w:w="3047" w:type="dxa"/>
          </w:tcPr>
          <w:p w:rsidR="00DA7E10" w:rsidRPr="00E70F03" w:rsidRDefault="00DA7E10">
            <w:pPr>
              <w:pStyle w:val="Underskrifter"/>
              <w:shd w:val="clear" w:color="000000" w:fill="auto"/>
              <w:spacing w:before="240"/>
            </w:pPr>
          </w:p>
        </w:tc>
      </w:tr>
      <w:tr w:rsidR="00000000" w:rsidRPr="00E70F03">
        <w:trPr>
          <w:cantSplit/>
        </w:trPr>
        <w:tc>
          <w:tcPr>
            <w:tcW w:w="3046" w:type="dxa"/>
          </w:tcPr>
          <w:p w:rsidR="00DA7E10" w:rsidRPr="00E70F03" w:rsidRDefault="00DA7E10">
            <w:pPr>
              <w:pStyle w:val="Underskrifter"/>
              <w:shd w:val="clear" w:color="000000" w:fill="auto"/>
            </w:pPr>
            <w:r w:rsidRPr="00E70F03">
              <w:t>Inger René (m)</w:t>
            </w:r>
          </w:p>
        </w:tc>
        <w:tc>
          <w:tcPr>
            <w:tcW w:w="3046" w:type="dxa"/>
          </w:tcPr>
          <w:p w:rsidR="00DA7E10" w:rsidRPr="00E70F03" w:rsidRDefault="00DA7E10">
            <w:pPr>
              <w:pStyle w:val="Underskrifter"/>
              <w:shd w:val="clear" w:color="000000" w:fill="auto"/>
            </w:pPr>
            <w:r w:rsidRPr="00E70F03">
              <w:t>Maria Plass (m)</w:t>
            </w:r>
          </w:p>
        </w:tc>
      </w:tr>
    </w:tbl>
    <w:p w:rsidR="00DA7E10" w:rsidRPr="00E70F03" w:rsidRDefault="00DA7E10">
      <w:pPr>
        <w:pStyle w:val="Normaltindrag"/>
        <w:shd w:val="clear" w:color="000000" w:fill="auto"/>
      </w:pPr>
    </w:p>
    <w:sectPr w:rsidR="00DA7E10" w:rsidRPr="00E70F0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7E10" w:rsidRPr="00E70F03" w:rsidRDefault="00DA7E10">
      <w:r w:rsidRPr="00E70F03">
        <w:separator/>
      </w:r>
    </w:p>
  </w:endnote>
  <w:endnote w:type="continuationSeparator" w:id="0">
    <w:p w:rsidR="00DA7E10" w:rsidRPr="00E70F03" w:rsidRDefault="00DA7E10">
      <w:r w:rsidRPr="00E70F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7E10" w:rsidRPr="00E70F03" w:rsidRDefault="00E70F03">
    <w:pPr>
      <w:pStyle w:val="Sidfot"/>
    </w:pPr>
    <w:r w:rsidRPr="00E70F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335809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7E10" w:rsidRDefault="00DA7E1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A7E10" w:rsidRDefault="00DA7E1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7E10" w:rsidRPr="00E70F03" w:rsidRDefault="00E70F03">
    <w:pPr>
      <w:pStyle w:val="Sidfot"/>
    </w:pPr>
    <w:r w:rsidRPr="00E70F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740279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7E10" w:rsidRDefault="00DA7E1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A7E10" w:rsidRDefault="00DA7E1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7E10" w:rsidRPr="00E70F03" w:rsidRDefault="00E70F03">
    <w:pPr>
      <w:pStyle w:val="Sidfot"/>
    </w:pPr>
    <w:r w:rsidRPr="00E70F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46457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7E10" w:rsidRDefault="00DA7E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A7E10" w:rsidRDefault="00DA7E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7E10" w:rsidRPr="00E70F03" w:rsidRDefault="00DA7E10">
      <w:r w:rsidRPr="00E70F03">
        <w:separator/>
      </w:r>
    </w:p>
  </w:footnote>
  <w:footnote w:type="continuationSeparator" w:id="0">
    <w:p w:rsidR="00DA7E10" w:rsidRPr="00E70F03" w:rsidRDefault="00DA7E10">
      <w:r w:rsidRPr="00E70F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7E10" w:rsidRPr="00E70F03" w:rsidRDefault="00E70F03">
    <w:pPr>
      <w:pStyle w:val="Sidhuvud"/>
    </w:pPr>
    <w:r w:rsidRPr="00E70F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27762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7E10" w:rsidRDefault="00DA7E1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A7E10" w:rsidRDefault="00DA7E1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7E10" w:rsidRPr="00E70F03" w:rsidRDefault="00E70F03">
    <w:pPr>
      <w:pStyle w:val="Sidhuvud"/>
    </w:pPr>
    <w:r w:rsidRPr="00E70F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70554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7E10" w:rsidRDefault="00DA7E1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A7E10" w:rsidRDefault="00DA7E1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7E10" w:rsidRPr="00E70F03" w:rsidRDefault="00DA7E10">
    <w:pPr>
      <w:pStyle w:val="FSHNormal"/>
      <w:tabs>
        <w:tab w:val="right" w:pos="5840"/>
      </w:tabs>
    </w:pPr>
    <w:r w:rsidRPr="00E70F03">
      <w:br/>
    </w:r>
    <w:r w:rsidRPr="00E70F03">
      <w:fldChar w:fldCharType="begin" w:fldLock="1"/>
    </w:r>
    <w:r w:rsidRPr="00E70F03">
      <w:instrText xml:space="preserve"> DOCPROPERTY</w:instrText>
    </w:r>
    <w:r w:rsidRPr="00E70F03">
      <w:rPr>
        <w:sz w:val="18"/>
      </w:rPr>
      <w:instrText xml:space="preserve"> "YearUser" *\charformat </w:instrText>
    </w:r>
    <w:r w:rsidRPr="00E70F03">
      <w:fldChar w:fldCharType="separate"/>
    </w:r>
    <w:r w:rsidRPr="00E70F03">
      <w:t>2007/08</w:t>
    </w:r>
    <w:r w:rsidRPr="00E70F03">
      <w:fldChar w:fldCharType="end"/>
    </w:r>
    <w:r w:rsidRPr="00E70F03">
      <w:t xml:space="preserve"> </w:t>
    </w:r>
    <w:r w:rsidRPr="00E70F03">
      <w:tab/>
      <w:t xml:space="preserve">mnr: </w:t>
    </w:r>
    <w:r w:rsidRPr="00E70F03">
      <w:fldChar w:fldCharType="begin" w:fldLock="1"/>
    </w:r>
    <w:r w:rsidRPr="00E70F03">
      <w:instrText xml:space="preserve"> DOCPROPERTY</w:instrText>
    </w:r>
    <w:r w:rsidRPr="00E70F03">
      <w:rPr>
        <w:sz w:val="18"/>
      </w:rPr>
      <w:instrText xml:space="preserve"> "Motionsnummer" *\charformat </w:instrText>
    </w:r>
    <w:r w:rsidRPr="00E70F03">
      <w:fldChar w:fldCharType="separate"/>
    </w:r>
    <w:r w:rsidRPr="00E70F03">
      <w:t>Kr257</w:t>
    </w:r>
    <w:r w:rsidRPr="00E70F03">
      <w:fldChar w:fldCharType="end"/>
    </w:r>
    <w:r w:rsidRPr="00E70F03">
      <w:br/>
    </w:r>
    <w:r w:rsidRPr="00E70F03">
      <w:fldChar w:fldCharType="begin" w:fldLock="1"/>
    </w:r>
    <w:r w:rsidRPr="00E70F03">
      <w:instrText xml:space="preserve"> DOCPROPERTY</w:instrText>
    </w:r>
    <w:r w:rsidRPr="00E70F03">
      <w:rPr>
        <w:sz w:val="18"/>
      </w:rPr>
      <w:instrText xml:space="preserve"> "Samling" *\charformat </w:instrText>
    </w:r>
    <w:r w:rsidRPr="00E70F03">
      <w:fldChar w:fldCharType="end"/>
    </w:r>
    <w:r w:rsidRPr="00E70F03">
      <w:tab/>
      <w:t xml:space="preserve">pnr: </w:t>
    </w:r>
    <w:r w:rsidRPr="00E70F03">
      <w:fldChar w:fldCharType="begin" w:fldLock="1"/>
    </w:r>
    <w:r w:rsidRPr="00E70F03">
      <w:instrText xml:space="preserve"> DOCPROPERTY</w:instrText>
    </w:r>
    <w:r w:rsidRPr="00E70F03">
      <w:rPr>
        <w:sz w:val="18"/>
      </w:rPr>
      <w:instrText xml:space="preserve"> "Partinummer" *\charformat </w:instrText>
    </w:r>
    <w:r w:rsidRPr="00E70F03">
      <w:fldChar w:fldCharType="separate"/>
    </w:r>
    <w:r w:rsidRPr="00E70F03">
      <w:t>m1451</w:t>
    </w:r>
    <w:r w:rsidRPr="00E70F03">
      <w:fldChar w:fldCharType="end"/>
    </w:r>
  </w:p>
  <w:p w:rsidR="00DA7E10" w:rsidRPr="00E70F03" w:rsidRDefault="00DA7E10">
    <w:pPr>
      <w:pStyle w:val="FSHRub1"/>
    </w:pPr>
    <w:r w:rsidRPr="00E70F03">
      <w:t>Motion till riksdagen</w:t>
    </w:r>
    <w:r w:rsidRPr="00E70F03">
      <w:br/>
    </w:r>
    <w:r w:rsidRPr="00E70F03">
      <w:fldChar w:fldCharType="begin" w:fldLock="1"/>
    </w:r>
    <w:r w:rsidRPr="00E70F03">
      <w:instrText xml:space="preserve"> DOCPROPERTY "YearUser" *\charformat </w:instrText>
    </w:r>
    <w:r w:rsidRPr="00E70F03">
      <w:fldChar w:fldCharType="separate"/>
    </w:r>
    <w:r w:rsidRPr="00E70F03">
      <w:t>2007/08</w:t>
    </w:r>
    <w:r w:rsidRPr="00E70F03">
      <w:fldChar w:fldCharType="end"/>
    </w:r>
    <w:r w:rsidRPr="00E70F03">
      <w:t>:</w:t>
    </w:r>
    <w:r w:rsidRPr="00E70F03">
      <w:fldChar w:fldCharType="begin" w:fldLock="1"/>
    </w:r>
    <w:r w:rsidRPr="00E70F03">
      <w:instrText xml:space="preserve"> DOCPROPERTY "Motionsnummer" *\charformat </w:instrText>
    </w:r>
    <w:r w:rsidRPr="00E70F03">
      <w:fldChar w:fldCharType="separate"/>
    </w:r>
    <w:r w:rsidRPr="00E70F03">
      <w:t>Kr257</w:t>
    </w:r>
    <w:r w:rsidRPr="00E70F03">
      <w:fldChar w:fldCharType="end"/>
    </w:r>
  </w:p>
  <w:p w:rsidR="00DA7E10" w:rsidRPr="00E70F03" w:rsidRDefault="00DA7E10">
    <w:pPr>
      <w:pStyle w:val="FSHNormalS5"/>
    </w:pPr>
    <w:r w:rsidRPr="00E70F03">
      <w:fldChar w:fldCharType="begin" w:fldLock="1"/>
    </w:r>
    <w:r w:rsidRPr="00E70F03">
      <w:instrText xml:space="preserve"> DOCPROPERTY "MotionarText" *\charformat </w:instrText>
    </w:r>
    <w:r w:rsidRPr="00E70F03">
      <w:fldChar w:fldCharType="separate"/>
    </w:r>
    <w:r w:rsidRPr="00E70F03">
      <w:t>av Inger René och Maria Plass (m)</w:t>
    </w:r>
    <w:r w:rsidRPr="00E70F03">
      <w:fldChar w:fldCharType="end"/>
    </w:r>
    <w:r w:rsidRPr="00E70F03">
      <w:br/>
    </w:r>
    <w:r w:rsidRPr="00E70F03">
      <w:fldChar w:fldCharType="begin" w:fldLock="1"/>
    </w:r>
    <w:r w:rsidRPr="00E70F03">
      <w:instrText xml:space="preserve"> DOCPROPERTY "SvarFrasKort" *\charformat </w:instrText>
    </w:r>
    <w:r w:rsidRPr="00E70F03">
      <w:fldChar w:fldCharType="end"/>
    </w:r>
  </w:p>
  <w:p w:rsidR="00DA7E10" w:rsidRPr="00E70F03" w:rsidRDefault="00DA7E10">
    <w:pPr>
      <w:pStyle w:val="FSHTitel"/>
    </w:pPr>
    <w:r w:rsidRPr="00E70F03">
      <w:fldChar w:fldCharType="begin" w:fldLock="1"/>
    </w:r>
    <w:r w:rsidRPr="00E70F03">
      <w:instrText xml:space="preserve"> DOCPROPERTY</w:instrText>
    </w:r>
    <w:r w:rsidRPr="00E70F03">
      <w:rPr>
        <w:sz w:val="18"/>
      </w:rPr>
      <w:instrText xml:space="preserve"> "RubrikSvar" *\charformat </w:instrText>
    </w:r>
    <w:r w:rsidRPr="00E70F03">
      <w:fldChar w:fldCharType="separate"/>
    </w:r>
    <w:r w:rsidRPr="00E70F03">
      <w:t>Röhsska museet som ett nationellt form- och designmuseum</w:t>
    </w:r>
    <w:r w:rsidRPr="00E70F03">
      <w:fldChar w:fldCharType="end"/>
    </w:r>
  </w:p>
  <w:p w:rsidR="00DA7E10" w:rsidRPr="00E70F03" w:rsidRDefault="00DA7E10">
    <w:pPr>
      <w:pStyle w:val="Normal00"/>
    </w:pPr>
  </w:p>
  <w:p w:rsidR="00DA7E10" w:rsidRPr="00E70F03" w:rsidRDefault="00DA7E1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89264415">
    <w:abstractNumId w:val="8"/>
  </w:num>
  <w:num w:numId="2" w16cid:durableId="767776285">
    <w:abstractNumId w:val="9"/>
  </w:num>
  <w:num w:numId="3" w16cid:durableId="1753240391">
    <w:abstractNumId w:val="8"/>
  </w:num>
  <w:num w:numId="4" w16cid:durableId="358240471">
    <w:abstractNumId w:val="9"/>
  </w:num>
  <w:num w:numId="5" w16cid:durableId="384066645">
    <w:abstractNumId w:val="13"/>
  </w:num>
  <w:num w:numId="6" w16cid:durableId="1506478845">
    <w:abstractNumId w:val="10"/>
  </w:num>
  <w:num w:numId="7" w16cid:durableId="945579499">
    <w:abstractNumId w:val="11"/>
  </w:num>
  <w:num w:numId="8" w16cid:durableId="1209301620">
    <w:abstractNumId w:val="12"/>
  </w:num>
  <w:num w:numId="9" w16cid:durableId="61832639">
    <w:abstractNumId w:val="8"/>
  </w:num>
  <w:num w:numId="10" w16cid:durableId="1236818223">
    <w:abstractNumId w:val="3"/>
  </w:num>
  <w:num w:numId="11" w16cid:durableId="408384352">
    <w:abstractNumId w:val="2"/>
  </w:num>
  <w:num w:numId="12" w16cid:durableId="1797723521">
    <w:abstractNumId w:val="1"/>
  </w:num>
  <w:num w:numId="13" w16cid:durableId="843935566">
    <w:abstractNumId w:val="0"/>
  </w:num>
  <w:num w:numId="14" w16cid:durableId="1525558470">
    <w:abstractNumId w:val="9"/>
  </w:num>
  <w:num w:numId="15" w16cid:durableId="1938053452">
    <w:abstractNumId w:val="7"/>
  </w:num>
  <w:num w:numId="16" w16cid:durableId="136647512">
    <w:abstractNumId w:val="6"/>
  </w:num>
  <w:num w:numId="17" w16cid:durableId="1432162487">
    <w:abstractNumId w:val="5"/>
  </w:num>
  <w:num w:numId="18" w16cid:durableId="20463664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19691BA0-0E95-400D-B9FC-0C3EBFB00FF3},{E11C0B4B-C3A6-4506-BE4E-CB6E034BEDA7}"/>
  </w:docVars>
  <w:rsids>
    <w:rsidRoot w:val="00CE682C"/>
    <w:rsid w:val="00CE682C"/>
    <w:rsid w:val="00DA7E10"/>
    <w:rsid w:val="00E70F0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4AB2410-B87F-4F77-84E6-7030431A7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403</Words>
  <Characters>2148</Characters>
  <Application>Microsoft Office Word</Application>
  <DocSecurity>4</DocSecurity>
  <Lines>41</Lines>
  <Paragraphs>15</Paragraphs>
  <ScaleCrop>false</ScaleCrop>
  <HeadingPairs>
    <vt:vector size="2" baseType="variant">
      <vt:variant>
        <vt:lpstr>Rubrik</vt:lpstr>
      </vt:variant>
      <vt:variant>
        <vt:i4>1</vt:i4>
      </vt:variant>
    </vt:vector>
  </HeadingPairs>
  <TitlesOfParts>
    <vt:vector size="1" baseType="lpstr">
      <vt:lpstr>m1451</vt:lpstr>
    </vt:vector>
  </TitlesOfParts>
  <Company>Riksdagen</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m1451</dc:title>
  <dc:subject>m1451</dc:subject>
  <dc:creator>Riksdagen</dc:creator>
  <cp:keywords>Riksdagen</cp:keywords>
  <dc:description>TKG-ktrl, MSMQ4mb, PersReg-Distribution mm</dc:description>
  <cp:lastModifiedBy>Lars Brink</cp:lastModifiedBy>
  <cp:revision>2</cp:revision>
  <cp:lastPrinted>2007-11-29T06:47:00Z</cp:lastPrinted>
  <dcterms:created xsi:type="dcterms:W3CDTF">2025-12-17T06:31:00Z</dcterms:created>
  <dcterms:modified xsi:type="dcterms:W3CDTF">2025-12-17T06:31:00Z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Röhsska museet som ett nationellt form- och designmuseum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Röhsska museet som ett nationellt form- och designmuseum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m1451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Inger René och Maria Plass (m)</vt:lpwstr>
  </property>
  <property fmtid="{D5CDD505-2E9C-101B-9397-08002B2CF9AE}" pid="26" name="MotionarLista">
    <vt:lpwstr>René, Inger (m)\Plass, Maria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René (m), Maria Plass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Kr257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anna.ewetz@riksdagen.se</vt:lpwstr>
  </property>
  <property fmtid="{D5CDD505-2E9C-101B-9397-08002B2CF9AE}" pid="45" name="ReservUID">
    <vt:lpwstr>aa0817ac</vt:lpwstr>
  </property>
  <property fmtid="{D5CDD505-2E9C-101B-9397-08002B2CF9AE}" pid="46" name="MotionID">
    <vt:lpwstr>20072008000000000109000014510069</vt:lpwstr>
  </property>
  <property fmtid="{D5CDD505-2E9C-101B-9397-08002B2CF9AE}" pid="47" name="datum">
    <vt:lpwstr>071003</vt:lpwstr>
  </property>
  <property fmtid="{D5CDD505-2E9C-101B-9397-08002B2CF9AE}" pid="48" name="avsändar-e-post">
    <vt:lpwstr>anna.ewetz@riksdagen.se</vt:lpwstr>
  </property>
  <property fmtid="{D5CDD505-2E9C-101B-9397-08002B2CF9AE}" pid="49" name="id">
    <vt:lpwstr>20072008000000000109000014510069</vt:lpwstr>
  </property>
  <property fmtid="{D5CDD505-2E9C-101B-9397-08002B2CF9AE}" pid="50" name="nummer">
    <vt:lpwstr>257</vt:lpwstr>
  </property>
  <property fmtid="{D5CDD505-2E9C-101B-9397-08002B2CF9AE}" pid="51" name="utskottsbeteckning">
    <vt:lpwstr>Kr</vt:lpwstr>
  </property>
  <property fmtid="{D5CDD505-2E9C-101B-9397-08002B2CF9AE}" pid="52" name="GlobalUID">
    <vt:lpwstr>{E0BCAD96-0C55-4334-9D2B-FC850B643A66}</vt:lpwstr>
  </property>
  <property fmtid="{D5CDD505-2E9C-101B-9397-08002B2CF9AE}" pid="53" name="Överföringar">
    <vt:i4>0</vt:i4>
  </property>
  <property fmtid="{D5CDD505-2E9C-101B-9397-08002B2CF9AE}" pid="54" name="Checksum">
    <vt:lpwstr>*1007074054617*</vt:lpwstr>
  </property>
  <property fmtid="{D5CDD505-2E9C-101B-9397-08002B2CF9AE}" pid="55" name="skuggnummer">
    <vt:lpwstr>1259</vt:lpwstr>
  </property>
  <property fmtid="{D5CDD505-2E9C-101B-9397-08002B2CF9AE}" pid="56" name="urixVersion">
    <vt:lpwstr>3.2.0.8</vt:lpwstr>
  </property>
  <property fmtid="{D5CDD505-2E9C-101B-9397-08002B2CF9AE}" pid="57" name="urixOrigin">
    <vt:lpwstr>071129 07:47:36.835</vt:lpwstr>
  </property>
  <property fmtid="{D5CDD505-2E9C-101B-9397-08002B2CF9AE}" pid="58" name="urixGuid">
    <vt:lpwstr>{6C8C11FA-6470-482D-9C84-575D073A7DBB}</vt:lpwstr>
  </property>
</Properties>
</file>