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C639B" w:rsidR="006C639B" w:rsidP="006C639B" w:rsidRDefault="006C639B" w14:paraId="04EB1CBE" w14:textId="3F5D5E14">
      <w:pPr>
        <w:pStyle w:val="Rubrik1"/>
      </w:pPr>
      <w:r w:rsidRPr="006C639B">
        <w:t>Sammanfattning</w:t>
      </w:r>
    </w:p>
    <w:p w:rsidRPr="006C639B" w:rsidR="006C639B" w:rsidP="006C639B" w:rsidRDefault="006C639B" w14:paraId="3432C7B7" w14:textId="1D87FC69">
      <w:pPr>
        <w:pStyle w:val="Normalutanindragellerluft"/>
      </w:pPr>
      <w:r w:rsidRPr="006C639B">
        <w:t>Polisens resurser ska stärkas för att öka tryggheten. Moderaterna vill tillföra resurser för att utbilda och anställa 5 000 nya poliser till år 2025. Vi tillför även resurser för att Polismyndigheten ska kunna anställa 5 000 civilanställda under samma period. Totalt vill Moderaterna förstärka Polismyndigheten med 10 000 polisanställda till år 2025. Vi tillför även medel i syfte att höja polisernas löner med i genomsnitt 3 000 kronor per polis och månad.</w:t>
      </w:r>
    </w:p>
    <w:p w:rsidR="006C639B" w:rsidP="006C639B" w:rsidRDefault="006C639B" w14:paraId="1B248A94" w14:textId="77777777">
      <w:r>
        <w:t>Utöver detta vill vi utrusta alla utsatta områden med trygghetskameror, tillföra medel till ett utrustningslyft för p</w:t>
      </w:r>
      <w:r w:rsidRPr="008F57AA">
        <w:rPr>
          <w:color w:val="000000" w:themeColor="text1"/>
        </w:rPr>
        <w:t xml:space="preserve">olisen samt inrätta en extern tillsynsmyndighet för polisen och Kriminalvården. </w:t>
      </w:r>
    </w:p>
    <w:p w:rsidR="006C639B" w:rsidP="006C639B" w:rsidRDefault="006C639B" w14:paraId="63E51419" w14:textId="77777777">
      <w:r>
        <w:t xml:space="preserve">Moderaterna tilldelar även Säkerhetspolisen ytterligare resurser för att bekämpa terrorism och ger ökade anslag till Nationella insatsstyrkan för att säkerställa att det finns kapacitet att möta terrorangrepp på flera geografiska platser samtidigt. </w:t>
      </w:r>
    </w:p>
    <w:p w:rsidRPr="00C00FDE" w:rsidR="006C639B" w:rsidP="006C639B" w:rsidRDefault="006C639B" w14:paraId="6640F618" w14:textId="77777777">
      <w:r>
        <w:t xml:space="preserve">Vidare utökas resurserna till Åklagarmyndigheten för att bland annat kunna bistå polisen i utredningsarbetet. Även Kriminalvården, </w:t>
      </w:r>
      <w:r w:rsidRPr="008F57AA">
        <w:rPr>
          <w:color w:val="000000" w:themeColor="text1"/>
        </w:rPr>
        <w:t>Ekobrottsmyndigheten</w:t>
      </w:r>
      <w:r>
        <w:t xml:space="preserve"> och domstolarna får höjda anslag för att stärka hela rättssystemet. </w:t>
      </w:r>
    </w:p>
    <w:sdt>
      <w:sdtPr>
        <w:alias w:val="CC_Boilerplate_4"/>
        <w:tag w:val="CC_Boilerplate_4"/>
        <w:id w:val="-1644581176"/>
        <w:lock w:val="sdtLocked"/>
        <w:placeholder>
          <w:docPart w:val="466E689397CE480D98669EC126A6C0A8"/>
        </w:placeholder>
        <w15:appearance w15:val="hidden"/>
        <w:text/>
      </w:sdtPr>
      <w:sdtEndPr/>
      <w:sdtContent>
        <w:p w:rsidRPr="009B062B" w:rsidR="00AF30DD" w:rsidP="009B062B" w:rsidRDefault="00AF30DD" w14:paraId="513C9B87" w14:textId="77777777">
          <w:pPr>
            <w:pStyle w:val="RubrikFrslagTIllRiksdagsbeslut"/>
          </w:pPr>
          <w:r w:rsidRPr="009B062B">
            <w:t>Förslag till riksdagsbeslut</w:t>
          </w:r>
        </w:p>
      </w:sdtContent>
    </w:sdt>
    <w:sdt>
      <w:sdtPr>
        <w:alias w:val="Yrkande 1"/>
        <w:tag w:val="6d469007-7371-416a-a556-6e7d9810d83b"/>
        <w:id w:val="774135991"/>
        <w:lock w:val="sdtLocked"/>
      </w:sdtPr>
      <w:sdtEndPr/>
      <w:sdtContent>
        <w:p w:rsidR="00FA4CDF" w:rsidRDefault="00283CEE" w14:paraId="40F5F56F" w14:textId="77777777">
          <w:pPr>
            <w:pStyle w:val="Frslagstext"/>
          </w:pPr>
          <w:r>
            <w:t>Riksdagen anvisar anslagen för 2018 inom utgiftsområde 4 Rättsväsendet enligt förslaget i tabell 1 i motionen.</w:t>
          </w:r>
        </w:p>
      </w:sdtContent>
    </w:sdt>
    <w:sdt>
      <w:sdtPr>
        <w:alias w:val="Yrkande 2"/>
        <w:tag w:val="d1e38104-3d29-4ad2-9bbf-9501b54fe6cc"/>
        <w:id w:val="-1783260748"/>
        <w:lock w:val="sdtLocked"/>
      </w:sdtPr>
      <w:sdtEndPr/>
      <w:sdtContent>
        <w:p w:rsidR="00FA4CDF" w:rsidRDefault="00283CEE" w14:paraId="4C7BF7B7" w14:textId="77777777">
          <w:pPr>
            <w:pStyle w:val="Frslagstext"/>
          </w:pPr>
          <w:r>
            <w:t>Riksdagen ställer sig bakom det som anförs i motionen om ökade resurser till Polismyndigheten för att Sverige ska ha minst 5 000 fler poliser senast år 2025 och därutöver lika många fler civilanställda, vilket innebär totalt 10 000 nya polisanställda år 2025 och tillkännager detta för regeringen.</w:t>
          </w:r>
        </w:p>
      </w:sdtContent>
    </w:sdt>
    <w:sdt>
      <w:sdtPr>
        <w:alias w:val="Yrkande 3"/>
        <w:tag w:val="4813332c-3a34-41ff-a999-c4e0a8e2c1ea"/>
        <w:id w:val="744995115"/>
        <w:lock w:val="sdtLocked"/>
      </w:sdtPr>
      <w:sdtEndPr/>
      <w:sdtContent>
        <w:p w:rsidR="00FA4CDF" w:rsidRDefault="00283CEE" w14:paraId="6E142747" w14:textId="77777777">
          <w:pPr>
            <w:pStyle w:val="Frslagstext"/>
          </w:pPr>
          <w:r>
            <w:t>Riksdagen ställer sig bakom det som anförs i motionen om utökat utrymme för att höja polisernas löner och tillkännager detta för regeringen.</w:t>
          </w:r>
        </w:p>
      </w:sdtContent>
    </w:sdt>
    <w:sdt>
      <w:sdtPr>
        <w:alias w:val="Yrkande 4"/>
        <w:tag w:val="0d12c46f-2a7c-487a-bb9b-c2174a94ca97"/>
        <w:id w:val="1353302144"/>
        <w:lock w:val="sdtLocked"/>
      </w:sdtPr>
      <w:sdtEndPr/>
      <w:sdtContent>
        <w:p w:rsidR="00FA4CDF" w:rsidRDefault="00283CEE" w14:paraId="0154ABF2" w14:textId="77777777">
          <w:pPr>
            <w:pStyle w:val="Frslagstext"/>
          </w:pPr>
          <w:r>
            <w:t>Riksdagen ställer sig bakom det som anförs i motionen om ett utrustningslyft för svensk polis och tillkännager detta för regeringen.</w:t>
          </w:r>
        </w:p>
      </w:sdtContent>
    </w:sdt>
    <w:sdt>
      <w:sdtPr>
        <w:alias w:val="Yrkande 5"/>
        <w:tag w:val="992a776d-4902-4584-8e49-6edad8eb04d1"/>
        <w:id w:val="-1980066872"/>
        <w:lock w:val="sdtLocked"/>
      </w:sdtPr>
      <w:sdtEndPr/>
      <w:sdtContent>
        <w:p w:rsidR="00FA4CDF" w:rsidRDefault="00283CEE" w14:paraId="2C83526A" w14:textId="77777777">
          <w:pPr>
            <w:pStyle w:val="Frslagstext"/>
          </w:pPr>
          <w:r>
            <w:t>Riksdagen ställer sig bakom det som anförs i motionen om ökade resurser till Polismyndigheten för att utrusta utsatta områden med trygghetskameror och tillkännager detta för regeringen.</w:t>
          </w:r>
        </w:p>
      </w:sdtContent>
    </w:sdt>
    <w:sdt>
      <w:sdtPr>
        <w:alias w:val="Yrkande 6"/>
        <w:tag w:val="8b67fbb8-f429-4b55-9ce0-d9e2e8fbbf76"/>
        <w:id w:val="-151534119"/>
        <w:lock w:val="sdtLocked"/>
      </w:sdtPr>
      <w:sdtEndPr/>
      <w:sdtContent>
        <w:p w:rsidR="00FA4CDF" w:rsidRDefault="00283CEE" w14:paraId="6215DAE9" w14:textId="77777777">
          <w:pPr>
            <w:pStyle w:val="Frslagstext"/>
          </w:pPr>
          <w:r>
            <w:t>Riksdagen ställer sig bakom det som anförs i motionen om ökade resurser till Polismyndigheten för att säkra Nationella insatsstyrkans förmåga att agera på flera geografiska platser samtidigt och tillkännager detta för regeringen.</w:t>
          </w:r>
        </w:p>
      </w:sdtContent>
    </w:sdt>
    <w:sdt>
      <w:sdtPr>
        <w:alias w:val="Yrkande 7"/>
        <w:tag w:val="3f8def05-9c79-4607-80bf-9c15dd908808"/>
        <w:id w:val="801960341"/>
        <w:lock w:val="sdtLocked"/>
      </w:sdtPr>
      <w:sdtEndPr/>
      <w:sdtContent>
        <w:p w:rsidR="00FA4CDF" w:rsidRDefault="00283CEE" w14:paraId="3A603537" w14:textId="77777777">
          <w:pPr>
            <w:pStyle w:val="Frslagstext"/>
          </w:pPr>
          <w:r>
            <w:t>Riksdagen ställer sig bakom det som anförs i motionen om ökade resurser till Säkerhetspolisen och tillkännager detta för regeringen.</w:t>
          </w:r>
        </w:p>
      </w:sdtContent>
    </w:sdt>
    <w:sdt>
      <w:sdtPr>
        <w:alias w:val="Yrkande 8"/>
        <w:tag w:val="94fb862c-60f1-47a1-898a-c93a109206f0"/>
        <w:id w:val="-1046593728"/>
        <w:lock w:val="sdtLocked"/>
      </w:sdtPr>
      <w:sdtEndPr/>
      <w:sdtContent>
        <w:p w:rsidR="00FA4CDF" w:rsidRDefault="00283CEE" w14:paraId="1DF5266C" w14:textId="77777777">
          <w:pPr>
            <w:pStyle w:val="Frslagstext"/>
          </w:pPr>
          <w:r>
            <w:t>Riksdagen ställer sig bakom det som anförs i motionen om ökade resurser till Åklagarmyndigheten och tillkännager detta för regeringen.</w:t>
          </w:r>
        </w:p>
      </w:sdtContent>
    </w:sdt>
    <w:sdt>
      <w:sdtPr>
        <w:alias w:val="Yrkande 9"/>
        <w:tag w:val="2cb3de7b-50ef-4235-a8f4-cf4240ca1261"/>
        <w:id w:val="-1870132393"/>
        <w:lock w:val="sdtLocked"/>
      </w:sdtPr>
      <w:sdtEndPr/>
      <w:sdtContent>
        <w:p w:rsidR="00FA4CDF" w:rsidRDefault="00283CEE" w14:paraId="64130219" w14:textId="77777777">
          <w:pPr>
            <w:pStyle w:val="Frslagstext"/>
          </w:pPr>
          <w:r>
            <w:t>Riksdagen ställer sig bakom det som anförs i motionen om ökade resurser till Ekobrottsmyndigheten och tillkännager detta för regeringen.</w:t>
          </w:r>
        </w:p>
      </w:sdtContent>
    </w:sdt>
    <w:sdt>
      <w:sdtPr>
        <w:alias w:val="Yrkande 10"/>
        <w:tag w:val="f2b5d661-728e-48f2-9847-297127d394b7"/>
        <w:id w:val="-1423412120"/>
        <w:lock w:val="sdtLocked"/>
      </w:sdtPr>
      <w:sdtEndPr/>
      <w:sdtContent>
        <w:p w:rsidR="00FA4CDF" w:rsidRDefault="00283CEE" w14:paraId="234628B5" w14:textId="77777777">
          <w:pPr>
            <w:pStyle w:val="Frslagstext"/>
          </w:pPr>
          <w:r>
            <w:t>Riksdagen ställer sig bakom det som anförs i motionen om ökade resurser till Sveriges domstolar och tillkännager detta för regeringen.</w:t>
          </w:r>
        </w:p>
      </w:sdtContent>
    </w:sdt>
    <w:sdt>
      <w:sdtPr>
        <w:alias w:val="Yrkande 11"/>
        <w:tag w:val="9890b135-556c-4b8a-87dc-25f5bc93bff0"/>
        <w:id w:val="-96862170"/>
        <w:lock w:val="sdtLocked"/>
      </w:sdtPr>
      <w:sdtEndPr/>
      <w:sdtContent>
        <w:p w:rsidR="00FA4CDF" w:rsidRDefault="00283CEE" w14:paraId="053FD6BE" w14:textId="77777777">
          <w:pPr>
            <w:pStyle w:val="Frslagstext"/>
          </w:pPr>
          <w:r>
            <w:t>Riksdagen ställer sig bakom det som anförs i motionen om ökade resurser till Kriminalvården och tillkännager detta för regeringen.</w:t>
          </w:r>
        </w:p>
      </w:sdtContent>
    </w:sdt>
    <w:sdt>
      <w:sdtPr>
        <w:alias w:val="Yrkande 12"/>
        <w:tag w:val="a90d8109-e074-45db-ad92-73582315aa47"/>
        <w:id w:val="-1452395083"/>
        <w:lock w:val="sdtLocked"/>
      </w:sdtPr>
      <w:sdtEndPr/>
      <w:sdtContent>
        <w:p w:rsidR="00FA4CDF" w:rsidRDefault="00283CEE" w14:paraId="7878FE0E" w14:textId="77777777">
          <w:pPr>
            <w:pStyle w:val="Frslagstext"/>
          </w:pPr>
          <w:r>
            <w:t>Riksdagen ställer sig bakom det som anförs i motionen om inrättandet av en tillsynsmyndighet för Polismyndigheten och Kriminalvården och tillkännager detta för regeringen.</w:t>
          </w:r>
        </w:p>
      </w:sdtContent>
    </w:sdt>
    <w:p w:rsidR="006C639B" w:rsidRDefault="006C639B" w14:paraId="0E94E40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bookmarkStart w:name="MotionsStart" w:id="0"/>
      <w:bookmarkEnd w:id="0"/>
      <w:r>
        <w:rPr>
          <w:sz w:val="32"/>
        </w:rPr>
        <w:br w:type="page"/>
      </w:r>
    </w:p>
    <w:sdt>
      <w:sdtPr>
        <w:rPr>
          <w:sz w:val="32"/>
        </w:rPr>
        <w:alias w:val="CC_Motivering_Rubrik"/>
        <w:tag w:val="CC_Motivering_Rubrik"/>
        <w:id w:val="1433397530"/>
        <w:lock w:val="sdtLocked"/>
        <w:placeholder>
          <w:docPart w:val="CF2B7AD9B82244C29C065D374B244063"/>
        </w:placeholder>
        <w15:appearance w15:val="hidden"/>
        <w:text/>
      </w:sdtPr>
      <w:sdtEndPr/>
      <w:sdtContent>
        <w:p w:rsidRPr="009B062B" w:rsidR="006D79C9" w:rsidP="00333E95" w:rsidRDefault="006C639B" w14:paraId="6FEB787B" w14:textId="671793FB">
          <w:pPr>
            <w:pStyle w:val="Rubrik1"/>
          </w:pPr>
          <w:r w:rsidRPr="00BC00FE">
            <w:rPr>
              <w:sz w:val="32"/>
            </w:rPr>
            <w:t>Anslagsanvisning</w:t>
          </w:r>
        </w:p>
      </w:sdtContent>
    </w:sdt>
    <w:p w:rsidRPr="006C639B" w:rsidR="00C00FDE" w:rsidP="006C639B" w:rsidRDefault="008F57AA" w14:paraId="1766B76A" w14:textId="355E6C12">
      <w:pPr>
        <w:pStyle w:val="Tabellrubrik"/>
        <w:spacing w:line="240" w:lineRule="exact"/>
      </w:pPr>
      <w:r w:rsidRPr="006C639B">
        <w:t>T</w:t>
      </w:r>
      <w:r w:rsidRPr="006C639B" w:rsidR="006C639B">
        <w:t>abell 1</w:t>
      </w:r>
      <w:r w:rsidRPr="006C639B" w:rsidR="00C00FDE">
        <w:t xml:space="preserve"> Moderaternas förslag till anslag för 2018 uttryckt som differens gentemot regerin</w:t>
      </w:r>
      <w:r w:rsidRPr="006C639B" w:rsidR="006C639B">
        <w:t>gens förslag</w:t>
      </w:r>
    </w:p>
    <w:p w:rsidRPr="00A810B1" w:rsidR="006C639B" w:rsidP="006C639B" w:rsidRDefault="006C639B" w14:paraId="0C6A6640" w14:textId="77777777">
      <w:pPr>
        <w:tabs>
          <w:tab w:val="clear" w:pos="284"/>
        </w:tabs>
        <w:spacing w:before="80"/>
        <w:ind w:firstLine="0"/>
        <w:rPr>
          <w:i/>
          <w:iCs/>
          <w:sz w:val="20"/>
          <w:szCs w:val="20"/>
        </w:rPr>
      </w:pPr>
      <w:r w:rsidRPr="00A810B1">
        <w:rPr>
          <w:i/>
          <w:iCs/>
          <w:sz w:val="20"/>
          <w:szCs w:val="20"/>
        </w:rPr>
        <w:t>Tusental kronor</w:t>
      </w:r>
    </w:p>
    <w:tbl>
      <w:tblPr>
        <w:tblW w:w="8647" w:type="dxa"/>
        <w:tblCellMar>
          <w:left w:w="70" w:type="dxa"/>
          <w:right w:w="70" w:type="dxa"/>
        </w:tblCellMar>
        <w:tblLook w:val="04A0" w:firstRow="1" w:lastRow="0" w:firstColumn="1" w:lastColumn="0" w:noHBand="0" w:noVBand="1"/>
      </w:tblPr>
      <w:tblGrid>
        <w:gridCol w:w="779"/>
        <w:gridCol w:w="4621"/>
        <w:gridCol w:w="1536"/>
        <w:gridCol w:w="1711"/>
      </w:tblGrid>
      <w:tr w:rsidRPr="006C639B" w:rsidR="00E04CE8" w:rsidTr="006C639B" w14:paraId="5DE804EE"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6C639B" w:rsidR="00E04CE8" w:rsidP="006C639B" w:rsidRDefault="00E04CE8" w14:paraId="55ADE2F0" w14:textId="77777777">
            <w:pPr>
              <w:tabs>
                <w:tab w:val="clear" w:pos="284"/>
              </w:tabs>
              <w:spacing w:before="80" w:line="240" w:lineRule="exact"/>
              <w:ind w:firstLine="0"/>
              <w:rPr>
                <w:b/>
                <w:bCs/>
                <w:sz w:val="20"/>
                <w:szCs w:val="20"/>
              </w:rPr>
            </w:pPr>
            <w:r w:rsidRPr="006C639B">
              <w:rPr>
                <w:b/>
                <w:bCs/>
                <w:sz w:val="20"/>
                <w:szCs w:val="20"/>
              </w:rPr>
              <w:t>Ramanslag</w:t>
            </w:r>
          </w:p>
        </w:tc>
        <w:tc>
          <w:tcPr>
            <w:tcW w:w="1536" w:type="dxa"/>
            <w:tcBorders>
              <w:top w:val="single" w:color="auto" w:sz="4" w:space="0"/>
              <w:left w:val="nil"/>
              <w:bottom w:val="single" w:color="auto" w:sz="4" w:space="0"/>
              <w:right w:val="nil"/>
            </w:tcBorders>
            <w:shd w:val="clear" w:color="auto" w:fill="auto"/>
            <w:hideMark/>
          </w:tcPr>
          <w:p w:rsidRPr="006C639B" w:rsidR="00E04CE8" w:rsidP="006C639B" w:rsidRDefault="00E04CE8" w14:paraId="0AE8076E" w14:textId="77777777">
            <w:pPr>
              <w:tabs>
                <w:tab w:val="clear" w:pos="284"/>
              </w:tabs>
              <w:spacing w:before="80" w:line="240" w:lineRule="exact"/>
              <w:jc w:val="right"/>
              <w:rPr>
                <w:b/>
                <w:bCs/>
                <w:sz w:val="20"/>
                <w:szCs w:val="20"/>
              </w:rPr>
            </w:pPr>
            <w:r w:rsidRPr="006C639B">
              <w:rPr>
                <w:b/>
                <w:bCs/>
                <w:sz w:val="20"/>
                <w:szCs w:val="20"/>
              </w:rPr>
              <w:t>Regeringens förslag</w:t>
            </w:r>
          </w:p>
        </w:tc>
        <w:tc>
          <w:tcPr>
            <w:tcW w:w="1711" w:type="dxa"/>
            <w:tcBorders>
              <w:top w:val="single" w:color="auto" w:sz="4" w:space="0"/>
              <w:left w:val="nil"/>
              <w:bottom w:val="single" w:color="auto" w:sz="4" w:space="0"/>
              <w:right w:val="nil"/>
            </w:tcBorders>
            <w:shd w:val="clear" w:color="auto" w:fill="auto"/>
            <w:hideMark/>
          </w:tcPr>
          <w:p w:rsidRPr="006C639B" w:rsidR="00E04CE8" w:rsidP="006C639B" w:rsidRDefault="00E04CE8" w14:paraId="0271AC34" w14:textId="77777777">
            <w:pPr>
              <w:tabs>
                <w:tab w:val="clear" w:pos="284"/>
              </w:tabs>
              <w:spacing w:before="80" w:line="240" w:lineRule="exact"/>
              <w:jc w:val="right"/>
              <w:rPr>
                <w:b/>
                <w:bCs/>
                <w:sz w:val="20"/>
                <w:szCs w:val="20"/>
              </w:rPr>
            </w:pPr>
            <w:r w:rsidRPr="006C639B">
              <w:rPr>
                <w:b/>
                <w:bCs/>
                <w:sz w:val="20"/>
                <w:szCs w:val="20"/>
              </w:rPr>
              <w:t>Avvikelse från regeringen (M)</w:t>
            </w:r>
          </w:p>
        </w:tc>
      </w:tr>
      <w:tr w:rsidRPr="006C639B" w:rsidR="00E04CE8" w:rsidTr="006C639B" w14:paraId="07B6CE2A" w14:textId="77777777">
        <w:trPr>
          <w:trHeight w:val="255"/>
        </w:trPr>
        <w:tc>
          <w:tcPr>
            <w:tcW w:w="779" w:type="dxa"/>
            <w:tcBorders>
              <w:top w:val="single" w:color="auto" w:sz="4" w:space="0"/>
              <w:left w:val="nil"/>
              <w:bottom w:val="nil"/>
              <w:right w:val="nil"/>
            </w:tcBorders>
            <w:shd w:val="clear" w:color="auto" w:fill="auto"/>
            <w:hideMark/>
          </w:tcPr>
          <w:p w:rsidRPr="006C639B" w:rsidR="00E04CE8" w:rsidP="006C639B" w:rsidRDefault="00E04CE8" w14:paraId="29120797" w14:textId="77777777">
            <w:pPr>
              <w:tabs>
                <w:tab w:val="clear" w:pos="284"/>
              </w:tabs>
              <w:spacing w:before="80" w:line="240" w:lineRule="exact"/>
              <w:ind w:firstLine="0"/>
              <w:rPr>
                <w:sz w:val="20"/>
                <w:szCs w:val="20"/>
              </w:rPr>
            </w:pPr>
            <w:r w:rsidRPr="006C639B">
              <w:rPr>
                <w:sz w:val="20"/>
                <w:szCs w:val="20"/>
              </w:rPr>
              <w:t>1:1</w:t>
            </w:r>
          </w:p>
        </w:tc>
        <w:tc>
          <w:tcPr>
            <w:tcW w:w="4621" w:type="dxa"/>
            <w:tcBorders>
              <w:top w:val="single" w:color="auto" w:sz="4" w:space="0"/>
              <w:left w:val="nil"/>
              <w:bottom w:val="nil"/>
              <w:right w:val="nil"/>
            </w:tcBorders>
            <w:shd w:val="clear" w:color="auto" w:fill="auto"/>
            <w:hideMark/>
          </w:tcPr>
          <w:p w:rsidRPr="006C639B" w:rsidR="00E04CE8" w:rsidP="006C639B" w:rsidRDefault="00E04CE8" w14:paraId="33B9F044" w14:textId="77777777">
            <w:pPr>
              <w:tabs>
                <w:tab w:val="clear" w:pos="284"/>
              </w:tabs>
              <w:spacing w:before="80" w:line="240" w:lineRule="exact"/>
              <w:ind w:firstLine="0"/>
              <w:rPr>
                <w:sz w:val="20"/>
                <w:szCs w:val="20"/>
              </w:rPr>
            </w:pPr>
            <w:r w:rsidRPr="006C639B">
              <w:rPr>
                <w:sz w:val="20"/>
                <w:szCs w:val="20"/>
              </w:rPr>
              <w:t>Polismyndigheten</w:t>
            </w:r>
          </w:p>
        </w:tc>
        <w:tc>
          <w:tcPr>
            <w:tcW w:w="1536" w:type="dxa"/>
            <w:tcBorders>
              <w:top w:val="single" w:color="auto" w:sz="4" w:space="0"/>
              <w:left w:val="nil"/>
              <w:bottom w:val="nil"/>
              <w:right w:val="nil"/>
            </w:tcBorders>
            <w:shd w:val="clear" w:color="auto" w:fill="auto"/>
            <w:hideMark/>
          </w:tcPr>
          <w:p w:rsidRPr="006C639B" w:rsidR="00E04CE8" w:rsidP="006C639B" w:rsidRDefault="00E04CE8" w14:paraId="7F433452" w14:textId="77777777">
            <w:pPr>
              <w:tabs>
                <w:tab w:val="clear" w:pos="284"/>
              </w:tabs>
              <w:spacing w:before="80" w:line="240" w:lineRule="exact"/>
              <w:jc w:val="right"/>
              <w:rPr>
                <w:sz w:val="20"/>
                <w:szCs w:val="20"/>
              </w:rPr>
            </w:pPr>
            <w:r w:rsidRPr="006C639B">
              <w:rPr>
                <w:sz w:val="20"/>
                <w:szCs w:val="20"/>
              </w:rPr>
              <w:t>24 516 124</w:t>
            </w:r>
          </w:p>
        </w:tc>
        <w:tc>
          <w:tcPr>
            <w:tcW w:w="1711" w:type="dxa"/>
            <w:tcBorders>
              <w:top w:val="single" w:color="auto" w:sz="4" w:space="0"/>
              <w:left w:val="nil"/>
              <w:bottom w:val="nil"/>
              <w:right w:val="nil"/>
            </w:tcBorders>
            <w:shd w:val="clear" w:color="auto" w:fill="auto"/>
            <w:hideMark/>
          </w:tcPr>
          <w:p w:rsidRPr="006C639B" w:rsidR="00E04CE8" w:rsidP="006C639B" w:rsidRDefault="00E04CE8" w14:paraId="503B22E7" w14:textId="77777777">
            <w:pPr>
              <w:tabs>
                <w:tab w:val="clear" w:pos="284"/>
              </w:tabs>
              <w:spacing w:before="80" w:line="240" w:lineRule="exact"/>
              <w:jc w:val="right"/>
              <w:rPr>
                <w:sz w:val="20"/>
                <w:szCs w:val="20"/>
              </w:rPr>
            </w:pPr>
            <w:r w:rsidRPr="006C639B">
              <w:rPr>
                <w:sz w:val="20"/>
                <w:szCs w:val="20"/>
              </w:rPr>
              <w:t>+280 300</w:t>
            </w:r>
          </w:p>
        </w:tc>
      </w:tr>
      <w:tr w:rsidRPr="006C639B" w:rsidR="00E04CE8" w:rsidTr="006C639B" w14:paraId="0456121A" w14:textId="77777777">
        <w:trPr>
          <w:trHeight w:val="255"/>
        </w:trPr>
        <w:tc>
          <w:tcPr>
            <w:tcW w:w="779" w:type="dxa"/>
            <w:tcBorders>
              <w:top w:val="nil"/>
              <w:left w:val="nil"/>
              <w:bottom w:val="nil"/>
              <w:right w:val="nil"/>
            </w:tcBorders>
            <w:shd w:val="clear" w:color="auto" w:fill="auto"/>
            <w:hideMark/>
          </w:tcPr>
          <w:p w:rsidRPr="006C639B" w:rsidR="00E04CE8" w:rsidP="006C639B" w:rsidRDefault="00E04CE8" w14:paraId="0B0FD75C" w14:textId="77777777">
            <w:pPr>
              <w:tabs>
                <w:tab w:val="clear" w:pos="284"/>
              </w:tabs>
              <w:spacing w:before="80" w:line="240" w:lineRule="exact"/>
              <w:ind w:firstLine="0"/>
              <w:rPr>
                <w:sz w:val="20"/>
                <w:szCs w:val="20"/>
              </w:rPr>
            </w:pPr>
            <w:r w:rsidRPr="006C639B">
              <w:rPr>
                <w:sz w:val="20"/>
                <w:szCs w:val="20"/>
              </w:rPr>
              <w:t>1:2</w:t>
            </w:r>
          </w:p>
        </w:tc>
        <w:tc>
          <w:tcPr>
            <w:tcW w:w="4621" w:type="dxa"/>
            <w:tcBorders>
              <w:top w:val="nil"/>
              <w:left w:val="nil"/>
              <w:bottom w:val="nil"/>
              <w:right w:val="nil"/>
            </w:tcBorders>
            <w:shd w:val="clear" w:color="auto" w:fill="auto"/>
            <w:hideMark/>
          </w:tcPr>
          <w:p w:rsidRPr="006C639B" w:rsidR="00E04CE8" w:rsidP="006C639B" w:rsidRDefault="00E04CE8" w14:paraId="79C59D70" w14:textId="77777777">
            <w:pPr>
              <w:tabs>
                <w:tab w:val="clear" w:pos="284"/>
              </w:tabs>
              <w:spacing w:before="80" w:line="240" w:lineRule="exact"/>
              <w:ind w:firstLine="0"/>
              <w:rPr>
                <w:sz w:val="20"/>
                <w:szCs w:val="20"/>
              </w:rPr>
            </w:pPr>
            <w:r w:rsidRPr="006C639B">
              <w:rPr>
                <w:sz w:val="20"/>
                <w:szCs w:val="20"/>
              </w:rPr>
              <w:t>Säkerhetspolisen</w:t>
            </w:r>
          </w:p>
        </w:tc>
        <w:tc>
          <w:tcPr>
            <w:tcW w:w="1536" w:type="dxa"/>
            <w:tcBorders>
              <w:top w:val="nil"/>
              <w:left w:val="nil"/>
              <w:bottom w:val="nil"/>
              <w:right w:val="nil"/>
            </w:tcBorders>
            <w:shd w:val="clear" w:color="auto" w:fill="auto"/>
            <w:hideMark/>
          </w:tcPr>
          <w:p w:rsidRPr="006C639B" w:rsidR="00E04CE8" w:rsidP="006C639B" w:rsidRDefault="00E04CE8" w14:paraId="2D35DAA8" w14:textId="77777777">
            <w:pPr>
              <w:tabs>
                <w:tab w:val="clear" w:pos="284"/>
              </w:tabs>
              <w:spacing w:before="80" w:line="240" w:lineRule="exact"/>
              <w:jc w:val="right"/>
              <w:rPr>
                <w:sz w:val="20"/>
                <w:szCs w:val="20"/>
              </w:rPr>
            </w:pPr>
            <w:r w:rsidRPr="006C639B">
              <w:rPr>
                <w:sz w:val="20"/>
                <w:szCs w:val="20"/>
              </w:rPr>
              <w:t>1 492 507</w:t>
            </w:r>
          </w:p>
        </w:tc>
        <w:tc>
          <w:tcPr>
            <w:tcW w:w="1711" w:type="dxa"/>
            <w:tcBorders>
              <w:top w:val="nil"/>
              <w:left w:val="nil"/>
              <w:bottom w:val="nil"/>
              <w:right w:val="nil"/>
            </w:tcBorders>
            <w:shd w:val="clear" w:color="auto" w:fill="auto"/>
            <w:hideMark/>
          </w:tcPr>
          <w:p w:rsidRPr="006C639B" w:rsidR="00E04CE8" w:rsidP="006C639B" w:rsidRDefault="00E04CE8" w14:paraId="06123A5F" w14:textId="77777777">
            <w:pPr>
              <w:tabs>
                <w:tab w:val="clear" w:pos="284"/>
              </w:tabs>
              <w:spacing w:before="80" w:line="240" w:lineRule="exact"/>
              <w:jc w:val="right"/>
              <w:rPr>
                <w:sz w:val="20"/>
                <w:szCs w:val="20"/>
              </w:rPr>
            </w:pPr>
            <w:r w:rsidRPr="006C639B">
              <w:rPr>
                <w:sz w:val="20"/>
                <w:szCs w:val="20"/>
              </w:rPr>
              <w:t>+8 000</w:t>
            </w:r>
          </w:p>
        </w:tc>
      </w:tr>
      <w:tr w:rsidRPr="006C639B" w:rsidR="00E04CE8" w:rsidTr="006C639B" w14:paraId="6F49C91C" w14:textId="77777777">
        <w:trPr>
          <w:trHeight w:val="255"/>
        </w:trPr>
        <w:tc>
          <w:tcPr>
            <w:tcW w:w="779" w:type="dxa"/>
            <w:tcBorders>
              <w:top w:val="nil"/>
              <w:left w:val="nil"/>
              <w:bottom w:val="nil"/>
              <w:right w:val="nil"/>
            </w:tcBorders>
            <w:shd w:val="clear" w:color="auto" w:fill="auto"/>
            <w:hideMark/>
          </w:tcPr>
          <w:p w:rsidRPr="006C639B" w:rsidR="00E04CE8" w:rsidP="006C639B" w:rsidRDefault="00E04CE8" w14:paraId="75011CC6" w14:textId="77777777">
            <w:pPr>
              <w:tabs>
                <w:tab w:val="clear" w:pos="284"/>
              </w:tabs>
              <w:spacing w:before="80" w:line="240" w:lineRule="exact"/>
              <w:ind w:firstLine="0"/>
              <w:rPr>
                <w:sz w:val="20"/>
                <w:szCs w:val="20"/>
              </w:rPr>
            </w:pPr>
            <w:r w:rsidRPr="006C639B">
              <w:rPr>
                <w:sz w:val="20"/>
                <w:szCs w:val="20"/>
              </w:rPr>
              <w:t>1:3</w:t>
            </w:r>
          </w:p>
        </w:tc>
        <w:tc>
          <w:tcPr>
            <w:tcW w:w="4621" w:type="dxa"/>
            <w:tcBorders>
              <w:top w:val="nil"/>
              <w:left w:val="nil"/>
              <w:bottom w:val="nil"/>
              <w:right w:val="nil"/>
            </w:tcBorders>
            <w:shd w:val="clear" w:color="auto" w:fill="auto"/>
            <w:hideMark/>
          </w:tcPr>
          <w:p w:rsidRPr="006C639B" w:rsidR="00E04CE8" w:rsidP="006C639B" w:rsidRDefault="00E04CE8" w14:paraId="46B9D403" w14:textId="77777777">
            <w:pPr>
              <w:tabs>
                <w:tab w:val="clear" w:pos="284"/>
              </w:tabs>
              <w:spacing w:before="80" w:line="240" w:lineRule="exact"/>
              <w:ind w:firstLine="0"/>
              <w:rPr>
                <w:sz w:val="20"/>
                <w:szCs w:val="20"/>
              </w:rPr>
            </w:pPr>
            <w:r w:rsidRPr="006C639B">
              <w:rPr>
                <w:sz w:val="20"/>
                <w:szCs w:val="20"/>
              </w:rPr>
              <w:t>Åklagarmyndigheten</w:t>
            </w:r>
          </w:p>
        </w:tc>
        <w:tc>
          <w:tcPr>
            <w:tcW w:w="1536" w:type="dxa"/>
            <w:tcBorders>
              <w:top w:val="nil"/>
              <w:left w:val="nil"/>
              <w:bottom w:val="nil"/>
              <w:right w:val="nil"/>
            </w:tcBorders>
            <w:shd w:val="clear" w:color="auto" w:fill="auto"/>
            <w:hideMark/>
          </w:tcPr>
          <w:p w:rsidRPr="006C639B" w:rsidR="00E04CE8" w:rsidP="006C639B" w:rsidRDefault="00E04CE8" w14:paraId="62074922" w14:textId="77777777">
            <w:pPr>
              <w:tabs>
                <w:tab w:val="clear" w:pos="284"/>
              </w:tabs>
              <w:spacing w:before="80" w:line="240" w:lineRule="exact"/>
              <w:jc w:val="right"/>
              <w:rPr>
                <w:sz w:val="20"/>
                <w:szCs w:val="20"/>
              </w:rPr>
            </w:pPr>
            <w:r w:rsidRPr="006C639B">
              <w:rPr>
                <w:sz w:val="20"/>
                <w:szCs w:val="20"/>
              </w:rPr>
              <w:t>1 519 317</w:t>
            </w:r>
          </w:p>
        </w:tc>
        <w:tc>
          <w:tcPr>
            <w:tcW w:w="1711" w:type="dxa"/>
            <w:tcBorders>
              <w:top w:val="nil"/>
              <w:left w:val="nil"/>
              <w:bottom w:val="nil"/>
              <w:right w:val="nil"/>
            </w:tcBorders>
            <w:shd w:val="clear" w:color="auto" w:fill="auto"/>
            <w:hideMark/>
          </w:tcPr>
          <w:p w:rsidRPr="006C639B" w:rsidR="00E04CE8" w:rsidP="006C639B" w:rsidRDefault="00E04CE8" w14:paraId="4C8D9995" w14:textId="77777777">
            <w:pPr>
              <w:tabs>
                <w:tab w:val="clear" w:pos="284"/>
              </w:tabs>
              <w:spacing w:before="80" w:line="240" w:lineRule="exact"/>
              <w:jc w:val="right"/>
              <w:rPr>
                <w:sz w:val="20"/>
                <w:szCs w:val="20"/>
              </w:rPr>
            </w:pPr>
            <w:r w:rsidRPr="006C639B">
              <w:rPr>
                <w:sz w:val="20"/>
                <w:szCs w:val="20"/>
              </w:rPr>
              <w:t>+10 000</w:t>
            </w:r>
          </w:p>
        </w:tc>
      </w:tr>
      <w:tr w:rsidRPr="006C639B" w:rsidR="00E04CE8" w:rsidTr="006C639B" w14:paraId="2B6B6CD2" w14:textId="77777777">
        <w:trPr>
          <w:trHeight w:val="255"/>
        </w:trPr>
        <w:tc>
          <w:tcPr>
            <w:tcW w:w="779" w:type="dxa"/>
            <w:tcBorders>
              <w:top w:val="nil"/>
              <w:left w:val="nil"/>
              <w:bottom w:val="nil"/>
              <w:right w:val="nil"/>
            </w:tcBorders>
            <w:shd w:val="clear" w:color="auto" w:fill="auto"/>
            <w:hideMark/>
          </w:tcPr>
          <w:p w:rsidRPr="006C639B" w:rsidR="00E04CE8" w:rsidP="006C639B" w:rsidRDefault="00E04CE8" w14:paraId="7CB52B28" w14:textId="77777777">
            <w:pPr>
              <w:tabs>
                <w:tab w:val="clear" w:pos="284"/>
              </w:tabs>
              <w:spacing w:before="80" w:line="240" w:lineRule="exact"/>
              <w:ind w:firstLine="0"/>
              <w:rPr>
                <w:sz w:val="20"/>
                <w:szCs w:val="20"/>
              </w:rPr>
            </w:pPr>
            <w:r w:rsidRPr="006C639B">
              <w:rPr>
                <w:sz w:val="20"/>
                <w:szCs w:val="20"/>
              </w:rPr>
              <w:t>1:4</w:t>
            </w:r>
          </w:p>
        </w:tc>
        <w:tc>
          <w:tcPr>
            <w:tcW w:w="4621" w:type="dxa"/>
            <w:tcBorders>
              <w:top w:val="nil"/>
              <w:left w:val="nil"/>
              <w:bottom w:val="nil"/>
              <w:right w:val="nil"/>
            </w:tcBorders>
            <w:shd w:val="clear" w:color="auto" w:fill="auto"/>
            <w:hideMark/>
          </w:tcPr>
          <w:p w:rsidRPr="006C639B" w:rsidR="00E04CE8" w:rsidP="006C639B" w:rsidRDefault="00E04CE8" w14:paraId="4D45A4A0" w14:textId="77777777">
            <w:pPr>
              <w:tabs>
                <w:tab w:val="clear" w:pos="284"/>
              </w:tabs>
              <w:spacing w:before="80" w:line="240" w:lineRule="exact"/>
              <w:ind w:firstLine="0"/>
              <w:rPr>
                <w:sz w:val="20"/>
                <w:szCs w:val="20"/>
              </w:rPr>
            </w:pPr>
            <w:r w:rsidRPr="006C639B">
              <w:rPr>
                <w:sz w:val="20"/>
                <w:szCs w:val="20"/>
              </w:rPr>
              <w:t>Ekobrottsmyndigheten</w:t>
            </w:r>
          </w:p>
        </w:tc>
        <w:tc>
          <w:tcPr>
            <w:tcW w:w="1536" w:type="dxa"/>
            <w:tcBorders>
              <w:top w:val="nil"/>
              <w:left w:val="nil"/>
              <w:bottom w:val="nil"/>
              <w:right w:val="nil"/>
            </w:tcBorders>
            <w:shd w:val="clear" w:color="auto" w:fill="auto"/>
            <w:hideMark/>
          </w:tcPr>
          <w:p w:rsidRPr="006C639B" w:rsidR="00E04CE8" w:rsidP="006C639B" w:rsidRDefault="00E04CE8" w14:paraId="03C97B26" w14:textId="77777777">
            <w:pPr>
              <w:tabs>
                <w:tab w:val="clear" w:pos="284"/>
              </w:tabs>
              <w:spacing w:before="80" w:line="240" w:lineRule="exact"/>
              <w:jc w:val="right"/>
              <w:rPr>
                <w:sz w:val="20"/>
                <w:szCs w:val="20"/>
              </w:rPr>
            </w:pPr>
            <w:r w:rsidRPr="006C639B">
              <w:rPr>
                <w:sz w:val="20"/>
                <w:szCs w:val="20"/>
              </w:rPr>
              <w:t>677 008</w:t>
            </w:r>
          </w:p>
        </w:tc>
        <w:tc>
          <w:tcPr>
            <w:tcW w:w="1711" w:type="dxa"/>
            <w:tcBorders>
              <w:top w:val="nil"/>
              <w:left w:val="nil"/>
              <w:bottom w:val="nil"/>
              <w:right w:val="nil"/>
            </w:tcBorders>
            <w:shd w:val="clear" w:color="auto" w:fill="auto"/>
            <w:hideMark/>
          </w:tcPr>
          <w:p w:rsidRPr="006C639B" w:rsidR="00E04CE8" w:rsidP="006C639B" w:rsidRDefault="00E04CE8" w14:paraId="63861F4B" w14:textId="77777777">
            <w:pPr>
              <w:tabs>
                <w:tab w:val="clear" w:pos="284"/>
              </w:tabs>
              <w:spacing w:before="80" w:line="240" w:lineRule="exact"/>
              <w:jc w:val="right"/>
              <w:rPr>
                <w:sz w:val="20"/>
                <w:szCs w:val="20"/>
              </w:rPr>
            </w:pPr>
            <w:r w:rsidRPr="006C639B">
              <w:rPr>
                <w:sz w:val="20"/>
                <w:szCs w:val="20"/>
              </w:rPr>
              <w:t>+10 000</w:t>
            </w:r>
          </w:p>
        </w:tc>
      </w:tr>
      <w:tr w:rsidRPr="006C639B" w:rsidR="00E04CE8" w:rsidTr="006C639B" w14:paraId="6AB7D9FB" w14:textId="77777777">
        <w:trPr>
          <w:trHeight w:val="255"/>
        </w:trPr>
        <w:tc>
          <w:tcPr>
            <w:tcW w:w="779" w:type="dxa"/>
            <w:tcBorders>
              <w:top w:val="nil"/>
              <w:left w:val="nil"/>
              <w:bottom w:val="nil"/>
              <w:right w:val="nil"/>
            </w:tcBorders>
            <w:shd w:val="clear" w:color="auto" w:fill="auto"/>
            <w:hideMark/>
          </w:tcPr>
          <w:p w:rsidRPr="006C639B" w:rsidR="00E04CE8" w:rsidP="006C639B" w:rsidRDefault="00E04CE8" w14:paraId="533A6F55" w14:textId="77777777">
            <w:pPr>
              <w:tabs>
                <w:tab w:val="clear" w:pos="284"/>
              </w:tabs>
              <w:spacing w:before="80" w:line="240" w:lineRule="exact"/>
              <w:ind w:firstLine="0"/>
              <w:rPr>
                <w:sz w:val="20"/>
                <w:szCs w:val="20"/>
              </w:rPr>
            </w:pPr>
            <w:r w:rsidRPr="006C639B">
              <w:rPr>
                <w:sz w:val="20"/>
                <w:szCs w:val="20"/>
              </w:rPr>
              <w:t>1:5</w:t>
            </w:r>
          </w:p>
        </w:tc>
        <w:tc>
          <w:tcPr>
            <w:tcW w:w="4621" w:type="dxa"/>
            <w:tcBorders>
              <w:top w:val="nil"/>
              <w:left w:val="nil"/>
              <w:bottom w:val="nil"/>
              <w:right w:val="nil"/>
            </w:tcBorders>
            <w:shd w:val="clear" w:color="auto" w:fill="auto"/>
            <w:hideMark/>
          </w:tcPr>
          <w:p w:rsidRPr="006C639B" w:rsidR="00E04CE8" w:rsidP="006C639B" w:rsidRDefault="00E04CE8" w14:paraId="03CDEED1" w14:textId="77777777">
            <w:pPr>
              <w:tabs>
                <w:tab w:val="clear" w:pos="284"/>
              </w:tabs>
              <w:spacing w:before="80" w:line="240" w:lineRule="exact"/>
              <w:ind w:firstLine="0"/>
              <w:rPr>
                <w:sz w:val="20"/>
                <w:szCs w:val="20"/>
              </w:rPr>
            </w:pPr>
            <w:r w:rsidRPr="006C639B">
              <w:rPr>
                <w:sz w:val="20"/>
                <w:szCs w:val="20"/>
              </w:rPr>
              <w:t>Sveriges Domstolar</w:t>
            </w:r>
          </w:p>
        </w:tc>
        <w:tc>
          <w:tcPr>
            <w:tcW w:w="1536" w:type="dxa"/>
            <w:tcBorders>
              <w:top w:val="nil"/>
              <w:left w:val="nil"/>
              <w:bottom w:val="nil"/>
              <w:right w:val="nil"/>
            </w:tcBorders>
            <w:shd w:val="clear" w:color="auto" w:fill="auto"/>
            <w:hideMark/>
          </w:tcPr>
          <w:p w:rsidRPr="006C639B" w:rsidR="00E04CE8" w:rsidP="006C639B" w:rsidRDefault="00E04CE8" w14:paraId="0E4F80BA" w14:textId="77777777">
            <w:pPr>
              <w:tabs>
                <w:tab w:val="clear" w:pos="284"/>
              </w:tabs>
              <w:spacing w:before="80" w:line="240" w:lineRule="exact"/>
              <w:jc w:val="right"/>
              <w:rPr>
                <w:sz w:val="20"/>
                <w:szCs w:val="20"/>
              </w:rPr>
            </w:pPr>
            <w:r w:rsidRPr="006C639B">
              <w:rPr>
                <w:sz w:val="20"/>
                <w:szCs w:val="20"/>
              </w:rPr>
              <w:t>5 601 459</w:t>
            </w:r>
          </w:p>
        </w:tc>
        <w:tc>
          <w:tcPr>
            <w:tcW w:w="1711" w:type="dxa"/>
            <w:tcBorders>
              <w:top w:val="nil"/>
              <w:left w:val="nil"/>
              <w:bottom w:val="nil"/>
              <w:right w:val="nil"/>
            </w:tcBorders>
            <w:shd w:val="clear" w:color="auto" w:fill="auto"/>
            <w:hideMark/>
          </w:tcPr>
          <w:p w:rsidRPr="006C639B" w:rsidR="00E04CE8" w:rsidP="006C639B" w:rsidRDefault="00E04CE8" w14:paraId="1B0A06E9" w14:textId="77777777">
            <w:pPr>
              <w:tabs>
                <w:tab w:val="clear" w:pos="284"/>
              </w:tabs>
              <w:spacing w:before="80" w:line="240" w:lineRule="exact"/>
              <w:jc w:val="right"/>
              <w:rPr>
                <w:sz w:val="20"/>
                <w:szCs w:val="20"/>
              </w:rPr>
            </w:pPr>
            <w:r w:rsidRPr="006C639B">
              <w:rPr>
                <w:sz w:val="20"/>
                <w:szCs w:val="20"/>
              </w:rPr>
              <w:t>+33 000</w:t>
            </w:r>
          </w:p>
        </w:tc>
      </w:tr>
      <w:tr w:rsidRPr="006C639B" w:rsidR="00E04CE8" w:rsidTr="006C639B" w14:paraId="11630B66" w14:textId="77777777">
        <w:trPr>
          <w:trHeight w:val="255"/>
        </w:trPr>
        <w:tc>
          <w:tcPr>
            <w:tcW w:w="779" w:type="dxa"/>
            <w:tcBorders>
              <w:top w:val="nil"/>
              <w:left w:val="nil"/>
              <w:bottom w:val="nil"/>
              <w:right w:val="nil"/>
            </w:tcBorders>
            <w:shd w:val="clear" w:color="auto" w:fill="auto"/>
            <w:hideMark/>
          </w:tcPr>
          <w:p w:rsidRPr="006C639B" w:rsidR="00E04CE8" w:rsidP="006C639B" w:rsidRDefault="00E04CE8" w14:paraId="2A325B03" w14:textId="77777777">
            <w:pPr>
              <w:tabs>
                <w:tab w:val="clear" w:pos="284"/>
              </w:tabs>
              <w:spacing w:before="80" w:line="240" w:lineRule="exact"/>
              <w:ind w:firstLine="0"/>
              <w:rPr>
                <w:sz w:val="20"/>
                <w:szCs w:val="20"/>
              </w:rPr>
            </w:pPr>
            <w:r w:rsidRPr="006C639B">
              <w:rPr>
                <w:sz w:val="20"/>
                <w:szCs w:val="20"/>
              </w:rPr>
              <w:t>1:6</w:t>
            </w:r>
          </w:p>
        </w:tc>
        <w:tc>
          <w:tcPr>
            <w:tcW w:w="4621" w:type="dxa"/>
            <w:tcBorders>
              <w:top w:val="nil"/>
              <w:left w:val="nil"/>
              <w:bottom w:val="nil"/>
              <w:right w:val="nil"/>
            </w:tcBorders>
            <w:shd w:val="clear" w:color="auto" w:fill="auto"/>
            <w:hideMark/>
          </w:tcPr>
          <w:p w:rsidRPr="006C639B" w:rsidR="00E04CE8" w:rsidP="006C639B" w:rsidRDefault="00E04CE8" w14:paraId="68DA39FC" w14:textId="77777777">
            <w:pPr>
              <w:tabs>
                <w:tab w:val="clear" w:pos="284"/>
              </w:tabs>
              <w:spacing w:before="80" w:line="240" w:lineRule="exact"/>
              <w:ind w:firstLine="0"/>
              <w:rPr>
                <w:sz w:val="20"/>
                <w:szCs w:val="20"/>
              </w:rPr>
            </w:pPr>
            <w:r w:rsidRPr="006C639B">
              <w:rPr>
                <w:sz w:val="20"/>
                <w:szCs w:val="20"/>
              </w:rPr>
              <w:t>Kriminalvården</w:t>
            </w:r>
          </w:p>
        </w:tc>
        <w:tc>
          <w:tcPr>
            <w:tcW w:w="1536" w:type="dxa"/>
            <w:tcBorders>
              <w:top w:val="nil"/>
              <w:left w:val="nil"/>
              <w:bottom w:val="nil"/>
              <w:right w:val="nil"/>
            </w:tcBorders>
            <w:shd w:val="clear" w:color="auto" w:fill="auto"/>
            <w:hideMark/>
          </w:tcPr>
          <w:p w:rsidRPr="006C639B" w:rsidR="00E04CE8" w:rsidP="006C639B" w:rsidRDefault="00E04CE8" w14:paraId="16EF65B8" w14:textId="77777777">
            <w:pPr>
              <w:tabs>
                <w:tab w:val="clear" w:pos="284"/>
              </w:tabs>
              <w:spacing w:before="80" w:line="240" w:lineRule="exact"/>
              <w:jc w:val="right"/>
              <w:rPr>
                <w:sz w:val="20"/>
                <w:szCs w:val="20"/>
              </w:rPr>
            </w:pPr>
            <w:r w:rsidRPr="006C639B">
              <w:rPr>
                <w:sz w:val="20"/>
                <w:szCs w:val="20"/>
              </w:rPr>
              <w:t>8 648 702</w:t>
            </w:r>
          </w:p>
        </w:tc>
        <w:tc>
          <w:tcPr>
            <w:tcW w:w="1711" w:type="dxa"/>
            <w:tcBorders>
              <w:top w:val="nil"/>
              <w:left w:val="nil"/>
              <w:bottom w:val="nil"/>
              <w:right w:val="nil"/>
            </w:tcBorders>
            <w:shd w:val="clear" w:color="auto" w:fill="auto"/>
            <w:hideMark/>
          </w:tcPr>
          <w:p w:rsidRPr="006C639B" w:rsidR="00E04CE8" w:rsidP="006C639B" w:rsidRDefault="00E04CE8" w14:paraId="791E1044" w14:textId="77777777">
            <w:pPr>
              <w:tabs>
                <w:tab w:val="clear" w:pos="284"/>
              </w:tabs>
              <w:spacing w:before="80" w:line="240" w:lineRule="exact"/>
              <w:jc w:val="right"/>
              <w:rPr>
                <w:sz w:val="20"/>
                <w:szCs w:val="20"/>
              </w:rPr>
            </w:pPr>
          </w:p>
        </w:tc>
      </w:tr>
      <w:tr w:rsidRPr="006C639B" w:rsidR="00E04CE8" w:rsidTr="006C639B" w14:paraId="4EEB9A0E" w14:textId="77777777">
        <w:trPr>
          <w:trHeight w:val="255"/>
        </w:trPr>
        <w:tc>
          <w:tcPr>
            <w:tcW w:w="779" w:type="dxa"/>
            <w:tcBorders>
              <w:top w:val="nil"/>
              <w:left w:val="nil"/>
              <w:bottom w:val="nil"/>
              <w:right w:val="nil"/>
            </w:tcBorders>
            <w:shd w:val="clear" w:color="auto" w:fill="auto"/>
            <w:hideMark/>
          </w:tcPr>
          <w:p w:rsidRPr="006C639B" w:rsidR="00E04CE8" w:rsidP="006C639B" w:rsidRDefault="00E04CE8" w14:paraId="1FB903ED" w14:textId="77777777">
            <w:pPr>
              <w:tabs>
                <w:tab w:val="clear" w:pos="284"/>
              </w:tabs>
              <w:spacing w:before="80" w:line="240" w:lineRule="exact"/>
              <w:ind w:firstLine="0"/>
              <w:rPr>
                <w:sz w:val="20"/>
                <w:szCs w:val="20"/>
              </w:rPr>
            </w:pPr>
            <w:r w:rsidRPr="006C639B">
              <w:rPr>
                <w:sz w:val="20"/>
                <w:szCs w:val="20"/>
              </w:rPr>
              <w:t>1:7</w:t>
            </w:r>
          </w:p>
        </w:tc>
        <w:tc>
          <w:tcPr>
            <w:tcW w:w="4621" w:type="dxa"/>
            <w:tcBorders>
              <w:top w:val="nil"/>
              <w:left w:val="nil"/>
              <w:bottom w:val="nil"/>
              <w:right w:val="nil"/>
            </w:tcBorders>
            <w:shd w:val="clear" w:color="auto" w:fill="auto"/>
            <w:hideMark/>
          </w:tcPr>
          <w:p w:rsidRPr="006C639B" w:rsidR="00E04CE8" w:rsidP="006C639B" w:rsidRDefault="00E04CE8" w14:paraId="17D85399" w14:textId="77777777">
            <w:pPr>
              <w:tabs>
                <w:tab w:val="clear" w:pos="284"/>
              </w:tabs>
              <w:spacing w:before="80" w:line="240" w:lineRule="exact"/>
              <w:ind w:firstLine="0"/>
              <w:rPr>
                <w:sz w:val="20"/>
                <w:szCs w:val="20"/>
              </w:rPr>
            </w:pPr>
            <w:r w:rsidRPr="006C639B">
              <w:rPr>
                <w:sz w:val="20"/>
                <w:szCs w:val="20"/>
              </w:rPr>
              <w:t>Brottsförebyggande rådet</w:t>
            </w:r>
          </w:p>
        </w:tc>
        <w:tc>
          <w:tcPr>
            <w:tcW w:w="1536" w:type="dxa"/>
            <w:tcBorders>
              <w:top w:val="nil"/>
              <w:left w:val="nil"/>
              <w:bottom w:val="nil"/>
              <w:right w:val="nil"/>
            </w:tcBorders>
            <w:shd w:val="clear" w:color="auto" w:fill="auto"/>
            <w:hideMark/>
          </w:tcPr>
          <w:p w:rsidRPr="006C639B" w:rsidR="00E04CE8" w:rsidP="006C639B" w:rsidRDefault="00E04CE8" w14:paraId="610BC668" w14:textId="77777777">
            <w:pPr>
              <w:tabs>
                <w:tab w:val="clear" w:pos="284"/>
              </w:tabs>
              <w:spacing w:before="80" w:line="240" w:lineRule="exact"/>
              <w:jc w:val="right"/>
              <w:rPr>
                <w:sz w:val="20"/>
                <w:szCs w:val="20"/>
              </w:rPr>
            </w:pPr>
            <w:r w:rsidRPr="006C639B">
              <w:rPr>
                <w:sz w:val="20"/>
                <w:szCs w:val="20"/>
              </w:rPr>
              <w:t>148 270</w:t>
            </w:r>
          </w:p>
        </w:tc>
        <w:tc>
          <w:tcPr>
            <w:tcW w:w="1711" w:type="dxa"/>
            <w:tcBorders>
              <w:top w:val="nil"/>
              <w:left w:val="nil"/>
              <w:bottom w:val="nil"/>
              <w:right w:val="nil"/>
            </w:tcBorders>
            <w:shd w:val="clear" w:color="auto" w:fill="auto"/>
            <w:hideMark/>
          </w:tcPr>
          <w:p w:rsidRPr="006C639B" w:rsidR="00E04CE8" w:rsidP="006C639B" w:rsidRDefault="00E04CE8" w14:paraId="1BC77BF8" w14:textId="77777777">
            <w:pPr>
              <w:tabs>
                <w:tab w:val="clear" w:pos="284"/>
              </w:tabs>
              <w:spacing w:before="80" w:line="240" w:lineRule="exact"/>
              <w:jc w:val="right"/>
              <w:rPr>
                <w:sz w:val="20"/>
                <w:szCs w:val="20"/>
              </w:rPr>
            </w:pPr>
          </w:p>
        </w:tc>
      </w:tr>
      <w:tr w:rsidRPr="006C639B" w:rsidR="00E04CE8" w:rsidTr="006C639B" w14:paraId="6DCB5B67" w14:textId="77777777">
        <w:trPr>
          <w:trHeight w:val="255"/>
        </w:trPr>
        <w:tc>
          <w:tcPr>
            <w:tcW w:w="779" w:type="dxa"/>
            <w:tcBorders>
              <w:top w:val="nil"/>
              <w:left w:val="nil"/>
              <w:bottom w:val="nil"/>
              <w:right w:val="nil"/>
            </w:tcBorders>
            <w:shd w:val="clear" w:color="auto" w:fill="auto"/>
            <w:hideMark/>
          </w:tcPr>
          <w:p w:rsidRPr="006C639B" w:rsidR="00E04CE8" w:rsidP="006C639B" w:rsidRDefault="00E04CE8" w14:paraId="3F81F76F" w14:textId="77777777">
            <w:pPr>
              <w:tabs>
                <w:tab w:val="clear" w:pos="284"/>
              </w:tabs>
              <w:spacing w:before="80" w:line="240" w:lineRule="exact"/>
              <w:ind w:firstLine="0"/>
              <w:rPr>
                <w:sz w:val="20"/>
                <w:szCs w:val="20"/>
              </w:rPr>
            </w:pPr>
            <w:r w:rsidRPr="006C639B">
              <w:rPr>
                <w:sz w:val="20"/>
                <w:szCs w:val="20"/>
              </w:rPr>
              <w:t>1:8</w:t>
            </w:r>
          </w:p>
        </w:tc>
        <w:tc>
          <w:tcPr>
            <w:tcW w:w="4621" w:type="dxa"/>
            <w:tcBorders>
              <w:top w:val="nil"/>
              <w:left w:val="nil"/>
              <w:bottom w:val="nil"/>
              <w:right w:val="nil"/>
            </w:tcBorders>
            <w:shd w:val="clear" w:color="auto" w:fill="auto"/>
            <w:hideMark/>
          </w:tcPr>
          <w:p w:rsidRPr="006C639B" w:rsidR="00E04CE8" w:rsidP="006C639B" w:rsidRDefault="00E04CE8" w14:paraId="77FE29D3" w14:textId="77777777">
            <w:pPr>
              <w:tabs>
                <w:tab w:val="clear" w:pos="284"/>
              </w:tabs>
              <w:spacing w:before="80" w:line="240" w:lineRule="exact"/>
              <w:ind w:firstLine="0"/>
              <w:rPr>
                <w:sz w:val="20"/>
                <w:szCs w:val="20"/>
              </w:rPr>
            </w:pPr>
            <w:r w:rsidRPr="006C639B">
              <w:rPr>
                <w:sz w:val="20"/>
                <w:szCs w:val="20"/>
              </w:rPr>
              <w:t>Rättsmedicinalverket</w:t>
            </w:r>
          </w:p>
        </w:tc>
        <w:tc>
          <w:tcPr>
            <w:tcW w:w="1536" w:type="dxa"/>
            <w:tcBorders>
              <w:top w:val="nil"/>
              <w:left w:val="nil"/>
              <w:bottom w:val="nil"/>
              <w:right w:val="nil"/>
            </w:tcBorders>
            <w:shd w:val="clear" w:color="auto" w:fill="auto"/>
            <w:hideMark/>
          </w:tcPr>
          <w:p w:rsidRPr="006C639B" w:rsidR="00E04CE8" w:rsidP="006C639B" w:rsidRDefault="00E04CE8" w14:paraId="6C976EF2" w14:textId="77777777">
            <w:pPr>
              <w:tabs>
                <w:tab w:val="clear" w:pos="284"/>
              </w:tabs>
              <w:spacing w:before="80" w:line="240" w:lineRule="exact"/>
              <w:jc w:val="right"/>
              <w:rPr>
                <w:sz w:val="20"/>
                <w:szCs w:val="20"/>
              </w:rPr>
            </w:pPr>
            <w:r w:rsidRPr="006C639B">
              <w:rPr>
                <w:sz w:val="20"/>
                <w:szCs w:val="20"/>
              </w:rPr>
              <w:t>425 276</w:t>
            </w:r>
          </w:p>
        </w:tc>
        <w:tc>
          <w:tcPr>
            <w:tcW w:w="1711" w:type="dxa"/>
            <w:tcBorders>
              <w:top w:val="nil"/>
              <w:left w:val="nil"/>
              <w:bottom w:val="nil"/>
              <w:right w:val="nil"/>
            </w:tcBorders>
            <w:shd w:val="clear" w:color="auto" w:fill="auto"/>
            <w:hideMark/>
          </w:tcPr>
          <w:p w:rsidRPr="006C639B" w:rsidR="00E04CE8" w:rsidP="006C639B" w:rsidRDefault="00E04CE8" w14:paraId="08883E51" w14:textId="77777777">
            <w:pPr>
              <w:tabs>
                <w:tab w:val="clear" w:pos="284"/>
              </w:tabs>
              <w:spacing w:before="80" w:line="240" w:lineRule="exact"/>
              <w:jc w:val="right"/>
              <w:rPr>
                <w:sz w:val="20"/>
                <w:szCs w:val="20"/>
              </w:rPr>
            </w:pPr>
          </w:p>
        </w:tc>
      </w:tr>
      <w:tr w:rsidRPr="006C639B" w:rsidR="00E04CE8" w:rsidTr="006C639B" w14:paraId="05780124" w14:textId="77777777">
        <w:trPr>
          <w:trHeight w:val="255"/>
        </w:trPr>
        <w:tc>
          <w:tcPr>
            <w:tcW w:w="779" w:type="dxa"/>
            <w:tcBorders>
              <w:top w:val="nil"/>
              <w:left w:val="nil"/>
              <w:bottom w:val="nil"/>
              <w:right w:val="nil"/>
            </w:tcBorders>
            <w:shd w:val="clear" w:color="auto" w:fill="auto"/>
            <w:hideMark/>
          </w:tcPr>
          <w:p w:rsidRPr="006C639B" w:rsidR="00E04CE8" w:rsidP="006C639B" w:rsidRDefault="00E04CE8" w14:paraId="2D7E5E2E" w14:textId="77777777">
            <w:pPr>
              <w:tabs>
                <w:tab w:val="clear" w:pos="284"/>
              </w:tabs>
              <w:spacing w:before="80" w:line="240" w:lineRule="exact"/>
              <w:ind w:firstLine="0"/>
              <w:rPr>
                <w:sz w:val="20"/>
                <w:szCs w:val="20"/>
              </w:rPr>
            </w:pPr>
            <w:r w:rsidRPr="006C639B">
              <w:rPr>
                <w:sz w:val="20"/>
                <w:szCs w:val="20"/>
              </w:rPr>
              <w:t>1:9</w:t>
            </w:r>
          </w:p>
        </w:tc>
        <w:tc>
          <w:tcPr>
            <w:tcW w:w="4621" w:type="dxa"/>
            <w:tcBorders>
              <w:top w:val="nil"/>
              <w:left w:val="nil"/>
              <w:bottom w:val="nil"/>
              <w:right w:val="nil"/>
            </w:tcBorders>
            <w:shd w:val="clear" w:color="auto" w:fill="auto"/>
            <w:hideMark/>
          </w:tcPr>
          <w:p w:rsidRPr="006C639B" w:rsidR="00E04CE8" w:rsidP="006C639B" w:rsidRDefault="00E04CE8" w14:paraId="63EFC394" w14:textId="77777777">
            <w:pPr>
              <w:tabs>
                <w:tab w:val="clear" w:pos="284"/>
              </w:tabs>
              <w:spacing w:before="80" w:line="240" w:lineRule="exact"/>
              <w:ind w:firstLine="0"/>
              <w:rPr>
                <w:sz w:val="20"/>
                <w:szCs w:val="20"/>
              </w:rPr>
            </w:pPr>
            <w:r w:rsidRPr="006C639B">
              <w:rPr>
                <w:sz w:val="20"/>
                <w:szCs w:val="20"/>
              </w:rPr>
              <w:t>Gentekniknämnden</w:t>
            </w:r>
          </w:p>
        </w:tc>
        <w:tc>
          <w:tcPr>
            <w:tcW w:w="1536" w:type="dxa"/>
            <w:tcBorders>
              <w:top w:val="nil"/>
              <w:left w:val="nil"/>
              <w:bottom w:val="nil"/>
              <w:right w:val="nil"/>
            </w:tcBorders>
            <w:shd w:val="clear" w:color="auto" w:fill="auto"/>
            <w:hideMark/>
          </w:tcPr>
          <w:p w:rsidRPr="006C639B" w:rsidR="00E04CE8" w:rsidP="006C639B" w:rsidRDefault="00E04CE8" w14:paraId="002EFFCD" w14:textId="77777777">
            <w:pPr>
              <w:tabs>
                <w:tab w:val="clear" w:pos="284"/>
              </w:tabs>
              <w:spacing w:before="80" w:line="240" w:lineRule="exact"/>
              <w:jc w:val="right"/>
              <w:rPr>
                <w:sz w:val="20"/>
                <w:szCs w:val="20"/>
              </w:rPr>
            </w:pPr>
            <w:r w:rsidRPr="006C639B">
              <w:rPr>
                <w:sz w:val="20"/>
                <w:szCs w:val="20"/>
              </w:rPr>
              <w:t>5 547</w:t>
            </w:r>
          </w:p>
        </w:tc>
        <w:tc>
          <w:tcPr>
            <w:tcW w:w="1711" w:type="dxa"/>
            <w:tcBorders>
              <w:top w:val="nil"/>
              <w:left w:val="nil"/>
              <w:bottom w:val="nil"/>
              <w:right w:val="nil"/>
            </w:tcBorders>
            <w:shd w:val="clear" w:color="auto" w:fill="auto"/>
            <w:hideMark/>
          </w:tcPr>
          <w:p w:rsidRPr="006C639B" w:rsidR="00E04CE8" w:rsidP="006C639B" w:rsidRDefault="00E04CE8" w14:paraId="261818B1" w14:textId="77777777">
            <w:pPr>
              <w:tabs>
                <w:tab w:val="clear" w:pos="284"/>
              </w:tabs>
              <w:spacing w:before="80" w:line="240" w:lineRule="exact"/>
              <w:jc w:val="right"/>
              <w:rPr>
                <w:sz w:val="20"/>
                <w:szCs w:val="20"/>
              </w:rPr>
            </w:pPr>
          </w:p>
        </w:tc>
      </w:tr>
      <w:tr w:rsidRPr="006C639B" w:rsidR="00E04CE8" w:rsidTr="006C639B" w14:paraId="51BC08E7" w14:textId="77777777">
        <w:trPr>
          <w:trHeight w:val="255"/>
        </w:trPr>
        <w:tc>
          <w:tcPr>
            <w:tcW w:w="779" w:type="dxa"/>
            <w:tcBorders>
              <w:top w:val="nil"/>
              <w:left w:val="nil"/>
              <w:bottom w:val="nil"/>
              <w:right w:val="nil"/>
            </w:tcBorders>
            <w:shd w:val="clear" w:color="auto" w:fill="auto"/>
            <w:hideMark/>
          </w:tcPr>
          <w:p w:rsidRPr="006C639B" w:rsidR="00E04CE8" w:rsidP="006C639B" w:rsidRDefault="00E04CE8" w14:paraId="67D084D6" w14:textId="77777777">
            <w:pPr>
              <w:tabs>
                <w:tab w:val="clear" w:pos="284"/>
              </w:tabs>
              <w:spacing w:before="80" w:line="240" w:lineRule="exact"/>
              <w:ind w:firstLine="0"/>
              <w:rPr>
                <w:sz w:val="20"/>
                <w:szCs w:val="20"/>
              </w:rPr>
            </w:pPr>
            <w:r w:rsidRPr="006C639B">
              <w:rPr>
                <w:sz w:val="20"/>
                <w:szCs w:val="20"/>
              </w:rPr>
              <w:t>1:10</w:t>
            </w:r>
          </w:p>
        </w:tc>
        <w:tc>
          <w:tcPr>
            <w:tcW w:w="4621" w:type="dxa"/>
            <w:tcBorders>
              <w:top w:val="nil"/>
              <w:left w:val="nil"/>
              <w:bottom w:val="nil"/>
              <w:right w:val="nil"/>
            </w:tcBorders>
            <w:shd w:val="clear" w:color="auto" w:fill="auto"/>
            <w:hideMark/>
          </w:tcPr>
          <w:p w:rsidRPr="006C639B" w:rsidR="00E04CE8" w:rsidP="006C639B" w:rsidRDefault="00E04CE8" w14:paraId="4584FFE0" w14:textId="77777777">
            <w:pPr>
              <w:tabs>
                <w:tab w:val="clear" w:pos="284"/>
              </w:tabs>
              <w:spacing w:before="80" w:line="240" w:lineRule="exact"/>
              <w:ind w:firstLine="0"/>
              <w:rPr>
                <w:sz w:val="20"/>
                <w:szCs w:val="20"/>
              </w:rPr>
            </w:pPr>
            <w:r w:rsidRPr="006C639B">
              <w:rPr>
                <w:sz w:val="20"/>
                <w:szCs w:val="20"/>
              </w:rPr>
              <w:t>Brottsoffermyndigheten</w:t>
            </w:r>
          </w:p>
        </w:tc>
        <w:tc>
          <w:tcPr>
            <w:tcW w:w="1536" w:type="dxa"/>
            <w:tcBorders>
              <w:top w:val="nil"/>
              <w:left w:val="nil"/>
              <w:bottom w:val="nil"/>
              <w:right w:val="nil"/>
            </w:tcBorders>
            <w:shd w:val="clear" w:color="auto" w:fill="auto"/>
            <w:hideMark/>
          </w:tcPr>
          <w:p w:rsidRPr="006C639B" w:rsidR="00E04CE8" w:rsidP="006C639B" w:rsidRDefault="00E04CE8" w14:paraId="1A591110" w14:textId="77777777">
            <w:pPr>
              <w:tabs>
                <w:tab w:val="clear" w:pos="284"/>
              </w:tabs>
              <w:spacing w:before="80" w:line="240" w:lineRule="exact"/>
              <w:jc w:val="right"/>
              <w:rPr>
                <w:sz w:val="20"/>
                <w:szCs w:val="20"/>
              </w:rPr>
            </w:pPr>
            <w:r w:rsidRPr="006C639B">
              <w:rPr>
                <w:sz w:val="20"/>
                <w:szCs w:val="20"/>
              </w:rPr>
              <w:t>47 233</w:t>
            </w:r>
          </w:p>
        </w:tc>
        <w:tc>
          <w:tcPr>
            <w:tcW w:w="1711" w:type="dxa"/>
            <w:tcBorders>
              <w:top w:val="nil"/>
              <w:left w:val="nil"/>
              <w:bottom w:val="nil"/>
              <w:right w:val="nil"/>
            </w:tcBorders>
            <w:shd w:val="clear" w:color="auto" w:fill="auto"/>
            <w:hideMark/>
          </w:tcPr>
          <w:p w:rsidRPr="006C639B" w:rsidR="00E04CE8" w:rsidP="006C639B" w:rsidRDefault="00E04CE8" w14:paraId="65F060BC" w14:textId="77777777">
            <w:pPr>
              <w:tabs>
                <w:tab w:val="clear" w:pos="284"/>
              </w:tabs>
              <w:spacing w:before="80" w:line="240" w:lineRule="exact"/>
              <w:jc w:val="right"/>
              <w:rPr>
                <w:sz w:val="20"/>
                <w:szCs w:val="20"/>
              </w:rPr>
            </w:pPr>
          </w:p>
        </w:tc>
      </w:tr>
      <w:tr w:rsidRPr="006C639B" w:rsidR="00E04CE8" w:rsidTr="006C639B" w14:paraId="0D74FC00" w14:textId="77777777">
        <w:trPr>
          <w:trHeight w:val="255"/>
        </w:trPr>
        <w:tc>
          <w:tcPr>
            <w:tcW w:w="779" w:type="dxa"/>
            <w:tcBorders>
              <w:top w:val="nil"/>
              <w:left w:val="nil"/>
              <w:bottom w:val="nil"/>
              <w:right w:val="nil"/>
            </w:tcBorders>
            <w:shd w:val="clear" w:color="auto" w:fill="auto"/>
            <w:hideMark/>
          </w:tcPr>
          <w:p w:rsidRPr="006C639B" w:rsidR="00E04CE8" w:rsidP="006C639B" w:rsidRDefault="00E04CE8" w14:paraId="35AE6261" w14:textId="77777777">
            <w:pPr>
              <w:tabs>
                <w:tab w:val="clear" w:pos="284"/>
              </w:tabs>
              <w:spacing w:before="80" w:line="240" w:lineRule="exact"/>
              <w:ind w:firstLine="0"/>
              <w:rPr>
                <w:sz w:val="20"/>
                <w:szCs w:val="20"/>
              </w:rPr>
            </w:pPr>
            <w:r w:rsidRPr="006C639B">
              <w:rPr>
                <w:sz w:val="20"/>
                <w:szCs w:val="20"/>
              </w:rPr>
              <w:t>1:11</w:t>
            </w:r>
          </w:p>
        </w:tc>
        <w:tc>
          <w:tcPr>
            <w:tcW w:w="4621" w:type="dxa"/>
            <w:tcBorders>
              <w:top w:val="nil"/>
              <w:left w:val="nil"/>
              <w:bottom w:val="nil"/>
              <w:right w:val="nil"/>
            </w:tcBorders>
            <w:shd w:val="clear" w:color="auto" w:fill="auto"/>
            <w:hideMark/>
          </w:tcPr>
          <w:p w:rsidRPr="006C639B" w:rsidR="00E04CE8" w:rsidP="006C639B" w:rsidRDefault="00E04CE8" w14:paraId="7E01029E" w14:textId="77777777">
            <w:pPr>
              <w:tabs>
                <w:tab w:val="clear" w:pos="284"/>
              </w:tabs>
              <w:spacing w:before="80" w:line="240" w:lineRule="exact"/>
              <w:ind w:firstLine="0"/>
              <w:rPr>
                <w:sz w:val="20"/>
                <w:szCs w:val="20"/>
              </w:rPr>
            </w:pPr>
            <w:r w:rsidRPr="006C639B">
              <w:rPr>
                <w:sz w:val="20"/>
                <w:szCs w:val="20"/>
              </w:rPr>
              <w:t>Ersättning för skador på grund av brott</w:t>
            </w:r>
          </w:p>
        </w:tc>
        <w:tc>
          <w:tcPr>
            <w:tcW w:w="1536" w:type="dxa"/>
            <w:tcBorders>
              <w:top w:val="nil"/>
              <w:left w:val="nil"/>
              <w:bottom w:val="nil"/>
              <w:right w:val="nil"/>
            </w:tcBorders>
            <w:shd w:val="clear" w:color="auto" w:fill="auto"/>
            <w:hideMark/>
          </w:tcPr>
          <w:p w:rsidRPr="006C639B" w:rsidR="00E04CE8" w:rsidP="006C639B" w:rsidRDefault="00E04CE8" w14:paraId="07CE705F" w14:textId="77777777">
            <w:pPr>
              <w:tabs>
                <w:tab w:val="clear" w:pos="284"/>
              </w:tabs>
              <w:spacing w:before="80" w:line="240" w:lineRule="exact"/>
              <w:jc w:val="right"/>
              <w:rPr>
                <w:sz w:val="20"/>
                <w:szCs w:val="20"/>
              </w:rPr>
            </w:pPr>
            <w:r w:rsidRPr="006C639B">
              <w:rPr>
                <w:sz w:val="20"/>
                <w:szCs w:val="20"/>
              </w:rPr>
              <w:t>121 953</w:t>
            </w:r>
          </w:p>
        </w:tc>
        <w:tc>
          <w:tcPr>
            <w:tcW w:w="1711" w:type="dxa"/>
            <w:tcBorders>
              <w:top w:val="nil"/>
              <w:left w:val="nil"/>
              <w:bottom w:val="nil"/>
              <w:right w:val="nil"/>
            </w:tcBorders>
            <w:shd w:val="clear" w:color="auto" w:fill="auto"/>
            <w:hideMark/>
          </w:tcPr>
          <w:p w:rsidRPr="006C639B" w:rsidR="00E04CE8" w:rsidP="006C639B" w:rsidRDefault="00E04CE8" w14:paraId="15B9A17D" w14:textId="77777777">
            <w:pPr>
              <w:tabs>
                <w:tab w:val="clear" w:pos="284"/>
              </w:tabs>
              <w:spacing w:before="80" w:line="240" w:lineRule="exact"/>
              <w:jc w:val="right"/>
              <w:rPr>
                <w:sz w:val="20"/>
                <w:szCs w:val="20"/>
              </w:rPr>
            </w:pPr>
          </w:p>
        </w:tc>
      </w:tr>
      <w:tr w:rsidRPr="006C639B" w:rsidR="00E04CE8" w:rsidTr="006C639B" w14:paraId="75013B0A" w14:textId="77777777">
        <w:trPr>
          <w:trHeight w:val="255"/>
        </w:trPr>
        <w:tc>
          <w:tcPr>
            <w:tcW w:w="779" w:type="dxa"/>
            <w:tcBorders>
              <w:top w:val="nil"/>
              <w:left w:val="nil"/>
              <w:bottom w:val="nil"/>
              <w:right w:val="nil"/>
            </w:tcBorders>
            <w:shd w:val="clear" w:color="auto" w:fill="auto"/>
            <w:hideMark/>
          </w:tcPr>
          <w:p w:rsidRPr="006C639B" w:rsidR="00E04CE8" w:rsidP="006C639B" w:rsidRDefault="00E04CE8" w14:paraId="5BF43955" w14:textId="77777777">
            <w:pPr>
              <w:tabs>
                <w:tab w:val="clear" w:pos="284"/>
              </w:tabs>
              <w:spacing w:before="80" w:line="240" w:lineRule="exact"/>
              <w:ind w:firstLine="0"/>
              <w:rPr>
                <w:sz w:val="20"/>
                <w:szCs w:val="20"/>
              </w:rPr>
            </w:pPr>
            <w:r w:rsidRPr="006C639B">
              <w:rPr>
                <w:sz w:val="20"/>
                <w:szCs w:val="20"/>
              </w:rPr>
              <w:t>1:12</w:t>
            </w:r>
          </w:p>
        </w:tc>
        <w:tc>
          <w:tcPr>
            <w:tcW w:w="4621" w:type="dxa"/>
            <w:tcBorders>
              <w:top w:val="nil"/>
              <w:left w:val="nil"/>
              <w:bottom w:val="nil"/>
              <w:right w:val="nil"/>
            </w:tcBorders>
            <w:shd w:val="clear" w:color="auto" w:fill="auto"/>
            <w:hideMark/>
          </w:tcPr>
          <w:p w:rsidRPr="006C639B" w:rsidR="00E04CE8" w:rsidP="006C639B" w:rsidRDefault="00E04CE8" w14:paraId="43484799" w14:textId="77777777">
            <w:pPr>
              <w:tabs>
                <w:tab w:val="clear" w:pos="284"/>
              </w:tabs>
              <w:spacing w:before="80" w:line="240" w:lineRule="exact"/>
              <w:ind w:firstLine="0"/>
              <w:rPr>
                <w:sz w:val="20"/>
                <w:szCs w:val="20"/>
              </w:rPr>
            </w:pPr>
            <w:r w:rsidRPr="006C639B">
              <w:rPr>
                <w:sz w:val="20"/>
                <w:szCs w:val="20"/>
              </w:rPr>
              <w:t>Rättsliga biträden m.m.</w:t>
            </w:r>
          </w:p>
        </w:tc>
        <w:tc>
          <w:tcPr>
            <w:tcW w:w="1536" w:type="dxa"/>
            <w:tcBorders>
              <w:top w:val="nil"/>
              <w:left w:val="nil"/>
              <w:bottom w:val="nil"/>
              <w:right w:val="nil"/>
            </w:tcBorders>
            <w:shd w:val="clear" w:color="auto" w:fill="auto"/>
            <w:hideMark/>
          </w:tcPr>
          <w:p w:rsidRPr="006C639B" w:rsidR="00E04CE8" w:rsidP="006C639B" w:rsidRDefault="00E04CE8" w14:paraId="46EF8AA1" w14:textId="77777777">
            <w:pPr>
              <w:tabs>
                <w:tab w:val="clear" w:pos="284"/>
              </w:tabs>
              <w:spacing w:before="80" w:line="240" w:lineRule="exact"/>
              <w:jc w:val="right"/>
              <w:rPr>
                <w:sz w:val="20"/>
                <w:szCs w:val="20"/>
              </w:rPr>
            </w:pPr>
            <w:r w:rsidRPr="006C639B">
              <w:rPr>
                <w:sz w:val="20"/>
                <w:szCs w:val="20"/>
              </w:rPr>
              <w:t>2 354 657</w:t>
            </w:r>
          </w:p>
        </w:tc>
        <w:tc>
          <w:tcPr>
            <w:tcW w:w="1711" w:type="dxa"/>
            <w:tcBorders>
              <w:top w:val="nil"/>
              <w:left w:val="nil"/>
              <w:bottom w:val="nil"/>
              <w:right w:val="nil"/>
            </w:tcBorders>
            <w:shd w:val="clear" w:color="auto" w:fill="auto"/>
            <w:hideMark/>
          </w:tcPr>
          <w:p w:rsidRPr="006C639B" w:rsidR="00E04CE8" w:rsidP="006C639B" w:rsidRDefault="00E04CE8" w14:paraId="6EA6185B" w14:textId="77777777">
            <w:pPr>
              <w:tabs>
                <w:tab w:val="clear" w:pos="284"/>
              </w:tabs>
              <w:spacing w:before="80" w:line="240" w:lineRule="exact"/>
              <w:jc w:val="right"/>
              <w:rPr>
                <w:sz w:val="20"/>
                <w:szCs w:val="20"/>
              </w:rPr>
            </w:pPr>
          </w:p>
        </w:tc>
      </w:tr>
      <w:tr w:rsidRPr="006C639B" w:rsidR="00E04CE8" w:rsidTr="006C639B" w14:paraId="27556BE9" w14:textId="77777777">
        <w:trPr>
          <w:trHeight w:val="255"/>
        </w:trPr>
        <w:tc>
          <w:tcPr>
            <w:tcW w:w="779" w:type="dxa"/>
            <w:tcBorders>
              <w:top w:val="nil"/>
              <w:left w:val="nil"/>
              <w:bottom w:val="nil"/>
              <w:right w:val="nil"/>
            </w:tcBorders>
            <w:shd w:val="clear" w:color="auto" w:fill="auto"/>
            <w:hideMark/>
          </w:tcPr>
          <w:p w:rsidRPr="006C639B" w:rsidR="00E04CE8" w:rsidP="006C639B" w:rsidRDefault="00E04CE8" w14:paraId="4B42E2B2" w14:textId="77777777">
            <w:pPr>
              <w:tabs>
                <w:tab w:val="clear" w:pos="284"/>
              </w:tabs>
              <w:spacing w:before="80" w:line="240" w:lineRule="exact"/>
              <w:ind w:firstLine="0"/>
              <w:rPr>
                <w:sz w:val="20"/>
                <w:szCs w:val="20"/>
              </w:rPr>
            </w:pPr>
            <w:r w:rsidRPr="006C639B">
              <w:rPr>
                <w:sz w:val="20"/>
                <w:szCs w:val="20"/>
              </w:rPr>
              <w:t>1:13</w:t>
            </w:r>
          </w:p>
        </w:tc>
        <w:tc>
          <w:tcPr>
            <w:tcW w:w="4621" w:type="dxa"/>
            <w:tcBorders>
              <w:top w:val="nil"/>
              <w:left w:val="nil"/>
              <w:bottom w:val="nil"/>
              <w:right w:val="nil"/>
            </w:tcBorders>
            <w:shd w:val="clear" w:color="auto" w:fill="auto"/>
            <w:hideMark/>
          </w:tcPr>
          <w:p w:rsidRPr="006C639B" w:rsidR="00E04CE8" w:rsidP="006C639B" w:rsidRDefault="00E04CE8" w14:paraId="5FFFAE70" w14:textId="77777777">
            <w:pPr>
              <w:tabs>
                <w:tab w:val="clear" w:pos="284"/>
              </w:tabs>
              <w:spacing w:before="80" w:line="240" w:lineRule="exact"/>
              <w:ind w:firstLine="0"/>
              <w:rPr>
                <w:sz w:val="20"/>
                <w:szCs w:val="20"/>
              </w:rPr>
            </w:pPr>
            <w:r w:rsidRPr="006C639B">
              <w:rPr>
                <w:sz w:val="20"/>
                <w:szCs w:val="20"/>
              </w:rPr>
              <w:t>Kostnader för vissa skaderegleringar m.m.</w:t>
            </w:r>
          </w:p>
        </w:tc>
        <w:tc>
          <w:tcPr>
            <w:tcW w:w="1536" w:type="dxa"/>
            <w:tcBorders>
              <w:top w:val="nil"/>
              <w:left w:val="nil"/>
              <w:bottom w:val="nil"/>
              <w:right w:val="nil"/>
            </w:tcBorders>
            <w:shd w:val="clear" w:color="auto" w:fill="auto"/>
            <w:hideMark/>
          </w:tcPr>
          <w:p w:rsidRPr="006C639B" w:rsidR="00E04CE8" w:rsidP="006C639B" w:rsidRDefault="00E04CE8" w14:paraId="6ED3EE7A" w14:textId="77777777">
            <w:pPr>
              <w:tabs>
                <w:tab w:val="clear" w:pos="284"/>
              </w:tabs>
              <w:spacing w:before="80" w:line="240" w:lineRule="exact"/>
              <w:jc w:val="right"/>
              <w:rPr>
                <w:sz w:val="20"/>
                <w:szCs w:val="20"/>
              </w:rPr>
            </w:pPr>
            <w:r w:rsidRPr="006C639B">
              <w:rPr>
                <w:sz w:val="20"/>
                <w:szCs w:val="20"/>
              </w:rPr>
              <w:t>39 987</w:t>
            </w:r>
          </w:p>
        </w:tc>
        <w:tc>
          <w:tcPr>
            <w:tcW w:w="1711" w:type="dxa"/>
            <w:tcBorders>
              <w:top w:val="nil"/>
              <w:left w:val="nil"/>
              <w:bottom w:val="nil"/>
              <w:right w:val="nil"/>
            </w:tcBorders>
            <w:shd w:val="clear" w:color="auto" w:fill="auto"/>
            <w:hideMark/>
          </w:tcPr>
          <w:p w:rsidRPr="006C639B" w:rsidR="00E04CE8" w:rsidP="006C639B" w:rsidRDefault="00E04CE8" w14:paraId="5370BED2" w14:textId="77777777">
            <w:pPr>
              <w:tabs>
                <w:tab w:val="clear" w:pos="284"/>
              </w:tabs>
              <w:spacing w:before="80" w:line="240" w:lineRule="exact"/>
              <w:jc w:val="right"/>
              <w:rPr>
                <w:sz w:val="20"/>
                <w:szCs w:val="20"/>
              </w:rPr>
            </w:pPr>
          </w:p>
        </w:tc>
      </w:tr>
      <w:tr w:rsidRPr="006C639B" w:rsidR="00E04CE8" w:rsidTr="006C639B" w14:paraId="64F9C6DB" w14:textId="77777777">
        <w:trPr>
          <w:trHeight w:val="255"/>
        </w:trPr>
        <w:tc>
          <w:tcPr>
            <w:tcW w:w="779" w:type="dxa"/>
            <w:tcBorders>
              <w:top w:val="nil"/>
              <w:left w:val="nil"/>
              <w:bottom w:val="nil"/>
              <w:right w:val="nil"/>
            </w:tcBorders>
            <w:shd w:val="clear" w:color="auto" w:fill="auto"/>
            <w:hideMark/>
          </w:tcPr>
          <w:p w:rsidRPr="006C639B" w:rsidR="00E04CE8" w:rsidP="006C639B" w:rsidRDefault="00E04CE8" w14:paraId="13199985" w14:textId="77777777">
            <w:pPr>
              <w:tabs>
                <w:tab w:val="clear" w:pos="284"/>
              </w:tabs>
              <w:spacing w:before="80" w:line="240" w:lineRule="exact"/>
              <w:ind w:firstLine="0"/>
              <w:rPr>
                <w:sz w:val="20"/>
                <w:szCs w:val="20"/>
              </w:rPr>
            </w:pPr>
            <w:r w:rsidRPr="006C639B">
              <w:rPr>
                <w:sz w:val="20"/>
                <w:szCs w:val="20"/>
              </w:rPr>
              <w:t>1:14</w:t>
            </w:r>
          </w:p>
        </w:tc>
        <w:tc>
          <w:tcPr>
            <w:tcW w:w="4621" w:type="dxa"/>
            <w:tcBorders>
              <w:top w:val="nil"/>
              <w:left w:val="nil"/>
              <w:bottom w:val="nil"/>
              <w:right w:val="nil"/>
            </w:tcBorders>
            <w:shd w:val="clear" w:color="auto" w:fill="auto"/>
            <w:hideMark/>
          </w:tcPr>
          <w:p w:rsidRPr="006C639B" w:rsidR="00E04CE8" w:rsidP="006C639B" w:rsidRDefault="00E04CE8" w14:paraId="58234EEB" w14:textId="77777777">
            <w:pPr>
              <w:tabs>
                <w:tab w:val="clear" w:pos="284"/>
              </w:tabs>
              <w:spacing w:before="80" w:line="240" w:lineRule="exact"/>
              <w:ind w:firstLine="0"/>
              <w:rPr>
                <w:sz w:val="20"/>
                <w:szCs w:val="20"/>
              </w:rPr>
            </w:pPr>
            <w:r w:rsidRPr="006C639B">
              <w:rPr>
                <w:sz w:val="20"/>
                <w:szCs w:val="20"/>
              </w:rPr>
              <w:t>Avgifter till vissa internationella sammanslutningar</w:t>
            </w:r>
          </w:p>
        </w:tc>
        <w:tc>
          <w:tcPr>
            <w:tcW w:w="1536" w:type="dxa"/>
            <w:tcBorders>
              <w:top w:val="nil"/>
              <w:left w:val="nil"/>
              <w:bottom w:val="nil"/>
              <w:right w:val="nil"/>
            </w:tcBorders>
            <w:shd w:val="clear" w:color="auto" w:fill="auto"/>
            <w:hideMark/>
          </w:tcPr>
          <w:p w:rsidRPr="006C639B" w:rsidR="00E04CE8" w:rsidP="006C639B" w:rsidRDefault="00E04CE8" w14:paraId="5D9771C6" w14:textId="77777777">
            <w:pPr>
              <w:tabs>
                <w:tab w:val="clear" w:pos="284"/>
              </w:tabs>
              <w:spacing w:before="80" w:line="240" w:lineRule="exact"/>
              <w:jc w:val="right"/>
              <w:rPr>
                <w:sz w:val="20"/>
                <w:szCs w:val="20"/>
              </w:rPr>
            </w:pPr>
            <w:r w:rsidRPr="006C639B">
              <w:rPr>
                <w:sz w:val="20"/>
                <w:szCs w:val="20"/>
              </w:rPr>
              <w:t>24 174</w:t>
            </w:r>
          </w:p>
        </w:tc>
        <w:tc>
          <w:tcPr>
            <w:tcW w:w="1711" w:type="dxa"/>
            <w:tcBorders>
              <w:top w:val="nil"/>
              <w:left w:val="nil"/>
              <w:bottom w:val="nil"/>
              <w:right w:val="nil"/>
            </w:tcBorders>
            <w:shd w:val="clear" w:color="auto" w:fill="auto"/>
            <w:hideMark/>
          </w:tcPr>
          <w:p w:rsidRPr="006C639B" w:rsidR="00E04CE8" w:rsidP="006C639B" w:rsidRDefault="00E04CE8" w14:paraId="15F4A20F" w14:textId="77777777">
            <w:pPr>
              <w:tabs>
                <w:tab w:val="clear" w:pos="284"/>
              </w:tabs>
              <w:spacing w:before="80" w:line="240" w:lineRule="exact"/>
              <w:jc w:val="right"/>
              <w:rPr>
                <w:sz w:val="20"/>
                <w:szCs w:val="20"/>
              </w:rPr>
            </w:pPr>
          </w:p>
        </w:tc>
      </w:tr>
      <w:tr w:rsidRPr="006C639B" w:rsidR="00E04CE8" w:rsidTr="006C639B" w14:paraId="58D78D24" w14:textId="77777777">
        <w:trPr>
          <w:trHeight w:val="255"/>
        </w:trPr>
        <w:tc>
          <w:tcPr>
            <w:tcW w:w="779" w:type="dxa"/>
            <w:tcBorders>
              <w:top w:val="nil"/>
              <w:left w:val="nil"/>
              <w:bottom w:val="nil"/>
              <w:right w:val="nil"/>
            </w:tcBorders>
            <w:shd w:val="clear" w:color="auto" w:fill="auto"/>
            <w:hideMark/>
          </w:tcPr>
          <w:p w:rsidRPr="006C639B" w:rsidR="00E04CE8" w:rsidP="006C639B" w:rsidRDefault="00E04CE8" w14:paraId="5D4E9C3E" w14:textId="77777777">
            <w:pPr>
              <w:tabs>
                <w:tab w:val="clear" w:pos="284"/>
              </w:tabs>
              <w:spacing w:before="80" w:line="240" w:lineRule="exact"/>
              <w:ind w:firstLine="0"/>
              <w:rPr>
                <w:sz w:val="20"/>
                <w:szCs w:val="20"/>
              </w:rPr>
            </w:pPr>
            <w:r w:rsidRPr="006C639B">
              <w:rPr>
                <w:sz w:val="20"/>
                <w:szCs w:val="20"/>
              </w:rPr>
              <w:t>1:15</w:t>
            </w:r>
          </w:p>
        </w:tc>
        <w:tc>
          <w:tcPr>
            <w:tcW w:w="4621" w:type="dxa"/>
            <w:tcBorders>
              <w:top w:val="nil"/>
              <w:left w:val="nil"/>
              <w:bottom w:val="nil"/>
              <w:right w:val="nil"/>
            </w:tcBorders>
            <w:shd w:val="clear" w:color="auto" w:fill="auto"/>
            <w:hideMark/>
          </w:tcPr>
          <w:p w:rsidRPr="006C639B" w:rsidR="00E04CE8" w:rsidP="006C639B" w:rsidRDefault="00E04CE8" w14:paraId="2BCCEAD0" w14:textId="77777777">
            <w:pPr>
              <w:tabs>
                <w:tab w:val="clear" w:pos="284"/>
              </w:tabs>
              <w:spacing w:before="80" w:line="240" w:lineRule="exact"/>
              <w:ind w:firstLine="0"/>
              <w:rPr>
                <w:sz w:val="20"/>
                <w:szCs w:val="20"/>
              </w:rPr>
            </w:pPr>
            <w:r w:rsidRPr="006C639B">
              <w:rPr>
                <w:sz w:val="20"/>
                <w:szCs w:val="20"/>
              </w:rPr>
              <w:t>Bidrag till lokalt brottsförebyggande arbete</w:t>
            </w:r>
          </w:p>
        </w:tc>
        <w:tc>
          <w:tcPr>
            <w:tcW w:w="1536" w:type="dxa"/>
            <w:tcBorders>
              <w:top w:val="nil"/>
              <w:left w:val="nil"/>
              <w:bottom w:val="nil"/>
              <w:right w:val="nil"/>
            </w:tcBorders>
            <w:shd w:val="clear" w:color="auto" w:fill="auto"/>
            <w:hideMark/>
          </w:tcPr>
          <w:p w:rsidRPr="006C639B" w:rsidR="00E04CE8" w:rsidP="006C639B" w:rsidRDefault="00E04CE8" w14:paraId="6F5903CD" w14:textId="77777777">
            <w:pPr>
              <w:tabs>
                <w:tab w:val="clear" w:pos="284"/>
              </w:tabs>
              <w:spacing w:before="80" w:line="240" w:lineRule="exact"/>
              <w:jc w:val="right"/>
              <w:rPr>
                <w:sz w:val="20"/>
                <w:szCs w:val="20"/>
              </w:rPr>
            </w:pPr>
            <w:r w:rsidRPr="006C639B">
              <w:rPr>
                <w:sz w:val="20"/>
                <w:szCs w:val="20"/>
              </w:rPr>
              <w:t>47 157</w:t>
            </w:r>
          </w:p>
        </w:tc>
        <w:tc>
          <w:tcPr>
            <w:tcW w:w="1711" w:type="dxa"/>
            <w:tcBorders>
              <w:top w:val="nil"/>
              <w:left w:val="nil"/>
              <w:bottom w:val="nil"/>
              <w:right w:val="nil"/>
            </w:tcBorders>
            <w:shd w:val="clear" w:color="auto" w:fill="auto"/>
            <w:hideMark/>
          </w:tcPr>
          <w:p w:rsidRPr="006C639B" w:rsidR="00E04CE8" w:rsidP="006C639B" w:rsidRDefault="00E04CE8" w14:paraId="44F3D24C" w14:textId="77777777">
            <w:pPr>
              <w:tabs>
                <w:tab w:val="clear" w:pos="284"/>
              </w:tabs>
              <w:spacing w:before="80" w:line="240" w:lineRule="exact"/>
              <w:jc w:val="right"/>
              <w:rPr>
                <w:sz w:val="20"/>
                <w:szCs w:val="20"/>
              </w:rPr>
            </w:pPr>
          </w:p>
        </w:tc>
      </w:tr>
      <w:tr w:rsidRPr="006C639B" w:rsidR="00E04CE8" w:rsidTr="006C639B" w14:paraId="25E2AB70" w14:textId="77777777">
        <w:trPr>
          <w:trHeight w:val="255"/>
        </w:trPr>
        <w:tc>
          <w:tcPr>
            <w:tcW w:w="779" w:type="dxa"/>
            <w:tcBorders>
              <w:top w:val="nil"/>
              <w:left w:val="nil"/>
              <w:bottom w:val="nil"/>
              <w:right w:val="nil"/>
            </w:tcBorders>
            <w:shd w:val="clear" w:color="auto" w:fill="auto"/>
            <w:hideMark/>
          </w:tcPr>
          <w:p w:rsidRPr="006C639B" w:rsidR="00E04CE8" w:rsidP="006C639B" w:rsidRDefault="00E04CE8" w14:paraId="604E8E9E" w14:textId="77777777">
            <w:pPr>
              <w:tabs>
                <w:tab w:val="clear" w:pos="284"/>
              </w:tabs>
              <w:spacing w:before="80" w:line="240" w:lineRule="exact"/>
              <w:ind w:firstLine="0"/>
              <w:rPr>
                <w:sz w:val="20"/>
                <w:szCs w:val="20"/>
              </w:rPr>
            </w:pPr>
            <w:r w:rsidRPr="006C639B">
              <w:rPr>
                <w:sz w:val="20"/>
                <w:szCs w:val="20"/>
              </w:rPr>
              <w:t>1:16</w:t>
            </w:r>
          </w:p>
        </w:tc>
        <w:tc>
          <w:tcPr>
            <w:tcW w:w="4621" w:type="dxa"/>
            <w:tcBorders>
              <w:top w:val="nil"/>
              <w:left w:val="nil"/>
              <w:bottom w:val="nil"/>
              <w:right w:val="nil"/>
            </w:tcBorders>
            <w:shd w:val="clear" w:color="auto" w:fill="auto"/>
            <w:hideMark/>
          </w:tcPr>
          <w:p w:rsidRPr="006C639B" w:rsidR="00E04CE8" w:rsidP="006C639B" w:rsidRDefault="00E04CE8" w14:paraId="40C23CDC" w14:textId="77777777">
            <w:pPr>
              <w:tabs>
                <w:tab w:val="clear" w:pos="284"/>
              </w:tabs>
              <w:spacing w:before="80" w:line="240" w:lineRule="exact"/>
              <w:ind w:firstLine="0"/>
              <w:rPr>
                <w:sz w:val="20"/>
                <w:szCs w:val="20"/>
              </w:rPr>
            </w:pPr>
            <w:r w:rsidRPr="006C639B">
              <w:rPr>
                <w:sz w:val="20"/>
                <w:szCs w:val="20"/>
              </w:rPr>
              <w:t>Säkerhets- och integritetsskyddsnämnden</w:t>
            </w:r>
          </w:p>
        </w:tc>
        <w:tc>
          <w:tcPr>
            <w:tcW w:w="1536" w:type="dxa"/>
            <w:tcBorders>
              <w:top w:val="nil"/>
              <w:left w:val="nil"/>
              <w:bottom w:val="nil"/>
              <w:right w:val="nil"/>
            </w:tcBorders>
            <w:shd w:val="clear" w:color="auto" w:fill="auto"/>
            <w:hideMark/>
          </w:tcPr>
          <w:p w:rsidRPr="006C639B" w:rsidR="00E04CE8" w:rsidP="006C639B" w:rsidRDefault="00E04CE8" w14:paraId="76A58841" w14:textId="77777777">
            <w:pPr>
              <w:tabs>
                <w:tab w:val="clear" w:pos="284"/>
              </w:tabs>
              <w:spacing w:before="80" w:line="240" w:lineRule="exact"/>
              <w:jc w:val="right"/>
              <w:rPr>
                <w:sz w:val="20"/>
                <w:szCs w:val="20"/>
              </w:rPr>
            </w:pPr>
            <w:r w:rsidRPr="006C639B">
              <w:rPr>
                <w:sz w:val="20"/>
                <w:szCs w:val="20"/>
              </w:rPr>
              <w:t>18 272</w:t>
            </w:r>
          </w:p>
        </w:tc>
        <w:tc>
          <w:tcPr>
            <w:tcW w:w="1711" w:type="dxa"/>
            <w:tcBorders>
              <w:top w:val="nil"/>
              <w:left w:val="nil"/>
              <w:bottom w:val="nil"/>
              <w:right w:val="nil"/>
            </w:tcBorders>
            <w:shd w:val="clear" w:color="auto" w:fill="auto"/>
            <w:hideMark/>
          </w:tcPr>
          <w:p w:rsidRPr="006C639B" w:rsidR="00E04CE8" w:rsidP="006C639B" w:rsidRDefault="00E04CE8" w14:paraId="476918A1" w14:textId="77777777">
            <w:pPr>
              <w:tabs>
                <w:tab w:val="clear" w:pos="284"/>
              </w:tabs>
              <w:spacing w:before="80" w:line="240" w:lineRule="exact"/>
              <w:jc w:val="right"/>
              <w:rPr>
                <w:sz w:val="20"/>
                <w:szCs w:val="20"/>
              </w:rPr>
            </w:pPr>
          </w:p>
        </w:tc>
      </w:tr>
      <w:tr w:rsidRPr="006C639B" w:rsidR="00E04CE8" w:rsidTr="006C639B" w14:paraId="6F88C861" w14:textId="77777777">
        <w:trPr>
          <w:trHeight w:val="255"/>
        </w:trPr>
        <w:tc>
          <w:tcPr>
            <w:tcW w:w="779" w:type="dxa"/>
            <w:tcBorders>
              <w:top w:val="nil"/>
              <w:left w:val="nil"/>
              <w:bottom w:val="nil"/>
              <w:right w:val="nil"/>
            </w:tcBorders>
            <w:shd w:val="clear" w:color="auto" w:fill="auto"/>
            <w:hideMark/>
          </w:tcPr>
          <w:p w:rsidRPr="006C639B" w:rsidR="00E04CE8" w:rsidP="006C639B" w:rsidRDefault="00E04CE8" w14:paraId="03D79E17" w14:textId="77777777">
            <w:pPr>
              <w:tabs>
                <w:tab w:val="clear" w:pos="284"/>
              </w:tabs>
              <w:spacing w:before="80" w:line="240" w:lineRule="exact"/>
              <w:ind w:firstLine="0"/>
              <w:rPr>
                <w:sz w:val="20"/>
                <w:szCs w:val="20"/>
              </w:rPr>
            </w:pPr>
            <w:r w:rsidRPr="006C639B">
              <w:rPr>
                <w:sz w:val="20"/>
                <w:szCs w:val="20"/>
              </w:rPr>
              <w:t>1:17</w:t>
            </w:r>
          </w:p>
        </w:tc>
        <w:tc>
          <w:tcPr>
            <w:tcW w:w="4621" w:type="dxa"/>
            <w:tcBorders>
              <w:top w:val="nil"/>
              <w:left w:val="nil"/>
              <w:bottom w:val="nil"/>
              <w:right w:val="nil"/>
            </w:tcBorders>
            <w:shd w:val="clear" w:color="auto" w:fill="auto"/>
            <w:hideMark/>
          </w:tcPr>
          <w:p w:rsidRPr="006C639B" w:rsidR="00E04CE8" w:rsidP="006C639B" w:rsidRDefault="00E04CE8" w14:paraId="01D886E4" w14:textId="77777777">
            <w:pPr>
              <w:tabs>
                <w:tab w:val="clear" w:pos="284"/>
              </w:tabs>
              <w:spacing w:before="80" w:line="240" w:lineRule="exact"/>
              <w:ind w:firstLine="0"/>
              <w:rPr>
                <w:sz w:val="20"/>
                <w:szCs w:val="20"/>
              </w:rPr>
            </w:pPr>
            <w:r w:rsidRPr="006C639B">
              <w:rPr>
                <w:sz w:val="20"/>
                <w:szCs w:val="20"/>
              </w:rPr>
              <w:t>Domarnämnden</w:t>
            </w:r>
          </w:p>
        </w:tc>
        <w:tc>
          <w:tcPr>
            <w:tcW w:w="1536" w:type="dxa"/>
            <w:tcBorders>
              <w:top w:val="nil"/>
              <w:left w:val="nil"/>
              <w:bottom w:val="nil"/>
              <w:right w:val="nil"/>
            </w:tcBorders>
            <w:shd w:val="clear" w:color="auto" w:fill="auto"/>
            <w:hideMark/>
          </w:tcPr>
          <w:p w:rsidRPr="006C639B" w:rsidR="00E04CE8" w:rsidP="006C639B" w:rsidRDefault="00E04CE8" w14:paraId="6ABB8495" w14:textId="77777777">
            <w:pPr>
              <w:tabs>
                <w:tab w:val="clear" w:pos="284"/>
              </w:tabs>
              <w:spacing w:before="80" w:line="240" w:lineRule="exact"/>
              <w:jc w:val="right"/>
              <w:rPr>
                <w:sz w:val="20"/>
                <w:szCs w:val="20"/>
              </w:rPr>
            </w:pPr>
            <w:r w:rsidRPr="006C639B">
              <w:rPr>
                <w:sz w:val="20"/>
                <w:szCs w:val="20"/>
              </w:rPr>
              <w:t>8 140</w:t>
            </w:r>
          </w:p>
        </w:tc>
        <w:tc>
          <w:tcPr>
            <w:tcW w:w="1711" w:type="dxa"/>
            <w:tcBorders>
              <w:top w:val="nil"/>
              <w:left w:val="nil"/>
              <w:bottom w:val="nil"/>
              <w:right w:val="nil"/>
            </w:tcBorders>
            <w:shd w:val="clear" w:color="auto" w:fill="auto"/>
            <w:hideMark/>
          </w:tcPr>
          <w:p w:rsidRPr="006C639B" w:rsidR="00E04CE8" w:rsidP="006C639B" w:rsidRDefault="00E04CE8" w14:paraId="36DA4B55" w14:textId="77777777">
            <w:pPr>
              <w:tabs>
                <w:tab w:val="clear" w:pos="284"/>
              </w:tabs>
              <w:spacing w:before="80" w:line="240" w:lineRule="exact"/>
              <w:jc w:val="right"/>
              <w:rPr>
                <w:sz w:val="20"/>
                <w:szCs w:val="20"/>
              </w:rPr>
            </w:pPr>
          </w:p>
        </w:tc>
      </w:tr>
      <w:tr w:rsidRPr="006C639B" w:rsidR="00E04CE8" w:rsidTr="006C639B" w14:paraId="2E38D4E5" w14:textId="77777777">
        <w:trPr>
          <w:trHeight w:val="510"/>
        </w:trPr>
        <w:tc>
          <w:tcPr>
            <w:tcW w:w="779" w:type="dxa"/>
            <w:tcBorders>
              <w:top w:val="nil"/>
              <w:left w:val="nil"/>
              <w:bottom w:val="nil"/>
              <w:right w:val="nil"/>
            </w:tcBorders>
            <w:shd w:val="clear" w:color="auto" w:fill="auto"/>
            <w:hideMark/>
          </w:tcPr>
          <w:p w:rsidRPr="006C639B" w:rsidR="00E04CE8" w:rsidP="006C639B" w:rsidRDefault="00E04CE8" w14:paraId="6D7C1C88" w14:textId="77777777">
            <w:pPr>
              <w:tabs>
                <w:tab w:val="clear" w:pos="284"/>
              </w:tabs>
              <w:spacing w:before="80" w:line="240" w:lineRule="exact"/>
              <w:ind w:firstLine="0"/>
              <w:rPr>
                <w:sz w:val="20"/>
                <w:szCs w:val="20"/>
              </w:rPr>
            </w:pPr>
            <w:r w:rsidRPr="006C639B">
              <w:rPr>
                <w:sz w:val="20"/>
                <w:szCs w:val="20"/>
              </w:rPr>
              <w:t>1:18</w:t>
            </w:r>
          </w:p>
        </w:tc>
        <w:tc>
          <w:tcPr>
            <w:tcW w:w="4621" w:type="dxa"/>
            <w:tcBorders>
              <w:top w:val="nil"/>
              <w:left w:val="nil"/>
              <w:bottom w:val="nil"/>
              <w:right w:val="nil"/>
            </w:tcBorders>
            <w:shd w:val="clear" w:color="auto" w:fill="auto"/>
            <w:hideMark/>
          </w:tcPr>
          <w:p w:rsidRPr="006C639B" w:rsidR="00E04CE8" w:rsidP="006C639B" w:rsidRDefault="00E04CE8" w14:paraId="4D5F91CE" w14:textId="77777777">
            <w:pPr>
              <w:tabs>
                <w:tab w:val="clear" w:pos="284"/>
              </w:tabs>
              <w:spacing w:before="80" w:line="240" w:lineRule="exact"/>
              <w:ind w:firstLine="0"/>
              <w:rPr>
                <w:sz w:val="20"/>
                <w:szCs w:val="20"/>
              </w:rPr>
            </w:pPr>
            <w:r w:rsidRPr="006C639B">
              <w:rPr>
                <w:sz w:val="20"/>
                <w:szCs w:val="20"/>
              </w:rPr>
              <w:t>Från EU-budgeten finansierade insatser avseende EU:s inre säkerhet</w:t>
            </w:r>
          </w:p>
        </w:tc>
        <w:tc>
          <w:tcPr>
            <w:tcW w:w="1536" w:type="dxa"/>
            <w:tcBorders>
              <w:top w:val="nil"/>
              <w:left w:val="nil"/>
              <w:bottom w:val="nil"/>
              <w:right w:val="nil"/>
            </w:tcBorders>
            <w:shd w:val="clear" w:color="auto" w:fill="auto"/>
            <w:hideMark/>
          </w:tcPr>
          <w:p w:rsidRPr="006C639B" w:rsidR="00E04CE8" w:rsidP="006C639B" w:rsidRDefault="00E04CE8" w14:paraId="6669642D" w14:textId="77777777">
            <w:pPr>
              <w:tabs>
                <w:tab w:val="clear" w:pos="284"/>
              </w:tabs>
              <w:spacing w:before="80" w:line="240" w:lineRule="exact"/>
              <w:jc w:val="right"/>
              <w:rPr>
                <w:sz w:val="20"/>
                <w:szCs w:val="20"/>
              </w:rPr>
            </w:pPr>
            <w:r w:rsidRPr="006C639B">
              <w:rPr>
                <w:sz w:val="20"/>
                <w:szCs w:val="20"/>
              </w:rPr>
              <w:t>81 000</w:t>
            </w:r>
          </w:p>
        </w:tc>
        <w:tc>
          <w:tcPr>
            <w:tcW w:w="1711" w:type="dxa"/>
            <w:tcBorders>
              <w:top w:val="nil"/>
              <w:left w:val="nil"/>
              <w:bottom w:val="nil"/>
              <w:right w:val="nil"/>
            </w:tcBorders>
            <w:shd w:val="clear" w:color="auto" w:fill="auto"/>
            <w:hideMark/>
          </w:tcPr>
          <w:p w:rsidRPr="006C639B" w:rsidR="00E04CE8" w:rsidP="006C639B" w:rsidRDefault="00E04CE8" w14:paraId="7434F21A" w14:textId="77777777">
            <w:pPr>
              <w:tabs>
                <w:tab w:val="clear" w:pos="284"/>
              </w:tabs>
              <w:spacing w:before="80" w:line="240" w:lineRule="exact"/>
              <w:jc w:val="right"/>
              <w:rPr>
                <w:sz w:val="20"/>
                <w:szCs w:val="20"/>
              </w:rPr>
            </w:pPr>
          </w:p>
        </w:tc>
      </w:tr>
      <w:tr w:rsidRPr="006C639B" w:rsidR="00E04CE8" w:rsidTr="006C639B" w14:paraId="7BDD3C80" w14:textId="77777777">
        <w:trPr>
          <w:trHeight w:val="255"/>
        </w:trPr>
        <w:tc>
          <w:tcPr>
            <w:tcW w:w="779" w:type="dxa"/>
            <w:tcBorders>
              <w:top w:val="nil"/>
              <w:left w:val="nil"/>
              <w:right w:val="nil"/>
            </w:tcBorders>
            <w:shd w:val="clear" w:color="auto" w:fill="auto"/>
            <w:hideMark/>
          </w:tcPr>
          <w:p w:rsidRPr="006C639B" w:rsidR="00E04CE8" w:rsidP="006C639B" w:rsidRDefault="00E04CE8" w14:paraId="554C1BFF" w14:textId="77777777">
            <w:pPr>
              <w:tabs>
                <w:tab w:val="clear" w:pos="284"/>
              </w:tabs>
              <w:spacing w:before="80" w:line="240" w:lineRule="exact"/>
              <w:jc w:val="right"/>
              <w:rPr>
                <w:sz w:val="20"/>
                <w:szCs w:val="20"/>
              </w:rPr>
            </w:pPr>
          </w:p>
        </w:tc>
        <w:tc>
          <w:tcPr>
            <w:tcW w:w="4621" w:type="dxa"/>
            <w:tcBorders>
              <w:top w:val="nil"/>
              <w:left w:val="nil"/>
              <w:right w:val="nil"/>
            </w:tcBorders>
            <w:shd w:val="clear" w:color="auto" w:fill="auto"/>
            <w:hideMark/>
          </w:tcPr>
          <w:p w:rsidRPr="006C639B" w:rsidR="00E04CE8" w:rsidP="006C639B" w:rsidRDefault="000F4CE1" w14:paraId="63DAF86D" w14:textId="1AF3BBA1">
            <w:pPr>
              <w:tabs>
                <w:tab w:val="clear" w:pos="284"/>
              </w:tabs>
              <w:spacing w:before="80" w:line="240" w:lineRule="exact"/>
              <w:ind w:firstLine="0"/>
              <w:rPr>
                <w:b/>
                <w:iCs/>
                <w:sz w:val="20"/>
                <w:szCs w:val="20"/>
              </w:rPr>
            </w:pPr>
            <w:r>
              <w:rPr>
                <w:b/>
                <w:iCs/>
                <w:sz w:val="20"/>
                <w:szCs w:val="20"/>
              </w:rPr>
              <w:t>Nytt</w:t>
            </w:r>
            <w:r w:rsidRPr="006C639B" w:rsidR="00E04CE8">
              <w:rPr>
                <w:b/>
                <w:iCs/>
                <w:sz w:val="20"/>
                <w:szCs w:val="20"/>
              </w:rPr>
              <w:t xml:space="preserve"> anslag</w:t>
            </w:r>
          </w:p>
        </w:tc>
        <w:tc>
          <w:tcPr>
            <w:tcW w:w="1536" w:type="dxa"/>
            <w:tcBorders>
              <w:top w:val="nil"/>
              <w:left w:val="nil"/>
              <w:right w:val="nil"/>
            </w:tcBorders>
            <w:shd w:val="clear" w:color="auto" w:fill="auto"/>
            <w:hideMark/>
          </w:tcPr>
          <w:p w:rsidRPr="006C639B" w:rsidR="00E04CE8" w:rsidP="006C639B" w:rsidRDefault="00E04CE8" w14:paraId="627951ED" w14:textId="77777777">
            <w:pPr>
              <w:tabs>
                <w:tab w:val="clear" w:pos="284"/>
              </w:tabs>
              <w:spacing w:before="80" w:line="240" w:lineRule="exact"/>
              <w:rPr>
                <w:i/>
                <w:iCs/>
                <w:sz w:val="20"/>
                <w:szCs w:val="20"/>
              </w:rPr>
            </w:pPr>
          </w:p>
        </w:tc>
        <w:tc>
          <w:tcPr>
            <w:tcW w:w="1711" w:type="dxa"/>
            <w:tcBorders>
              <w:top w:val="nil"/>
              <w:left w:val="nil"/>
              <w:right w:val="nil"/>
            </w:tcBorders>
            <w:shd w:val="clear" w:color="auto" w:fill="auto"/>
            <w:hideMark/>
          </w:tcPr>
          <w:p w:rsidRPr="006C639B" w:rsidR="00E04CE8" w:rsidP="006C639B" w:rsidRDefault="00E04CE8" w14:paraId="6348D340" w14:textId="77777777">
            <w:pPr>
              <w:tabs>
                <w:tab w:val="clear" w:pos="284"/>
              </w:tabs>
              <w:spacing w:before="80" w:line="240" w:lineRule="exact"/>
              <w:jc w:val="right"/>
              <w:rPr>
                <w:sz w:val="20"/>
                <w:szCs w:val="20"/>
              </w:rPr>
            </w:pPr>
          </w:p>
        </w:tc>
      </w:tr>
      <w:tr w:rsidRPr="006C639B" w:rsidR="00E04CE8" w:rsidTr="006C639B" w14:paraId="7DC794B7" w14:textId="77777777">
        <w:trPr>
          <w:trHeight w:val="255"/>
        </w:trPr>
        <w:tc>
          <w:tcPr>
            <w:tcW w:w="779" w:type="dxa"/>
            <w:tcBorders>
              <w:top w:val="nil"/>
              <w:left w:val="nil"/>
              <w:bottom w:val="single" w:color="auto" w:sz="4" w:space="0"/>
              <w:right w:val="nil"/>
            </w:tcBorders>
            <w:shd w:val="clear" w:color="auto" w:fill="auto"/>
            <w:hideMark/>
          </w:tcPr>
          <w:p w:rsidRPr="006C639B" w:rsidR="00E04CE8" w:rsidP="006C639B" w:rsidRDefault="00E04CE8" w14:paraId="7166FD2C" w14:textId="77777777">
            <w:pPr>
              <w:tabs>
                <w:tab w:val="clear" w:pos="284"/>
              </w:tabs>
              <w:spacing w:before="80" w:line="240" w:lineRule="exact"/>
              <w:ind w:firstLine="0"/>
              <w:rPr>
                <w:sz w:val="20"/>
                <w:szCs w:val="20"/>
              </w:rPr>
            </w:pPr>
            <w:r w:rsidRPr="006C639B">
              <w:rPr>
                <w:sz w:val="20"/>
                <w:szCs w:val="20"/>
              </w:rPr>
              <w:t>1:19</w:t>
            </w:r>
          </w:p>
        </w:tc>
        <w:tc>
          <w:tcPr>
            <w:tcW w:w="4621" w:type="dxa"/>
            <w:tcBorders>
              <w:top w:val="nil"/>
              <w:left w:val="nil"/>
              <w:bottom w:val="single" w:color="auto" w:sz="4" w:space="0"/>
              <w:right w:val="nil"/>
            </w:tcBorders>
            <w:shd w:val="clear" w:color="auto" w:fill="auto"/>
            <w:hideMark/>
          </w:tcPr>
          <w:p w:rsidRPr="006C639B" w:rsidR="00E04CE8" w:rsidP="006C639B" w:rsidRDefault="00E04CE8" w14:paraId="170B78CC" w14:textId="77777777">
            <w:pPr>
              <w:tabs>
                <w:tab w:val="clear" w:pos="284"/>
              </w:tabs>
              <w:spacing w:before="80" w:line="240" w:lineRule="exact"/>
              <w:ind w:firstLine="0"/>
              <w:rPr>
                <w:sz w:val="20"/>
                <w:szCs w:val="20"/>
              </w:rPr>
            </w:pPr>
            <w:r w:rsidRPr="006C639B">
              <w:rPr>
                <w:sz w:val="20"/>
                <w:szCs w:val="20"/>
              </w:rPr>
              <w:t>Tillsynsmyndigheten för polisen och Kriminalvården</w:t>
            </w:r>
          </w:p>
        </w:tc>
        <w:tc>
          <w:tcPr>
            <w:tcW w:w="1536" w:type="dxa"/>
            <w:tcBorders>
              <w:top w:val="nil"/>
              <w:left w:val="nil"/>
              <w:bottom w:val="single" w:color="auto" w:sz="4" w:space="0"/>
              <w:right w:val="nil"/>
            </w:tcBorders>
            <w:shd w:val="clear" w:color="auto" w:fill="auto"/>
            <w:hideMark/>
          </w:tcPr>
          <w:p w:rsidRPr="006C639B" w:rsidR="00E04CE8" w:rsidP="006C639B" w:rsidRDefault="00E04CE8" w14:paraId="2E25EEAC" w14:textId="77777777">
            <w:pPr>
              <w:tabs>
                <w:tab w:val="clear" w:pos="284"/>
              </w:tabs>
              <w:spacing w:before="80" w:line="240" w:lineRule="exact"/>
              <w:rPr>
                <w:sz w:val="20"/>
                <w:szCs w:val="20"/>
              </w:rPr>
            </w:pPr>
          </w:p>
        </w:tc>
        <w:tc>
          <w:tcPr>
            <w:tcW w:w="1711" w:type="dxa"/>
            <w:tcBorders>
              <w:top w:val="nil"/>
              <w:left w:val="nil"/>
              <w:bottom w:val="single" w:color="auto" w:sz="4" w:space="0"/>
              <w:right w:val="nil"/>
            </w:tcBorders>
            <w:shd w:val="clear" w:color="auto" w:fill="auto"/>
            <w:hideMark/>
          </w:tcPr>
          <w:p w:rsidRPr="006C639B" w:rsidR="00E04CE8" w:rsidP="006C639B" w:rsidRDefault="00E04CE8" w14:paraId="0041F7AF" w14:textId="77777777">
            <w:pPr>
              <w:tabs>
                <w:tab w:val="clear" w:pos="284"/>
              </w:tabs>
              <w:spacing w:before="80" w:line="240" w:lineRule="exact"/>
              <w:jc w:val="right"/>
              <w:rPr>
                <w:sz w:val="20"/>
                <w:szCs w:val="20"/>
              </w:rPr>
            </w:pPr>
            <w:r w:rsidRPr="006C639B">
              <w:rPr>
                <w:sz w:val="20"/>
                <w:szCs w:val="20"/>
              </w:rPr>
              <w:t>+20 000</w:t>
            </w:r>
          </w:p>
        </w:tc>
      </w:tr>
    </w:tbl>
    <w:p w:rsidRPr="00C00FDE" w:rsidR="00C00FDE" w:rsidP="00C00FDE" w:rsidRDefault="00C00FDE" w14:paraId="6E3EFF37" w14:textId="77777777">
      <w:pPr>
        <w:ind w:firstLine="0"/>
      </w:pPr>
    </w:p>
    <w:p w:rsidRPr="00C00FDE" w:rsidR="00C00FDE" w:rsidP="00C00FDE" w:rsidRDefault="00C00FDE" w14:paraId="01D1D3ED" w14:textId="77777777">
      <w:pPr>
        <w:pStyle w:val="Rubrik1"/>
      </w:pPr>
      <w:r w:rsidRPr="00C00FDE">
        <w:t>Politikens inriktning</w:t>
      </w:r>
    </w:p>
    <w:p w:rsidRPr="00C00FDE" w:rsidR="00C00FDE" w:rsidP="006C639B" w:rsidRDefault="00C00FDE" w14:paraId="69BBD0C9" w14:textId="77777777">
      <w:pPr>
        <w:pStyle w:val="Rubrik2"/>
        <w:spacing w:before="360"/>
      </w:pPr>
      <w:r w:rsidRPr="00C00FDE">
        <w:t xml:space="preserve">Inledning </w:t>
      </w:r>
    </w:p>
    <w:p w:rsidRPr="000F4CE1" w:rsidR="00C00FDE" w:rsidP="000F4CE1" w:rsidRDefault="00C00FDE" w14:paraId="654596DF" w14:textId="77777777">
      <w:pPr>
        <w:pStyle w:val="Normalutanindragellerluft"/>
      </w:pPr>
      <w:r w:rsidRPr="000F4CE1">
        <w:t>Moderaterna är partiet för lag och ordning. Vi anser att Sverige behöver en väl utformad kriminalpolitik som förebygger, hindrar och bekämpar brottslighet. Rättsväsendet måste vara starkt och ha medborgarnas förtroe</w:t>
      </w:r>
      <w:r w:rsidRPr="000F4CE1" w:rsidR="004D09D8">
        <w:t xml:space="preserve">nde. Därför föreslår Moderaterna den största satsningen på lag och ordning i Sverige på över 20 år. </w:t>
      </w:r>
    </w:p>
    <w:p w:rsidR="00C00FDE" w:rsidP="00825302" w:rsidRDefault="00C00FDE" w14:paraId="39B9D06A" w14:textId="437ECC32">
      <w:r>
        <w:t xml:space="preserve">Sverige har en nationell trygghetskris. Trots detta har regeringen inte </w:t>
      </w:r>
      <w:r w:rsidR="002832E8">
        <w:t>skjutit till betydande resurser till polisen</w:t>
      </w:r>
      <w:r>
        <w:t xml:space="preserve"> </w:t>
      </w:r>
      <w:r w:rsidR="002832E8">
        <w:t>och rättsväsendet de senaste åren. Först nu, i en val</w:t>
      </w:r>
      <w:r w:rsidR="000F4CE1">
        <w:softHyphen/>
      </w:r>
      <w:r w:rsidR="002832E8">
        <w:t>budget, väljer regeringen att satsa på rättsväsendet. Risken finns</w:t>
      </w:r>
      <w:r w:rsidR="0015120B">
        <w:t xml:space="preserve"> dock</w:t>
      </w:r>
      <w:r w:rsidR="002832E8">
        <w:t xml:space="preserve"> att satsningen inte är tillräcklig och att den kommer för sent. </w:t>
      </w:r>
    </w:p>
    <w:p w:rsidRPr="002832E8" w:rsidR="002832E8" w:rsidP="00825302" w:rsidRDefault="004D09D8" w14:paraId="287D3F76" w14:textId="24616121">
      <w:r>
        <w:lastRenderedPageBreak/>
        <w:t xml:space="preserve">När otryggheten ökar, färre brott klaras upp och polisen upplevs som frånvarande måste politiken agera. </w:t>
      </w:r>
      <w:r w:rsidR="00C00FDE">
        <w:t>Arbetet för att bryta trygghetskrisen börjar med att stärka svensk polis. Polisen måste</w:t>
      </w:r>
      <w:r w:rsidR="00717E90">
        <w:t xml:space="preserve"> bli mer effektiv och</w:t>
      </w:r>
      <w:r w:rsidR="00C00FDE">
        <w:t xml:space="preserve"> ges förutsättningar att ta tillbaka makten från kriminella och återupprätta förtroendet för rättsordningen. Sverige ska vara ett tryggt och säkert land för alla. </w:t>
      </w:r>
      <w:r w:rsidRPr="004D09D8">
        <w:t xml:space="preserve">Lag och ordning är en kärnuppgift som staten inte får svika. </w:t>
      </w:r>
    </w:p>
    <w:p w:rsidRPr="002832E8" w:rsidR="00C00FDE" w:rsidP="002832E8" w:rsidRDefault="00C00FDE" w14:paraId="67F85A3F" w14:textId="77777777">
      <w:pPr>
        <w:pStyle w:val="Rubrik2"/>
      </w:pPr>
      <w:r w:rsidRPr="002832E8">
        <w:t>Anslag 1:1 Polismyndigheten</w:t>
      </w:r>
    </w:p>
    <w:p w:rsidRPr="000F4CE1" w:rsidR="008F57AA" w:rsidP="000F4CE1" w:rsidRDefault="00F067D7" w14:paraId="614BB2D3" w14:textId="09680CC8">
      <w:pPr>
        <w:pStyle w:val="Normalutanindragellerluft"/>
      </w:pPr>
      <w:r w:rsidRPr="000F4CE1">
        <w:t>I ett tryggt samhälle är det avgörande med en polis som är närvarande i hela landet och som klarar av sitt kärn</w:t>
      </w:r>
      <w:r w:rsidR="000F4CE1">
        <w:t>uppdrag:</w:t>
      </w:r>
      <w:r w:rsidRPr="000F4CE1">
        <w:t xml:space="preserve"> att förebygga brott samt ingripa och utreda brott som begås. För att komma till rätta med brottslighet och otrygghet krävs en kraftig ökning av antalet poliser. </w:t>
      </w:r>
      <w:r w:rsidRPr="000F4CE1" w:rsidR="0030375E">
        <w:t>Därför</w:t>
      </w:r>
      <w:r w:rsidRPr="000F4CE1" w:rsidR="00B97945">
        <w:t xml:space="preserve"> </w:t>
      </w:r>
      <w:r w:rsidRPr="000F4CE1" w:rsidR="004D09D8">
        <w:t xml:space="preserve">har Moderaterna </w:t>
      </w:r>
      <w:r w:rsidRPr="000F4CE1" w:rsidR="00B27994">
        <w:t>som mål att ök</w:t>
      </w:r>
      <w:r w:rsidR="000F4CE1">
        <w:t>a antalet polisanställda med 10 </w:t>
      </w:r>
      <w:r w:rsidRPr="000F4CE1" w:rsidR="00B27994">
        <w:t>000 till år 2025. Uppdelningen ska vara 5 000 nya poliser och lika många civil</w:t>
      </w:r>
      <w:r w:rsidR="000F4CE1">
        <w:softHyphen/>
      </w:r>
      <w:r w:rsidRPr="000F4CE1" w:rsidR="00B27994">
        <w:t>anställda.</w:t>
      </w:r>
      <w:r w:rsidRPr="000F4CE1" w:rsidR="00D9451E">
        <w:t xml:space="preserve"> För detta anslår</w:t>
      </w:r>
      <w:r w:rsidRPr="000F4CE1" w:rsidR="00B27994">
        <w:t xml:space="preserve"> </w:t>
      </w:r>
      <w:r w:rsidRPr="000F4CE1" w:rsidR="00C00FDE">
        <w:t>Moderaterna</w:t>
      </w:r>
      <w:r w:rsidRPr="000F4CE1" w:rsidR="00B27994">
        <w:t xml:space="preserve"> 1 700 </w:t>
      </w:r>
      <w:r w:rsidRPr="000F4CE1" w:rsidR="00D9451E">
        <w:t xml:space="preserve">miljoner kronor år 2018, 2 500 miljoner kronor år 2019 och 3 100 miljoner kronor år 2020. </w:t>
      </w:r>
      <w:r w:rsidRPr="000F4CE1" w:rsidR="00B27994">
        <w:t xml:space="preserve"> </w:t>
      </w:r>
    </w:p>
    <w:p w:rsidRPr="0019123E" w:rsidR="00C00FDE" w:rsidP="0019123E" w:rsidRDefault="00717E90" w14:paraId="3DAB0E8F" w14:textId="07B0E2F6">
      <w:pPr>
        <w:rPr>
          <w:color w:val="000000" w:themeColor="text1"/>
        </w:rPr>
      </w:pPr>
      <w:r>
        <w:t>Polisens</w:t>
      </w:r>
      <w:r w:rsidR="008F57AA">
        <w:rPr>
          <w:color w:val="000000" w:themeColor="text1"/>
        </w:rPr>
        <w:t xml:space="preserve"> effektivitet</w:t>
      </w:r>
      <w:r w:rsidRPr="00E04CE8" w:rsidR="008F57AA">
        <w:rPr>
          <w:color w:val="000000" w:themeColor="text1"/>
        </w:rPr>
        <w:t xml:space="preserve"> och resultat behöver förbättras. Brottsuppklarningen sjunker dramatiskt och polisens utredningsresultat är det lägsta på många år. Vi vill ha en mer effektiv polisorganisation som utreder och klarar upp fler brott. Polismyndigheten måste ha tydliga och </w:t>
      </w:r>
      <w:r w:rsidR="006009C0">
        <w:rPr>
          <w:color w:val="000000" w:themeColor="text1"/>
        </w:rPr>
        <w:t>mätbara mål för sin verksamhet och målen måste följas upp.</w:t>
      </w:r>
    </w:p>
    <w:p w:rsidR="00C00FDE" w:rsidP="00FF44C0" w:rsidRDefault="008F57AA" w14:paraId="665A5E76" w14:textId="33FB0FA7">
      <w:r>
        <w:t>Moderaterna avsätter även m</w:t>
      </w:r>
      <w:r w:rsidR="0015120B">
        <w:t xml:space="preserve">edel för att </w:t>
      </w:r>
      <w:r w:rsidR="00C00FDE">
        <w:t>öka utrymmet för att höja polisernas löner</w:t>
      </w:r>
      <w:r w:rsidR="00031A76">
        <w:t>. Moderaterna vill göra polisyrket mer attraktivt</w:t>
      </w:r>
      <w:r w:rsidR="00C00FDE">
        <w:t>. Sammantaget ger de avsatta medlen utrymme för</w:t>
      </w:r>
      <w:r w:rsidR="00B27994">
        <w:t xml:space="preserve"> att höja polisernas löner med i genomsnitt 3</w:t>
      </w:r>
      <w:r w:rsidR="00C00FDE">
        <w:t xml:space="preserve"> 000 kr</w:t>
      </w:r>
      <w:r w:rsidR="00FE1300">
        <w:t>onor</w:t>
      </w:r>
      <w:r w:rsidR="00C00FDE">
        <w:t xml:space="preserve"> per</w:t>
      </w:r>
      <w:r w:rsidR="00B27994">
        <w:t xml:space="preserve"> polis och</w:t>
      </w:r>
      <w:r w:rsidR="00C00FDE">
        <w:t xml:space="preserve"> månad. </w:t>
      </w:r>
      <w:r w:rsidRPr="00F17E98" w:rsidR="00F17E98">
        <w:t>Exakt hur dessa medel fördelas får avgöras i sedvanliga förha</w:t>
      </w:r>
      <w:r w:rsidR="00F17E98">
        <w:t xml:space="preserve">ndlingar mellan parterna. </w:t>
      </w:r>
      <w:r w:rsidR="00C00FDE">
        <w:t xml:space="preserve">För detta anslås </w:t>
      </w:r>
      <w:r w:rsidR="00B27994">
        <w:t xml:space="preserve">300 miljoner kronor </w:t>
      </w:r>
      <w:r w:rsidR="00D9451E">
        <w:t xml:space="preserve">år 2018, 660 miljoner kronor år 2019 och 1 100 miljoner kronor år 2020. </w:t>
      </w:r>
      <w:r w:rsidR="00B27994">
        <w:t xml:space="preserve"> </w:t>
      </w:r>
    </w:p>
    <w:p w:rsidR="00C00FDE" w:rsidP="00FF44C0" w:rsidRDefault="00C00FDE" w14:paraId="33E6BEE4" w14:textId="1ED10456">
      <w:r>
        <w:t>Polisen ska också ha tillgång till modern utrustning. Bland annat har det rapporterats om att polisen till exempel har haft brist på skyddsutrustning. Därför föreslår vi särskilt avsatta medel för ett utrustningslyft. Polisen ansvarar för vilken typ av utrustning medlen ska användas till, men utrustning till poliser i</w:t>
      </w:r>
      <w:r w:rsidR="00B27994">
        <w:t xml:space="preserve"> yttre tjänst ska prioriteras. För detta ans</w:t>
      </w:r>
      <w:r w:rsidR="00D9451E">
        <w:t xml:space="preserve">lås 200 miljoner kronor år 2018 och år 2019. </w:t>
      </w:r>
      <w:r w:rsidR="00B27994">
        <w:t xml:space="preserve"> </w:t>
      </w:r>
    </w:p>
    <w:p w:rsidR="00C00FDE" w:rsidP="00FF44C0" w:rsidRDefault="002E1C6E" w14:paraId="36360B7E" w14:textId="4974A8D7">
      <w:r>
        <w:t>M</w:t>
      </w:r>
      <w:r w:rsidR="00C00FDE">
        <w:t xml:space="preserve">oderaterna vill öka polisens möjligheter till kameraövervakning. Det måste bli enklare att få kameror på plats på särskilt brottsutsatta och strategiskt viktiga platser. Det bör kunna ske utan krav på tillstånd från länsstyrelsen. Detta skulle göra att vår lagstiftning blir mer lik den som gäller i Danmark, Norge och Finland. </w:t>
      </w:r>
    </w:p>
    <w:p w:rsidR="00C00FDE" w:rsidP="00FF44C0" w:rsidRDefault="00C00FDE" w14:paraId="5263B25F" w14:textId="38D088EC">
      <w:r>
        <w:lastRenderedPageBreak/>
        <w:t xml:space="preserve">I dag finns det ett flertal områden som polisen betecknar som utsatta. Av dessa bedöms flera dessutom som särskilt utsatta. Samtidigt finns det väldigt många laglydiga, hederliga människor som är trötta på att det är kriminella som har makten i de här områdena. För att öka tryggheten och se till att kriminella inte kan äga torg eller områden på samma sätt som i dag bör en storsatsning på kameror i utsatta områden genomföras. </w:t>
      </w:r>
    </w:p>
    <w:p w:rsidR="002E1C6E" w:rsidP="00FF44C0" w:rsidRDefault="00C00FDE" w14:paraId="55BEB8EF" w14:textId="2BA1F500">
      <w:r>
        <w:t>Vi vill att övervakningskameror ska komma på plats i samtliga av Sveriges utsatta områ</w:t>
      </w:r>
      <w:r w:rsidR="002E1C6E">
        <w:t xml:space="preserve">den. Moderaterna anslår därför </w:t>
      </w:r>
      <w:r>
        <w:t xml:space="preserve">50 miljoner kronor </w:t>
      </w:r>
      <w:r w:rsidR="002E1C6E">
        <w:t>år 2018</w:t>
      </w:r>
      <w:r w:rsidR="00D9451E">
        <w:t>,</w:t>
      </w:r>
      <w:r w:rsidR="0015120B">
        <w:t xml:space="preserve"> år</w:t>
      </w:r>
      <w:r w:rsidR="00D9451E">
        <w:t xml:space="preserve"> 2019 och</w:t>
      </w:r>
      <w:r w:rsidR="0015120B">
        <w:t xml:space="preserve"> år</w:t>
      </w:r>
      <w:r w:rsidR="00D9451E">
        <w:t xml:space="preserve"> 2020</w:t>
      </w:r>
      <w:r w:rsidR="002E1C6E">
        <w:t xml:space="preserve"> för att</w:t>
      </w:r>
      <w:r>
        <w:t xml:space="preserve"> </w:t>
      </w:r>
      <w:r w:rsidR="00D9451E">
        <w:t xml:space="preserve">de </w:t>
      </w:r>
      <w:r>
        <w:t xml:space="preserve">utsatta områdena ska utrustas med trygghetskameror. </w:t>
      </w:r>
    </w:p>
    <w:p w:rsidR="004D09D8" w:rsidP="00FF44C0" w:rsidRDefault="006009C0" w14:paraId="10C97B2C" w14:textId="4572190D">
      <w:r>
        <w:t>I de</w:t>
      </w:r>
      <w:r w:rsidRPr="004D09D8" w:rsidR="004D09D8">
        <w:t xml:space="preserve"> blo</w:t>
      </w:r>
      <w:r>
        <w:t>cköverskridande överenskommelserna</w:t>
      </w:r>
      <w:r w:rsidRPr="004D09D8" w:rsidR="004D09D8">
        <w:t xml:space="preserve"> kring åtgärder mot terrorism inne</w:t>
      </w:r>
      <w:r w:rsidR="000F4CE1">
        <w:softHyphen/>
      </w:r>
      <w:r w:rsidRPr="004D09D8" w:rsidR="004D09D8">
        <w:t>fattas polisens insatskapacitet</w:t>
      </w:r>
      <w:r>
        <w:t>. Överenskommelserna</w:t>
      </w:r>
      <w:r w:rsidRPr="004D09D8" w:rsidR="004D09D8">
        <w:t xml:space="preserve"> tydliggör att det är prioriterat att säkerställa att Polismyndighetens insatsstyrka kan agera på flera platser samtidig</w:t>
      </w:r>
      <w:r>
        <w:t>t</w:t>
      </w:r>
      <w:r w:rsidR="004D09D8">
        <w:t>.</w:t>
      </w:r>
    </w:p>
    <w:p w:rsidR="0030375E" w:rsidP="00FF44C0" w:rsidRDefault="000F4CE1" w14:paraId="1C87125D" w14:textId="357397D7">
      <w:r>
        <w:t>Moderaterna anser att polisens n</w:t>
      </w:r>
      <w:r w:rsidR="00D9451E">
        <w:t xml:space="preserve">ationella insatsstyrka måste tillföras resurser för att ha tillräcklig operativ förmåga att kunna agera i samband med terroristangrepp på flera geografiska platser samtidigt. Erfarenheter från terrorattacker i Sveriges närområde, som exempelvis attentaten i Paris hösten 2015, visar på vikten av att polisen måste ha möjlighet att kunna hantera flera händelser samtidigt. </w:t>
      </w:r>
    </w:p>
    <w:p w:rsidRPr="00D9451E" w:rsidR="009C5E64" w:rsidP="00FF44C0" w:rsidRDefault="00D9451E" w14:paraId="14F418CE" w14:textId="261ACC22">
      <w:r>
        <w:t xml:space="preserve">Nationella insatsstyrkan behöver därför förstärkas. Det handlar bland annat om att öka Nationella insatsstyrkans numerär. För detta tillförs Polismyndigheten 30 miljoner kronor per år. </w:t>
      </w:r>
    </w:p>
    <w:p w:rsidRPr="002E1C6E" w:rsidR="00C00FDE" w:rsidP="002E1C6E" w:rsidRDefault="00C00FDE" w14:paraId="736857A5" w14:textId="77777777">
      <w:pPr>
        <w:pStyle w:val="Rubrik2"/>
      </w:pPr>
      <w:r w:rsidRPr="002E1C6E">
        <w:t>Anslag 1:2 Säkerhetspolisen</w:t>
      </w:r>
    </w:p>
    <w:p w:rsidRPr="000F4CE1" w:rsidR="002E1C6E" w:rsidP="000F4CE1" w:rsidRDefault="00C00FDE" w14:paraId="04F759B8" w14:textId="77777777">
      <w:pPr>
        <w:pStyle w:val="Normalutanindragellerluft"/>
      </w:pPr>
      <w:r w:rsidRPr="000F4CE1">
        <w:t xml:space="preserve">Svenska myndigheter behöver stå starka för att möta de utmaningar som finns när det gäller att säkra tryggheten i ett fritt och öppet samhälle. Radikalisering, våldsbejakande extremism och terrorism utgör hot mot såväl människor som stater och ytterst mot de värderingar som vårt samhälle vilar på. </w:t>
      </w:r>
    </w:p>
    <w:p w:rsidR="00C00FDE" w:rsidP="00825302" w:rsidRDefault="00C00FDE" w14:paraId="2039963A" w14:textId="40C6351A">
      <w:r>
        <w:t xml:space="preserve">Säkerhetspolisen varnar för att de som återvänder efter att ha utfört eller deltagit i terroristträning eller terroristhandlingar utgör ett potentiellt hot mot Sverige och svenska intressen. Samtidigt varnar myndigheten också för att våldsbejakande extremister som aldrig rest till konfliktområden också utgör ett hot. Säkerhetspolisen bedömer även att det finns ungefär 3 000 personer i extremistmiljöer i Sverige. Förmåga och kapacitet att övervaka potentiella hot, samt förebygga och utreda terrorismrelaterad brottslighet behöver därför stärkas. </w:t>
      </w:r>
    </w:p>
    <w:p w:rsidRPr="002E1C6E" w:rsidR="002E1C6E" w:rsidP="00825302" w:rsidRDefault="00C00FDE" w14:paraId="5C44F341" w14:textId="794551A9">
      <w:r>
        <w:lastRenderedPageBreak/>
        <w:t xml:space="preserve">De ökade krav som ställs i arbetet för att motverka och bekämpa radikalisering, terrorism och olika former av våldsbejakande extremism innebär att Säkerhetspolisen kommer att belastas ytterligare framöver jämfört med vad dagens situation redan innebär. Vi vill därför att Säkerhetspolisens resurser förstärks med </w:t>
      </w:r>
      <w:r w:rsidR="002E1C6E">
        <w:t>5</w:t>
      </w:r>
      <w:r w:rsidR="00D9451E">
        <w:t xml:space="preserve">0 miljoner kronor år 2018, 75 miljoner kronor år 2019 och 100 miljoner kronor år 2020. </w:t>
      </w:r>
      <w:r>
        <w:t xml:space="preserve">  </w:t>
      </w:r>
    </w:p>
    <w:p w:rsidRPr="002E1C6E" w:rsidR="00C00FDE" w:rsidP="002E1C6E" w:rsidRDefault="00C00FDE" w14:paraId="5C34E9B1" w14:textId="77777777">
      <w:pPr>
        <w:pStyle w:val="Rubrik2"/>
      </w:pPr>
      <w:r w:rsidRPr="002E1C6E">
        <w:t>Anslag 1:3 Åklagarmyndigheten</w:t>
      </w:r>
    </w:p>
    <w:p w:rsidRPr="000F4CE1" w:rsidR="00C00FDE" w:rsidP="000F4CE1" w:rsidRDefault="00C00FDE" w14:paraId="74F60669" w14:textId="6E8A8B16">
      <w:pPr>
        <w:pStyle w:val="Normalutanindragellerluft"/>
      </w:pPr>
      <w:r w:rsidRPr="000F4CE1">
        <w:t>Moderaterna vill att betydligt större nytta dras av att Åklagarmyndigheten är en väl fungerande brottsbekämpande myndighet med personal som har gedigna kunskaper om brot</w:t>
      </w:r>
      <w:r w:rsidRPr="000F4CE1" w:rsidR="00F067D7">
        <w:t>tsutredningar. Åklagarmyndighetens</w:t>
      </w:r>
      <w:r w:rsidRPr="000F4CE1">
        <w:t xml:space="preserve"> anslag bör även anpassas efter anslagsökning</w:t>
      </w:r>
      <w:r w:rsidR="000F4CE1">
        <w:softHyphen/>
      </w:r>
      <w:r w:rsidRPr="000F4CE1">
        <w:t xml:space="preserve">arna till Polismyndigheten. I takt med att fler poliser och civilanställda anställs kommer fler brottsutredningar att behöva hanteras. </w:t>
      </w:r>
    </w:p>
    <w:p w:rsidRPr="000F4CE1" w:rsidR="00C00FDE" w:rsidP="000F4CE1" w:rsidRDefault="00C00FDE" w14:paraId="1D60E58E" w14:textId="4BDD3655">
      <w:r w:rsidRPr="000F4CE1">
        <w:t xml:space="preserve">Åklagarmyndigheten bör även ges i uppdrag att förstärka sina insatser för att bistå polisen i den brottsutredande verksamheten. Det kan till exempel handla om att åklagare arbetar kortare eller längre tid som förundersökningsledare i polisorganisationen. Det kan också handla om att åklagare på olika sätt bistår i de brottsutredningar som leds av polis. </w:t>
      </w:r>
    </w:p>
    <w:p w:rsidR="00C00FDE" w:rsidP="00825302" w:rsidRDefault="00C00FDE" w14:paraId="2953325B" w14:textId="7837C131">
      <w:r>
        <w:t xml:space="preserve">Åklagare har varnat för att krigsförbrytare kan gå fria i Sverige för att det finns för få poliser som utreder de misstänkta brotten. Det är viktigt att den internationella åklagarkammaren i Stockholm har tillräckligt med specialutbildade poliser och åklagare som kan bistå i utredningarna. Kapaciteten ska vara tillräcklig för att Sverige ska kunna utreda terror- och krigsbrott som begåtts utomlands. </w:t>
      </w:r>
    </w:p>
    <w:p w:rsidR="00825302" w:rsidP="00825302" w:rsidRDefault="002E1C6E" w14:paraId="606039F0" w14:textId="0B103FA1">
      <w:r>
        <w:t>För detta anslår Moderaterna 25 miljoner kronor</w:t>
      </w:r>
      <w:r w:rsidR="00D9451E">
        <w:t xml:space="preserve"> år 2018 samt 50 miljoner kronor år 2019 och </w:t>
      </w:r>
      <w:r w:rsidR="00F067D7">
        <w:t xml:space="preserve">år </w:t>
      </w:r>
      <w:r w:rsidR="00D9451E">
        <w:t xml:space="preserve">2020. </w:t>
      </w:r>
    </w:p>
    <w:p w:rsidRPr="00E04CE8" w:rsidR="007515CF" w:rsidP="00825302" w:rsidRDefault="00825302" w14:paraId="0EB4B441" w14:textId="414E1277">
      <w:pPr>
        <w:pStyle w:val="Rubrik2"/>
        <w:rPr>
          <w:color w:val="000000" w:themeColor="text1"/>
        </w:rPr>
      </w:pPr>
      <w:r w:rsidRPr="00E04CE8">
        <w:rPr>
          <w:color w:val="000000" w:themeColor="text1"/>
        </w:rPr>
        <w:t xml:space="preserve">1:4 Ekobrottsmyndigheten </w:t>
      </w:r>
    </w:p>
    <w:p w:rsidRPr="000F4CE1" w:rsidR="00825302" w:rsidP="000F4CE1" w:rsidRDefault="00825302" w14:paraId="459BA85F" w14:textId="55AA90C9">
      <w:pPr>
        <w:pStyle w:val="Normalutanindragellerluft"/>
      </w:pPr>
      <w:r w:rsidRPr="000F4CE1">
        <w:t>Ekobrottsmyndighetens arbete med att bekämpa skattefusk, ekonomisk brottslighet och finansiering av terrorism behöver stärkas. Att motverka skatteflykt och aggressiv skatte</w:t>
      </w:r>
      <w:r w:rsidR="000F4CE1">
        <w:softHyphen/>
      </w:r>
      <w:r w:rsidRPr="000F4CE1">
        <w:t xml:space="preserve">planering är centralt då </w:t>
      </w:r>
      <w:r w:rsidRPr="000F4CE1" w:rsidR="006009C0">
        <w:t>stora medel som borde ha beskattats</w:t>
      </w:r>
      <w:r w:rsidRPr="000F4CE1">
        <w:t xml:space="preserve"> på internationella tr</w:t>
      </w:r>
      <w:r w:rsidRPr="000F4CE1" w:rsidR="006009C0">
        <w:t>ansak</w:t>
      </w:r>
      <w:r w:rsidR="000F4CE1">
        <w:softHyphen/>
      </w:r>
      <w:r w:rsidRPr="000F4CE1" w:rsidR="006009C0">
        <w:t>tioner försvinner varje år</w:t>
      </w:r>
      <w:r w:rsidRPr="000F4CE1">
        <w:t>. Samtidigt har terrorhotet gjort att motverkandet av terror</w:t>
      </w:r>
      <w:r w:rsidR="000F4CE1">
        <w:softHyphen/>
      </w:r>
      <w:r w:rsidRPr="000F4CE1">
        <w:t xml:space="preserve">finansiering har blivit en allt viktigare fråga för att bekämpa terrorism. </w:t>
      </w:r>
    </w:p>
    <w:p w:rsidR="006009C0" w:rsidP="006009C0" w:rsidRDefault="007515CF" w14:paraId="53591A6F" w14:textId="53133224">
      <w:pPr>
        <w:rPr>
          <w:color w:val="000000" w:themeColor="text1"/>
        </w:rPr>
      </w:pPr>
      <w:r w:rsidRPr="00A31C56">
        <w:rPr>
          <w:color w:val="000000" w:themeColor="text1"/>
        </w:rPr>
        <w:t xml:space="preserve">Ekobrottsmyndighetens resurser bör därför stärkas i takt med att myndighetens uppdrag blivit mer omfattande. </w:t>
      </w:r>
      <w:r w:rsidRPr="00A31C56" w:rsidR="00A31C56">
        <w:rPr>
          <w:color w:val="000000" w:themeColor="text1"/>
        </w:rPr>
        <w:t>Därför anslår Moderaterna 10 miljoner</w:t>
      </w:r>
      <w:r w:rsidRPr="00A31C56">
        <w:rPr>
          <w:color w:val="000000" w:themeColor="text1"/>
        </w:rPr>
        <w:t xml:space="preserve"> kronor </w:t>
      </w:r>
      <w:r w:rsidRPr="00A31C56" w:rsidR="00A31C56">
        <w:rPr>
          <w:color w:val="000000" w:themeColor="text1"/>
        </w:rPr>
        <w:t>per år</w:t>
      </w:r>
      <w:r w:rsidRPr="00A31C56">
        <w:rPr>
          <w:color w:val="000000" w:themeColor="text1"/>
        </w:rPr>
        <w:t xml:space="preserve"> för att stärka Ekobrottsmyndigheten.   </w:t>
      </w:r>
    </w:p>
    <w:p w:rsidR="006009C0" w:rsidP="006009C0" w:rsidRDefault="000F4CE1" w14:paraId="535D5761" w14:textId="48530F40">
      <w:pPr>
        <w:pStyle w:val="Rubrik2"/>
      </w:pPr>
      <w:r>
        <w:lastRenderedPageBreak/>
        <w:t>1:5 Sveriges d</w:t>
      </w:r>
      <w:r w:rsidRPr="006009C0" w:rsidR="006009C0">
        <w:t xml:space="preserve">omstolar </w:t>
      </w:r>
    </w:p>
    <w:p w:rsidRPr="00363B97" w:rsidR="006009C0" w:rsidP="00363B97" w:rsidRDefault="000F4CE1" w14:paraId="106F09D4" w14:textId="72A466A4">
      <w:pPr>
        <w:pStyle w:val="Normalutanindragellerluft"/>
      </w:pPr>
      <w:bookmarkStart w:name="_GoBack" w:id="1"/>
      <w:bookmarkEnd w:id="1"/>
      <w:r w:rsidRPr="00363B97">
        <w:t>Moderaternas politik syftar</w:t>
      </w:r>
      <w:r w:rsidRPr="00363B97" w:rsidR="006009C0">
        <w:t xml:space="preserve"> till att fler brott ska klaras upp och att tryggheten ska öka. För att lyckas med detta behöver hela rättssystemet stärkas. När fler poliser och civilanställda anställs bör även utredningsarbetet inom polisen fungera bättre. Arbets</w:t>
      </w:r>
      <w:r w:rsidRPr="00363B97">
        <w:softHyphen/>
      </w:r>
      <w:r w:rsidRPr="00363B97" w:rsidR="006009C0">
        <w:t xml:space="preserve">bördan för domstolarna kommer således att öka. </w:t>
      </w:r>
    </w:p>
    <w:p w:rsidRPr="00825302" w:rsidR="00FF44C0" w:rsidP="006009C0" w:rsidRDefault="003B0DE0" w14:paraId="6D2BD319" w14:textId="765A8FE3">
      <w:r w:rsidRPr="00825302">
        <w:t xml:space="preserve">I regeringens budget minskas anslaget till domstolarna med 17 miljoner kronor </w:t>
      </w:r>
      <w:r w:rsidRPr="00825302" w:rsidR="0015120B">
        <w:t>per år</w:t>
      </w:r>
      <w:r w:rsidRPr="00825302">
        <w:t>. Moderaterna ställer sig inte bakom denna besparing</w:t>
      </w:r>
      <w:r w:rsidR="006009C0">
        <w:t xml:space="preserve"> på en viktig del av rättssystemet</w:t>
      </w:r>
      <w:r w:rsidRPr="00825302" w:rsidR="00F067D7">
        <w:t>,</w:t>
      </w:r>
      <w:r w:rsidR="00FF44C0">
        <w:t xml:space="preserve"> vilket</w:t>
      </w:r>
      <w:r w:rsidRPr="00825302" w:rsidR="004D09D8">
        <w:t xml:space="preserve"> domstolarna utgör</w:t>
      </w:r>
      <w:r w:rsidRPr="00825302">
        <w:t>. Därför anslår vi 50 miljoner kronor</w:t>
      </w:r>
      <w:r w:rsidRPr="00825302" w:rsidR="00E86F9A">
        <w:t xml:space="preserve"> mer än regeringen</w:t>
      </w:r>
      <w:r w:rsidRPr="00825302" w:rsidR="00D9451E">
        <w:t xml:space="preserve"> till domstolarna per år.</w:t>
      </w:r>
    </w:p>
    <w:p w:rsidRPr="00FF44C0" w:rsidR="00FF44C0" w:rsidP="00FF44C0" w:rsidRDefault="00FF44C0" w14:paraId="3D0EED80" w14:textId="7DC1B272">
      <w:pPr>
        <w:pStyle w:val="Rubrik2"/>
      </w:pPr>
      <w:r>
        <w:t>1:6</w:t>
      </w:r>
      <w:r w:rsidRPr="00FF44C0">
        <w:t xml:space="preserve"> Kriminalvården</w:t>
      </w:r>
    </w:p>
    <w:p w:rsidRPr="00363B97" w:rsidR="000F4CE1" w:rsidP="00363B97" w:rsidRDefault="00BB0B08" w14:paraId="0E4408FF" w14:textId="77777777">
      <w:pPr>
        <w:pStyle w:val="Normalutanindragellerluft"/>
      </w:pPr>
      <w:r w:rsidRPr="00363B97">
        <w:t xml:space="preserve">Moderaterna vill genomföra en rad straffskärpningar samt förändra den nuvarande mängdrabatten i syfte att höja straffet för den som begått flertalet brott. Vårt mål är att fler grova brott ska leda till längre fängelsestraff, vilket </w:t>
      </w:r>
      <w:r w:rsidRPr="00363B97" w:rsidR="009C5E64">
        <w:t xml:space="preserve">bättre </w:t>
      </w:r>
      <w:r w:rsidRPr="00363B97">
        <w:t>speglar det allm</w:t>
      </w:r>
      <w:r w:rsidRPr="00363B97" w:rsidR="000F4CE1">
        <w:t xml:space="preserve">änna rättsmedvetandet. </w:t>
      </w:r>
    </w:p>
    <w:p w:rsidRPr="000F4CE1" w:rsidR="003B0DE0" w:rsidP="000F4CE1" w:rsidRDefault="004D09D8" w14:paraId="532AB2FC" w14:textId="01AE140E">
      <w:r w:rsidRPr="000F4CE1">
        <w:t>Samtidigt som vi vill genomföra ett antal straffskärpningar vill vi också förbättra Kriminalvår</w:t>
      </w:r>
      <w:r w:rsidRPr="000F4CE1" w:rsidR="00BB0B08">
        <w:t>dens arbete med återanpassning. Målet är att den som döms</w:t>
      </w:r>
      <w:r w:rsidRPr="000F4CE1" w:rsidR="000F4CE1">
        <w:t xml:space="preserve"> till fängelse ska kunna återgå</w:t>
      </w:r>
      <w:r w:rsidRPr="000F4CE1" w:rsidR="00BB0B08">
        <w:t xml:space="preserve"> till ett laglydigt liv i frihet. Därför vill vi att Kriminalvården fokuserar på arbetsförberedande insatser samt markerar tydligt mot våld och övergrepp på anstalter. </w:t>
      </w:r>
    </w:p>
    <w:p w:rsidR="00E04CE8" w:rsidP="00FF44C0" w:rsidRDefault="000F4CE1" w14:paraId="7D2DE2E9" w14:textId="469ADE18">
      <w:r>
        <w:t>När straffen skärpts och P</w:t>
      </w:r>
      <w:r w:rsidR="00BB0B08">
        <w:t xml:space="preserve">olismyndigheten tillförs stora resurser kommer även Kriminalvårdens arbetsbörda att öka. </w:t>
      </w:r>
      <w:r w:rsidR="003B0DE0">
        <w:t>Kriminalvården</w:t>
      </w:r>
      <w:r w:rsidRPr="003B0DE0" w:rsidR="003B0DE0">
        <w:t xml:space="preserve"> har, i sitt budgetunde</w:t>
      </w:r>
      <w:r w:rsidR="00E86F9A">
        <w:t>rlag, begärt medel för att bland annat</w:t>
      </w:r>
      <w:r w:rsidRPr="003B0DE0" w:rsidR="003B0DE0">
        <w:t xml:space="preserve"> minska </w:t>
      </w:r>
      <w:r w:rsidR="003B0DE0">
        <w:t>isoleringen i häktet, rusta upp lokaler samt</w:t>
      </w:r>
      <w:r w:rsidRPr="003B0DE0" w:rsidR="003B0DE0">
        <w:t xml:space="preserve"> </w:t>
      </w:r>
      <w:r w:rsidR="003B0DE0">
        <w:t>öka</w:t>
      </w:r>
      <w:r w:rsidRPr="003B0DE0" w:rsidR="003B0DE0">
        <w:t xml:space="preserve"> krav</w:t>
      </w:r>
      <w:r>
        <w:t>en på säkerhet inom f</w:t>
      </w:r>
      <w:r w:rsidRPr="003B0DE0" w:rsidR="003B0DE0">
        <w:t>rivården.</w:t>
      </w:r>
      <w:r w:rsidR="003B0DE0">
        <w:t xml:space="preserve"> För detta anslås 75 miljoner kronor</w:t>
      </w:r>
      <w:r w:rsidR="00D9451E">
        <w:t xml:space="preserve"> år 2018 och 200 miljoner kronor år 2019 och </w:t>
      </w:r>
      <w:r w:rsidR="0015120B">
        <w:t xml:space="preserve">år </w:t>
      </w:r>
      <w:r w:rsidR="00D9451E">
        <w:t xml:space="preserve">2020. </w:t>
      </w:r>
    </w:p>
    <w:p w:rsidRPr="00E04CE8" w:rsidR="00E04CE8" w:rsidP="00E04CE8" w:rsidRDefault="00E04CE8" w14:paraId="3CA473B4" w14:textId="47B1935A">
      <w:pPr>
        <w:pStyle w:val="Rubrik2"/>
      </w:pPr>
      <w:r>
        <w:t xml:space="preserve">1:19 </w:t>
      </w:r>
      <w:r w:rsidR="008F57AA">
        <w:t>Tillsynsmyndighet för Polismyndigheten</w:t>
      </w:r>
      <w:r w:rsidRPr="00E04CE8">
        <w:t xml:space="preserve"> och Kriminalvården</w:t>
      </w:r>
    </w:p>
    <w:p w:rsidRPr="000F4CE1" w:rsidR="00E04CE8" w:rsidP="000F4CE1" w:rsidRDefault="00E04CE8" w14:paraId="32861665" w14:textId="3951363D">
      <w:pPr>
        <w:pStyle w:val="Normalutanindragellerluft"/>
      </w:pPr>
      <w:r w:rsidRPr="000F4CE1">
        <w:t xml:space="preserve">Moderaterna vill även inrätta en extern tillsynsmyndighet för Polismyndigheten och Kriminalvården. </w:t>
      </w:r>
      <w:r w:rsidRPr="000F4CE1" w:rsidR="008F57AA">
        <w:t xml:space="preserve">De myndigheter som har rätt att utöva våld eller frihetsberöva människor har ett extra stort ansvar att agera i enlighet med gällande lagar och regler. </w:t>
      </w:r>
      <w:r w:rsidRPr="000F4CE1">
        <w:t>Med de långtgående befogenheter som polisen och kriminalvården har till sitt förfogande är det viktigt att även dessa myndigheter granskas.</w:t>
      </w:r>
      <w:r w:rsidRPr="000F4CE1" w:rsidR="008F57AA">
        <w:t xml:space="preserve"> </w:t>
      </w:r>
      <w:r w:rsidRPr="000F4CE1">
        <w:t>För att säkerställa detta behövs en extern ordinär tillsyn</w:t>
      </w:r>
      <w:r w:rsidRPr="000F4CE1" w:rsidR="008F57AA">
        <w:t>, vilket redan har utretts</w:t>
      </w:r>
      <w:r w:rsidRPr="000F4CE1">
        <w:t xml:space="preserve">. Vår uppfattning är att den tillsyn som JO och JK utövar i dag inte är tillräcklig. </w:t>
      </w:r>
    </w:p>
    <w:p w:rsidR="003B0DE0" w:rsidP="008F57AA" w:rsidRDefault="00E04CE8" w14:paraId="28214FA1" w14:textId="7879676A">
      <w:r w:rsidRPr="00E04CE8">
        <w:lastRenderedPageBreak/>
        <w:t xml:space="preserve">För inrättandet av den externa tillsynsmyndigheten av </w:t>
      </w:r>
      <w:r w:rsidR="00FF44C0">
        <w:t>Polismyndigheten</w:t>
      </w:r>
      <w:r w:rsidRPr="00E04CE8">
        <w:t xml:space="preserve"> och Kriminalvården anslås </w:t>
      </w:r>
      <w:r w:rsidR="00A31C56">
        <w:t>20</w:t>
      </w:r>
      <w:r w:rsidRPr="00E04CE8">
        <w:t xml:space="preserve"> miljoner kronor 2018 och 35 miljoner kronor per år från och med 2019. </w:t>
      </w:r>
    </w:p>
    <w:p w:rsidRPr="003B0DE0" w:rsidR="00E86F9A" w:rsidP="003B0DE0" w:rsidRDefault="00E86F9A" w14:paraId="7DC83093" w14:textId="77777777">
      <w:pPr>
        <w:ind w:firstLine="0"/>
      </w:pPr>
    </w:p>
    <w:sdt>
      <w:sdtPr>
        <w:alias w:val="CC_Underskrifter"/>
        <w:tag w:val="CC_Underskrifter"/>
        <w:id w:val="583496634"/>
        <w:lock w:val="sdtContentLocked"/>
        <w:placeholder>
          <w:docPart w:val="1A372283C70945CDA6239F762991FB20"/>
        </w:placeholder>
        <w15:appearance w15:val="hidden"/>
      </w:sdtPr>
      <w:sdtEndPr/>
      <w:sdtContent>
        <w:p w:rsidR="004801AC" w:rsidP="00DB17A4" w:rsidRDefault="00363B97" w14:paraId="5A3ED873" w14:textId="2961A20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Tobé (M)</w:t>
            </w:r>
          </w:p>
        </w:tc>
        <w:tc>
          <w:tcPr>
            <w:tcW w:w="50" w:type="pct"/>
            <w:vAlign w:val="bottom"/>
          </w:tcPr>
          <w:p>
            <w:pPr>
              <w:pStyle w:val="Underskrifter"/>
            </w:pPr>
            <w:r>
              <w:t> </w:t>
            </w:r>
          </w:p>
        </w:tc>
      </w:tr>
      <w:tr>
        <w:trPr>
          <w:cantSplit/>
        </w:trPr>
        <w:tc>
          <w:tcPr>
            <w:tcW w:w="50" w:type="pct"/>
            <w:vAlign w:val="bottom"/>
          </w:tcPr>
          <w:p>
            <w:pPr>
              <w:pStyle w:val="Underskrifter"/>
              <w:spacing w:after="0"/>
            </w:pPr>
            <w:r>
              <w:t>Krister Hammarbergh (M)</w:t>
            </w:r>
          </w:p>
        </w:tc>
        <w:tc>
          <w:tcPr>
            <w:tcW w:w="50" w:type="pct"/>
            <w:vAlign w:val="bottom"/>
          </w:tcPr>
          <w:p>
            <w:pPr>
              <w:pStyle w:val="Underskrifter"/>
              <w:spacing w:after="0"/>
            </w:pPr>
            <w:r>
              <w:t>Anti Avsan (M)</w:t>
            </w:r>
          </w:p>
        </w:tc>
      </w:tr>
      <w:tr>
        <w:trPr>
          <w:cantSplit/>
        </w:trPr>
        <w:tc>
          <w:tcPr>
            <w:tcW w:w="50" w:type="pct"/>
            <w:vAlign w:val="bottom"/>
          </w:tcPr>
          <w:p>
            <w:pPr>
              <w:pStyle w:val="Underskrifter"/>
              <w:spacing w:after="0"/>
            </w:pPr>
            <w:r>
              <w:t>Anders Hansson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Pål Jonson (M)</w:t>
            </w:r>
          </w:p>
        </w:tc>
        <w:tc>
          <w:tcPr>
            <w:tcW w:w="50" w:type="pct"/>
            <w:vAlign w:val="bottom"/>
          </w:tcPr>
          <w:p>
            <w:pPr>
              <w:pStyle w:val="Underskrifter"/>
            </w:pPr>
            <w:r>
              <w:t> </w:t>
            </w:r>
          </w:p>
        </w:tc>
      </w:tr>
    </w:tbl>
    <w:p w:rsidR="00EF61B9" w:rsidRDefault="00EF61B9" w14:paraId="1C21A750" w14:textId="77777777"/>
    <w:sectPr w:rsidR="00EF61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90755" w14:textId="77777777" w:rsidR="00FC13E0" w:rsidRDefault="00FC13E0" w:rsidP="000C1CAD">
      <w:pPr>
        <w:spacing w:line="240" w:lineRule="auto"/>
      </w:pPr>
      <w:r>
        <w:separator/>
      </w:r>
    </w:p>
  </w:endnote>
  <w:endnote w:type="continuationSeparator" w:id="0">
    <w:p w14:paraId="12CFBEBF" w14:textId="77777777" w:rsidR="00FC13E0" w:rsidRDefault="00FC13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ACCD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2C169" w14:textId="6460E5F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3B97">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063D4" w14:textId="77777777" w:rsidR="003935D7" w:rsidRDefault="003935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3D502" w14:textId="77777777" w:rsidR="00FC13E0" w:rsidRDefault="00FC13E0" w:rsidP="000C1CAD">
      <w:pPr>
        <w:spacing w:line="240" w:lineRule="auto"/>
      </w:pPr>
      <w:r>
        <w:separator/>
      </w:r>
    </w:p>
  </w:footnote>
  <w:footnote w:type="continuationSeparator" w:id="0">
    <w:p w14:paraId="60578182" w14:textId="77777777" w:rsidR="00FC13E0" w:rsidRDefault="00FC13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4A360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6E5DC2" wp14:anchorId="186449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63B97" w14:paraId="570FC3DA" w14:textId="77777777">
                          <w:pPr>
                            <w:jc w:val="right"/>
                          </w:pPr>
                          <w:sdt>
                            <w:sdtPr>
                              <w:alias w:val="CC_Noformat_Partikod"/>
                              <w:tag w:val="CC_Noformat_Partikod"/>
                              <w:id w:val="-53464382"/>
                              <w:placeholder>
                                <w:docPart w:val="42C15AE124464F699BB347BB68BC4F32"/>
                              </w:placeholder>
                              <w:text/>
                            </w:sdtPr>
                            <w:sdtEndPr/>
                            <w:sdtContent>
                              <w:r w:rsidR="00C00FDE">
                                <w:t>M</w:t>
                              </w:r>
                            </w:sdtContent>
                          </w:sdt>
                          <w:sdt>
                            <w:sdtPr>
                              <w:alias w:val="CC_Noformat_Partinummer"/>
                              <w:tag w:val="CC_Noformat_Partinummer"/>
                              <w:id w:val="-1709555926"/>
                              <w:placeholder>
                                <w:docPart w:val="DEC56159DFAF4B4AB760EC270C629BE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6449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63B97" w14:paraId="570FC3DA" w14:textId="77777777">
                    <w:pPr>
                      <w:jc w:val="right"/>
                    </w:pPr>
                    <w:sdt>
                      <w:sdtPr>
                        <w:alias w:val="CC_Noformat_Partikod"/>
                        <w:tag w:val="CC_Noformat_Partikod"/>
                        <w:id w:val="-53464382"/>
                        <w:placeholder>
                          <w:docPart w:val="42C15AE124464F699BB347BB68BC4F32"/>
                        </w:placeholder>
                        <w:text/>
                      </w:sdtPr>
                      <w:sdtEndPr/>
                      <w:sdtContent>
                        <w:r w:rsidR="00C00FDE">
                          <w:t>M</w:t>
                        </w:r>
                      </w:sdtContent>
                    </w:sdt>
                    <w:sdt>
                      <w:sdtPr>
                        <w:alias w:val="CC_Noformat_Partinummer"/>
                        <w:tag w:val="CC_Noformat_Partinummer"/>
                        <w:id w:val="-1709555926"/>
                        <w:placeholder>
                          <w:docPart w:val="DEC56159DFAF4B4AB760EC270C629BE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AAE38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63B97" w14:paraId="43FCAC8D" w14:textId="77777777">
    <w:pPr>
      <w:jc w:val="right"/>
    </w:pPr>
    <w:sdt>
      <w:sdtPr>
        <w:alias w:val="CC_Noformat_Partikod"/>
        <w:tag w:val="CC_Noformat_Partikod"/>
        <w:id w:val="559911109"/>
        <w:placeholder>
          <w:docPart w:val="DEC56159DFAF4B4AB760EC270C629BE8"/>
        </w:placeholder>
        <w:text/>
      </w:sdtPr>
      <w:sdtEndPr/>
      <w:sdtContent>
        <w:r w:rsidR="00C00FDE">
          <w:t>M</w:t>
        </w:r>
      </w:sdtContent>
    </w:sdt>
    <w:sdt>
      <w:sdtPr>
        <w:alias w:val="CC_Noformat_Partinummer"/>
        <w:tag w:val="CC_Noformat_Partinummer"/>
        <w:id w:val="1197820850"/>
        <w:placeholder>
          <w:docPart w:val="39406D2A654043FCA8B3185C4A2667A3"/>
        </w:placeholder>
        <w:showingPlcHdr/>
        <w:text/>
      </w:sdtPr>
      <w:sdtEndPr/>
      <w:sdtContent>
        <w:r w:rsidR="004F35FE">
          <w:t xml:space="preserve"> </w:t>
        </w:r>
      </w:sdtContent>
    </w:sdt>
  </w:p>
  <w:p w:rsidR="004F35FE" w:rsidP="00776B74" w:rsidRDefault="004F35FE" w14:paraId="4F746BD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63B97" w14:paraId="0C1711A5" w14:textId="77777777">
    <w:pPr>
      <w:jc w:val="right"/>
    </w:pPr>
    <w:sdt>
      <w:sdtPr>
        <w:alias w:val="CC_Noformat_Partikod"/>
        <w:tag w:val="CC_Noformat_Partikod"/>
        <w:id w:val="1471015553"/>
        <w:text/>
      </w:sdtPr>
      <w:sdtEndPr/>
      <w:sdtContent>
        <w:r w:rsidR="00C00FDE">
          <w:t>M</w:t>
        </w:r>
      </w:sdtContent>
    </w:sdt>
    <w:sdt>
      <w:sdtPr>
        <w:alias w:val="CC_Noformat_Partinummer"/>
        <w:tag w:val="CC_Noformat_Partinummer"/>
        <w:id w:val="-2014525982"/>
        <w:placeholder>
          <w:docPart w:val="7A05B97BACA14D44A0312E23C899B547"/>
        </w:placeholder>
        <w:showingPlcHdr/>
        <w:text/>
      </w:sdtPr>
      <w:sdtEndPr/>
      <w:sdtContent>
        <w:r w:rsidR="004F35FE">
          <w:t xml:space="preserve"> </w:t>
        </w:r>
      </w:sdtContent>
    </w:sdt>
  </w:p>
  <w:p w:rsidR="004F35FE" w:rsidP="00A314CF" w:rsidRDefault="00363B97" w14:paraId="6C0C8F4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363B97" w14:paraId="38E07FD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63B97" w14:paraId="179428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0291261C56CF4AAD8544BC4DEDEA2C28"/>
        </w:placeholder>
        <w:showingPlcHdr/>
        <w15:appearance w15:val="hidden"/>
        <w:text/>
      </w:sdtPr>
      <w:sdtEndPr>
        <w:rPr>
          <w:rStyle w:val="Rubrik1Char"/>
          <w:rFonts w:asciiTheme="majorHAnsi" w:hAnsiTheme="majorHAnsi"/>
          <w:sz w:val="38"/>
        </w:rPr>
      </w:sdtEndPr>
      <w:sdtContent>
        <w:r>
          <w:t>:3771</w:t>
        </w:r>
      </w:sdtContent>
    </w:sdt>
  </w:p>
  <w:p w:rsidR="004F35FE" w:rsidP="00E03A3D" w:rsidRDefault="00363B97" w14:paraId="29D9095A" w14:textId="77777777">
    <w:pPr>
      <w:pStyle w:val="Motionr"/>
    </w:pPr>
    <w:sdt>
      <w:sdtPr>
        <w:alias w:val="CC_Noformat_Avtext"/>
        <w:tag w:val="CC_Noformat_Avtext"/>
        <w:id w:val="-2020768203"/>
        <w:lock w:val="sdtContentLocked"/>
        <w15:appearance w15:val="hidden"/>
        <w:text/>
      </w:sdtPr>
      <w:sdtEndPr/>
      <w:sdtContent>
        <w:r>
          <w:t>av Tomas Tobé m.fl. (M)</w:t>
        </w:r>
      </w:sdtContent>
    </w:sdt>
  </w:p>
  <w:sdt>
    <w:sdtPr>
      <w:alias w:val="CC_Noformat_Rubtext"/>
      <w:tag w:val="CC_Noformat_Rubtext"/>
      <w:id w:val="-218060500"/>
      <w:lock w:val="sdtLocked"/>
      <w15:appearance w15:val="hidden"/>
      <w:text/>
    </w:sdtPr>
    <w:sdtEndPr/>
    <w:sdtContent>
      <w:p w:rsidR="004F35FE" w:rsidP="00283E0F" w:rsidRDefault="00C00FDE" w14:paraId="06487CF8" w14:textId="77777777">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rsidR="004F35FE" w:rsidP="00283E0F" w:rsidRDefault="004F35FE" w14:paraId="25EEDD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FD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1A76"/>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4CE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120B"/>
    <w:rsid w:val="001532BF"/>
    <w:rsid w:val="00153337"/>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23E"/>
    <w:rsid w:val="00191EA5"/>
    <w:rsid w:val="00191F20"/>
    <w:rsid w:val="00191F79"/>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2E8"/>
    <w:rsid w:val="00283CEE"/>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2C0"/>
    <w:rsid w:val="002D7A20"/>
    <w:rsid w:val="002E19D1"/>
    <w:rsid w:val="002E1C6E"/>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75E"/>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3B97"/>
    <w:rsid w:val="00365CB8"/>
    <w:rsid w:val="00365ED9"/>
    <w:rsid w:val="00366306"/>
    <w:rsid w:val="00366BA5"/>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35D7"/>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0DE0"/>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3E4"/>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7CEC"/>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9D8"/>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432B"/>
    <w:rsid w:val="005F50A8"/>
    <w:rsid w:val="005F59DC"/>
    <w:rsid w:val="005F5ACA"/>
    <w:rsid w:val="005F5BC1"/>
    <w:rsid w:val="005F6CCB"/>
    <w:rsid w:val="006009C0"/>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639B"/>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17E9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5CF"/>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97B"/>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302"/>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485"/>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7AA"/>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87A41"/>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5E64"/>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9F7824"/>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648"/>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1C56"/>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76F6"/>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994"/>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7945"/>
    <w:rsid w:val="00BA0024"/>
    <w:rsid w:val="00BA09FB"/>
    <w:rsid w:val="00BA0C9A"/>
    <w:rsid w:val="00BA2619"/>
    <w:rsid w:val="00BA3DB2"/>
    <w:rsid w:val="00BA4F87"/>
    <w:rsid w:val="00BA5B8A"/>
    <w:rsid w:val="00BA6D08"/>
    <w:rsid w:val="00BB099C"/>
    <w:rsid w:val="00BB0B08"/>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0FDE"/>
    <w:rsid w:val="00C040E9"/>
    <w:rsid w:val="00C06926"/>
    <w:rsid w:val="00C07775"/>
    <w:rsid w:val="00C079A6"/>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1459"/>
    <w:rsid w:val="00CB4538"/>
    <w:rsid w:val="00CB5655"/>
    <w:rsid w:val="00CB5C69"/>
    <w:rsid w:val="00CB6984"/>
    <w:rsid w:val="00CB6B0C"/>
    <w:rsid w:val="00CB6C04"/>
    <w:rsid w:val="00CC11BF"/>
    <w:rsid w:val="00CC12A8"/>
    <w:rsid w:val="00CC1D33"/>
    <w:rsid w:val="00CC24B9"/>
    <w:rsid w:val="00CC2E79"/>
    <w:rsid w:val="00CC2F7D"/>
    <w:rsid w:val="00CC37C7"/>
    <w:rsid w:val="00CC4C93"/>
    <w:rsid w:val="00CC4E7C"/>
    <w:rsid w:val="00CC5187"/>
    <w:rsid w:val="00CC521F"/>
    <w:rsid w:val="00CC5238"/>
    <w:rsid w:val="00CC59C7"/>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451E"/>
    <w:rsid w:val="00D95382"/>
    <w:rsid w:val="00DA0A9B"/>
    <w:rsid w:val="00DA2077"/>
    <w:rsid w:val="00DA38BD"/>
    <w:rsid w:val="00DA451B"/>
    <w:rsid w:val="00DA459A"/>
    <w:rsid w:val="00DA5731"/>
    <w:rsid w:val="00DA5854"/>
    <w:rsid w:val="00DA6396"/>
    <w:rsid w:val="00DA7F72"/>
    <w:rsid w:val="00DB01C7"/>
    <w:rsid w:val="00DB17A4"/>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3172"/>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4CE8"/>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57C3A"/>
    <w:rsid w:val="00E60825"/>
    <w:rsid w:val="00E61896"/>
    <w:rsid w:val="00E63142"/>
    <w:rsid w:val="00E66D29"/>
    <w:rsid w:val="00E66F4E"/>
    <w:rsid w:val="00E70EE3"/>
    <w:rsid w:val="00E71212"/>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86F9A"/>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1B9"/>
    <w:rsid w:val="00EF6908"/>
    <w:rsid w:val="00EF6F9D"/>
    <w:rsid w:val="00EF7515"/>
    <w:rsid w:val="00EF755D"/>
    <w:rsid w:val="00EF7F9A"/>
    <w:rsid w:val="00F00A16"/>
    <w:rsid w:val="00F02D25"/>
    <w:rsid w:val="00F0359B"/>
    <w:rsid w:val="00F04A99"/>
    <w:rsid w:val="00F05073"/>
    <w:rsid w:val="00F063C4"/>
    <w:rsid w:val="00F065A5"/>
    <w:rsid w:val="00F067D7"/>
    <w:rsid w:val="00F119B8"/>
    <w:rsid w:val="00F121D8"/>
    <w:rsid w:val="00F12637"/>
    <w:rsid w:val="00F1322C"/>
    <w:rsid w:val="00F16504"/>
    <w:rsid w:val="00F17B6B"/>
    <w:rsid w:val="00F17D62"/>
    <w:rsid w:val="00F17E98"/>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7BA"/>
    <w:rsid w:val="00F84A98"/>
    <w:rsid w:val="00F8590E"/>
    <w:rsid w:val="00F85F2A"/>
    <w:rsid w:val="00F87C8C"/>
    <w:rsid w:val="00F90884"/>
    <w:rsid w:val="00F908E1"/>
    <w:rsid w:val="00F90FF4"/>
    <w:rsid w:val="00F91C1C"/>
    <w:rsid w:val="00F92C0D"/>
    <w:rsid w:val="00F93187"/>
    <w:rsid w:val="00F9352E"/>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CDF"/>
    <w:rsid w:val="00FA4F46"/>
    <w:rsid w:val="00FA5447"/>
    <w:rsid w:val="00FA7004"/>
    <w:rsid w:val="00FB0CFB"/>
    <w:rsid w:val="00FB34C5"/>
    <w:rsid w:val="00FB399F"/>
    <w:rsid w:val="00FB4560"/>
    <w:rsid w:val="00FB610C"/>
    <w:rsid w:val="00FB6EB8"/>
    <w:rsid w:val="00FC0AB0"/>
    <w:rsid w:val="00FC13E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1300"/>
    <w:rsid w:val="00FE3142"/>
    <w:rsid w:val="00FE4932"/>
    <w:rsid w:val="00FE5C06"/>
    <w:rsid w:val="00FE5C73"/>
    <w:rsid w:val="00FF0BD9"/>
    <w:rsid w:val="00FF255F"/>
    <w:rsid w:val="00FF30A2"/>
    <w:rsid w:val="00FF44C0"/>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9E2269"/>
  <w15:chartTrackingRefBased/>
  <w15:docId w15:val="{C9CB482C-CE87-44AA-8789-B43ED501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1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6E689397CE480D98669EC126A6C0A8"/>
        <w:category>
          <w:name w:val="Allmänt"/>
          <w:gallery w:val="placeholder"/>
        </w:category>
        <w:types>
          <w:type w:val="bbPlcHdr"/>
        </w:types>
        <w:behaviors>
          <w:behavior w:val="content"/>
        </w:behaviors>
        <w:guid w:val="{A75C14B9-64C3-4714-B590-76385C20A798}"/>
      </w:docPartPr>
      <w:docPartBody>
        <w:p w:rsidR="005E7065" w:rsidRDefault="00BD65DF">
          <w:pPr>
            <w:pStyle w:val="466E689397CE480D98669EC126A6C0A8"/>
          </w:pPr>
          <w:r w:rsidRPr="005A0A93">
            <w:rPr>
              <w:rStyle w:val="Platshllartext"/>
            </w:rPr>
            <w:t>Förslag till riksdagsbeslut</w:t>
          </w:r>
        </w:p>
      </w:docPartBody>
    </w:docPart>
    <w:docPart>
      <w:docPartPr>
        <w:name w:val="CF2B7AD9B82244C29C065D374B244063"/>
        <w:category>
          <w:name w:val="Allmänt"/>
          <w:gallery w:val="placeholder"/>
        </w:category>
        <w:types>
          <w:type w:val="bbPlcHdr"/>
        </w:types>
        <w:behaviors>
          <w:behavior w:val="content"/>
        </w:behaviors>
        <w:guid w:val="{9F326D2A-95C7-4F02-99EB-D3DF7E605A85}"/>
      </w:docPartPr>
      <w:docPartBody>
        <w:p w:rsidR="005E7065" w:rsidRDefault="00BD65DF">
          <w:pPr>
            <w:pStyle w:val="CF2B7AD9B82244C29C065D374B244063"/>
          </w:pPr>
          <w:r w:rsidRPr="005A0A93">
            <w:rPr>
              <w:rStyle w:val="Platshllartext"/>
            </w:rPr>
            <w:t>Motivering</w:t>
          </w:r>
        </w:p>
      </w:docPartBody>
    </w:docPart>
    <w:docPart>
      <w:docPartPr>
        <w:name w:val="42C15AE124464F699BB347BB68BC4F32"/>
        <w:category>
          <w:name w:val="Allmänt"/>
          <w:gallery w:val="placeholder"/>
        </w:category>
        <w:types>
          <w:type w:val="bbPlcHdr"/>
        </w:types>
        <w:behaviors>
          <w:behavior w:val="content"/>
        </w:behaviors>
        <w:guid w:val="{05B7C860-BCF6-4256-AF04-4AD1D32D9666}"/>
      </w:docPartPr>
      <w:docPartBody>
        <w:p w:rsidR="005E7065" w:rsidRDefault="00BD65DF">
          <w:pPr>
            <w:pStyle w:val="42C15AE124464F699BB347BB68BC4F32"/>
          </w:pPr>
          <w:r>
            <w:rPr>
              <w:rStyle w:val="Platshllartext"/>
            </w:rPr>
            <w:t xml:space="preserve"> </w:t>
          </w:r>
        </w:p>
      </w:docPartBody>
    </w:docPart>
    <w:docPart>
      <w:docPartPr>
        <w:name w:val="DEC56159DFAF4B4AB760EC270C629BE8"/>
        <w:category>
          <w:name w:val="Allmänt"/>
          <w:gallery w:val="placeholder"/>
        </w:category>
        <w:types>
          <w:type w:val="bbPlcHdr"/>
        </w:types>
        <w:behaviors>
          <w:behavior w:val="content"/>
        </w:behaviors>
        <w:guid w:val="{49279FF0-F6DF-48C9-808C-D20820349042}"/>
      </w:docPartPr>
      <w:docPartBody>
        <w:p w:rsidR="005E7065" w:rsidRDefault="008B6E40">
          <w:pPr>
            <w:pStyle w:val="DEC56159DFAF4B4AB760EC270C629BE8"/>
          </w:pPr>
          <w:r>
            <w:t xml:space="preserve"> </w:t>
          </w:r>
        </w:p>
      </w:docPartBody>
    </w:docPart>
    <w:docPart>
      <w:docPartPr>
        <w:name w:val="39406D2A654043FCA8B3185C4A2667A3"/>
        <w:category>
          <w:name w:val="Allmänt"/>
          <w:gallery w:val="placeholder"/>
        </w:category>
        <w:types>
          <w:type w:val="bbPlcHdr"/>
        </w:types>
        <w:behaviors>
          <w:behavior w:val="content"/>
        </w:behaviors>
        <w:guid w:val="{A1DB3221-923A-4147-9E76-18D52B72021A}"/>
      </w:docPartPr>
      <w:docPartBody>
        <w:p w:rsidR="005E7065" w:rsidRDefault="008B6E40" w:rsidP="00F444A7">
          <w:pPr>
            <w:pStyle w:val="39406D2A654043FCA8B3185C4A2667A3"/>
          </w:pPr>
          <w:r>
            <w:t xml:space="preserve"> </w:t>
          </w:r>
        </w:p>
      </w:docPartBody>
    </w:docPart>
    <w:docPart>
      <w:docPartPr>
        <w:name w:val="1A372283C70945CDA6239F762991FB20"/>
        <w:category>
          <w:name w:val="Allmänt"/>
          <w:gallery w:val="placeholder"/>
        </w:category>
        <w:types>
          <w:type w:val="bbPlcHdr"/>
        </w:types>
        <w:behaviors>
          <w:behavior w:val="content"/>
        </w:behaviors>
        <w:guid w:val="{8B077E43-4A49-4D0F-803F-C06291E82AB4}"/>
      </w:docPartPr>
      <w:docPartBody>
        <w:p w:rsidR="008B6E40" w:rsidRDefault="008B6E40"/>
      </w:docPartBody>
    </w:docPart>
    <w:docPart>
      <w:docPartPr>
        <w:name w:val="7A05B97BACA14D44A0312E23C899B547"/>
        <w:category>
          <w:name w:val="Allmänt"/>
          <w:gallery w:val="placeholder"/>
        </w:category>
        <w:types>
          <w:type w:val="bbPlcHdr"/>
        </w:types>
        <w:behaviors>
          <w:behavior w:val="content"/>
        </w:behaviors>
        <w:guid w:val="{ED90DBFC-FD7D-4198-8FEB-710FFE8EEB69}"/>
      </w:docPartPr>
      <w:docPartBody>
        <w:p w:rsidR="00000000" w:rsidRDefault="008B6E40">
          <w:r>
            <w:t xml:space="preserve"> </w:t>
          </w:r>
        </w:p>
      </w:docPartBody>
    </w:docPart>
    <w:docPart>
      <w:docPartPr>
        <w:name w:val="0291261C56CF4AAD8544BC4DEDEA2C28"/>
        <w:category>
          <w:name w:val="Allmänt"/>
          <w:gallery w:val="placeholder"/>
        </w:category>
        <w:types>
          <w:type w:val="bbPlcHdr"/>
        </w:types>
        <w:behaviors>
          <w:behavior w:val="content"/>
        </w:behaviors>
        <w:guid w:val="{2A977EDB-D3F1-4FEC-9A93-C765D9A725EC}"/>
      </w:docPartPr>
      <w:docPartBody>
        <w:p w:rsidR="00000000" w:rsidRDefault="008B6E40">
          <w:r>
            <w:t>:3771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4A7"/>
    <w:rsid w:val="000B1F62"/>
    <w:rsid w:val="0045293D"/>
    <w:rsid w:val="005E7065"/>
    <w:rsid w:val="008B6E40"/>
    <w:rsid w:val="00BD65DF"/>
    <w:rsid w:val="00F444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6E40"/>
    <w:rPr>
      <w:color w:val="F4B083" w:themeColor="accent2" w:themeTint="99"/>
    </w:rPr>
  </w:style>
  <w:style w:type="paragraph" w:customStyle="1" w:styleId="466E689397CE480D98669EC126A6C0A8">
    <w:name w:val="466E689397CE480D98669EC126A6C0A8"/>
  </w:style>
  <w:style w:type="paragraph" w:customStyle="1" w:styleId="8B99D893A0F8498EA962C89D3FD601D0">
    <w:name w:val="8B99D893A0F8498EA962C89D3FD601D0"/>
  </w:style>
  <w:style w:type="paragraph" w:customStyle="1" w:styleId="23875793023B4E6B8D80DB501008E795">
    <w:name w:val="23875793023B4E6B8D80DB501008E795"/>
  </w:style>
  <w:style w:type="paragraph" w:customStyle="1" w:styleId="CF2B7AD9B82244C29C065D374B244063">
    <w:name w:val="CF2B7AD9B82244C29C065D374B244063"/>
  </w:style>
  <w:style w:type="paragraph" w:customStyle="1" w:styleId="E478F75CBF974C16B6D26213DC879505">
    <w:name w:val="E478F75CBF974C16B6D26213DC879505"/>
  </w:style>
  <w:style w:type="paragraph" w:customStyle="1" w:styleId="42C15AE124464F699BB347BB68BC4F32">
    <w:name w:val="42C15AE124464F699BB347BB68BC4F32"/>
  </w:style>
  <w:style w:type="paragraph" w:customStyle="1" w:styleId="DEC56159DFAF4B4AB760EC270C629BE8">
    <w:name w:val="DEC56159DFAF4B4AB760EC270C629BE8"/>
  </w:style>
  <w:style w:type="paragraph" w:customStyle="1" w:styleId="39406D2A654043FCA8B3185C4A2667A3">
    <w:name w:val="39406D2A654043FCA8B3185C4A2667A3"/>
    <w:rsid w:val="00F444A7"/>
  </w:style>
  <w:style w:type="paragraph" w:customStyle="1" w:styleId="555C3790862B4BE1A4D7842E5E68B299">
    <w:name w:val="555C3790862B4BE1A4D7842E5E68B299"/>
    <w:rsid w:val="00F444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FDA5E3-7EEE-4FA0-AB72-787FD32E13C9}"/>
</file>

<file path=customXml/itemProps2.xml><?xml version="1.0" encoding="utf-8"?>
<ds:datastoreItem xmlns:ds="http://schemas.openxmlformats.org/officeDocument/2006/customXml" ds:itemID="{03C06115-D7F5-4DB9-B7AF-9EE194E7DF7A}"/>
</file>

<file path=customXml/itemProps3.xml><?xml version="1.0" encoding="utf-8"?>
<ds:datastoreItem xmlns:ds="http://schemas.openxmlformats.org/officeDocument/2006/customXml" ds:itemID="{7E52A949-7208-4886-AD46-9B30E511F487}"/>
</file>

<file path=docProps/app.xml><?xml version="1.0" encoding="utf-8"?>
<Properties xmlns="http://schemas.openxmlformats.org/officeDocument/2006/extended-properties" xmlns:vt="http://schemas.openxmlformats.org/officeDocument/2006/docPropsVTypes">
  <Template>Normal</Template>
  <TotalTime>18</TotalTime>
  <Pages>7</Pages>
  <Words>2144</Words>
  <Characters>12567</Characters>
  <Application>Microsoft Office Word</Application>
  <DocSecurity>0</DocSecurity>
  <Lines>299</Lines>
  <Paragraphs>153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4 Rättsväsendet</vt:lpstr>
      <vt:lpstr>
      </vt:lpstr>
    </vt:vector>
  </TitlesOfParts>
  <Company>Sveriges riksdag</Company>
  <LinksUpToDate>false</LinksUpToDate>
  <CharactersWithSpaces>14558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