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000A" w:rsidRPr="00114B03" w:rsidRDefault="00C0000A">
      <w:pPr>
        <w:pStyle w:val="Frslagsrubrik"/>
      </w:pPr>
      <w:r w:rsidRPr="00114B03">
        <w:t>Förslag till riksdagsbeslut</w:t>
      </w:r>
    </w:p>
    <w:p w:rsidR="00C0000A" w:rsidRPr="00114B03" w:rsidRDefault="00C0000A">
      <w:pPr>
        <w:pStyle w:val="Hemstlatt"/>
        <w:ind w:left="0"/>
      </w:pPr>
      <w:r w:rsidRPr="00114B03">
        <w:t>Riksdagen tillkännager för regeringen som sin mening vad som anförs i motionen om att konkurrensutsätta Arbetsförmedlin</w:t>
      </w:r>
      <w:r w:rsidRPr="00114B03">
        <w:t>g</w:t>
      </w:r>
      <w:r w:rsidRPr="00114B03">
        <w:t>en.</w:t>
      </w:r>
    </w:p>
    <w:p w:rsidR="00C0000A" w:rsidRPr="00114B03" w:rsidRDefault="00C0000A">
      <w:pPr>
        <w:pStyle w:val="Rubrik1"/>
      </w:pPr>
      <w:r w:rsidRPr="00114B03">
        <w:t>Motivering</w:t>
      </w:r>
    </w:p>
    <w:p w:rsidR="00C0000A" w:rsidRPr="00114B03" w:rsidRDefault="00C0000A">
      <w:pPr>
        <w:autoSpaceDE w:val="0"/>
        <w:autoSpaceDN w:val="0"/>
        <w:adjustRightInd w:val="0"/>
        <w:rPr>
          <w:szCs w:val="24"/>
        </w:rPr>
      </w:pPr>
      <w:r w:rsidRPr="00114B03">
        <w:t>Arbetsförmedlingen är Sveriges största förmedlare av arbeten. Deras uppgift är att på ett så effektivt sätt som möjligt sammanföra de som vill anställa med dem som söker jobb. Trots sin storlek och betydande inflytande har Arbet</w:t>
      </w:r>
      <w:r w:rsidRPr="00114B03">
        <w:t>s</w:t>
      </w:r>
      <w:r w:rsidRPr="00114B03">
        <w:t xml:space="preserve">förmedlingen inte lyckats uppnå goda resultat. </w:t>
      </w:r>
      <w:r w:rsidRPr="00114B03">
        <w:rPr>
          <w:szCs w:val="24"/>
        </w:rPr>
        <w:t>Enbart 12 procent av jo</w:t>
      </w:r>
      <w:r w:rsidRPr="00114B03">
        <w:rPr>
          <w:szCs w:val="24"/>
        </w:rPr>
        <w:t>b</w:t>
      </w:r>
      <w:r w:rsidRPr="00114B03">
        <w:rPr>
          <w:szCs w:val="24"/>
        </w:rPr>
        <w:t>ben som tillsattes år 2009 gick via Arbetsförmedlingen och varje jobb som fö</w:t>
      </w:r>
      <w:r w:rsidRPr="00114B03">
        <w:rPr>
          <w:szCs w:val="24"/>
        </w:rPr>
        <w:t>r</w:t>
      </w:r>
      <w:r w:rsidRPr="00114B03">
        <w:rPr>
          <w:szCs w:val="24"/>
        </w:rPr>
        <w:t>medlas kostar Arbetsförmedlingen drygt 60 000 kronor. Att Arbetsförme</w:t>
      </w:r>
      <w:r w:rsidRPr="00114B03">
        <w:rPr>
          <w:szCs w:val="24"/>
        </w:rPr>
        <w:t>d</w:t>
      </w:r>
      <w:r w:rsidRPr="00114B03">
        <w:rPr>
          <w:szCs w:val="24"/>
        </w:rPr>
        <w:t>lingen inte fungerar tillfredsställande är ett hinder för jobb och tillväxt i Sv</w:t>
      </w:r>
      <w:r w:rsidRPr="00114B03">
        <w:rPr>
          <w:szCs w:val="24"/>
        </w:rPr>
        <w:t>e</w:t>
      </w:r>
      <w:r w:rsidRPr="00114B03">
        <w:rPr>
          <w:szCs w:val="24"/>
        </w:rPr>
        <w:t>rige.</w:t>
      </w:r>
    </w:p>
    <w:p w:rsidR="00C0000A" w:rsidRPr="00114B03" w:rsidRDefault="00C0000A">
      <w:pPr>
        <w:pStyle w:val="Normaltindrag"/>
      </w:pPr>
      <w:r w:rsidRPr="00114B03">
        <w:t>Företagen i Sverige väljer i allt högre grad att rekrytera via andra kanaler än Arbetsförmedlingen i dagsläget. Det kan vara genom informella kontakter, spontanansökningar, bemanningsföretag eller privata a</w:t>
      </w:r>
      <w:r w:rsidRPr="00114B03">
        <w:t>rbetsförmedlingar man söker framtida medarbetare. Arbetsförmedlingen har inte förändrats i takt med arbetsmarknaden och behovet hos dess aktörer. Idag använder Arbet</w:t>
      </w:r>
      <w:r w:rsidRPr="00114B03">
        <w:t>s</w:t>
      </w:r>
      <w:r w:rsidRPr="00114B03">
        <w:t>förmedlingen valfrihetssystem bara när det gäller etableringslotsar för nya</w:t>
      </w:r>
      <w:r w:rsidRPr="00114B03">
        <w:t>n</w:t>
      </w:r>
      <w:r w:rsidRPr="00114B03">
        <w:t>lända. Valfrihetssystemet kan liknas vid en pool av leverantörer som anvä</w:t>
      </w:r>
      <w:r w:rsidRPr="00114B03">
        <w:t>n</w:t>
      </w:r>
      <w:r w:rsidRPr="00114B03">
        <w:t>daren kan välja fritt från för utförandet av tjänster och skulle kunna användas på många fler områden än idag. De behov som har växt fram av individualis</w:t>
      </w:r>
      <w:r w:rsidRPr="00114B03">
        <w:t>e</w:t>
      </w:r>
      <w:r w:rsidRPr="00114B03">
        <w:t>rade tjänster och nära kontakt med enskild</w:t>
      </w:r>
      <w:r w:rsidRPr="00114B03">
        <w:t>a arbetsgivare kommer att öka när graden av specialisering hos aktörerna ökar. Det gör det svårt att på ett bra sätt fullgöra uppdraget för en enda aktör. Genom att öppna för privata aktörer ökar möjligheterna till specialisering. Det i sin tur kan leda till att matc</w:t>
      </w:r>
      <w:r w:rsidRPr="00114B03">
        <w:t>h</w:t>
      </w:r>
      <w:r w:rsidRPr="00114B03">
        <w:lastRenderedPageBreak/>
        <w:t>ningsprocessen går snabbare, vilket är positivt både för arbetsgivaren och för den arbetssökande.</w:t>
      </w:r>
    </w:p>
    <w:p w:rsidR="00C0000A" w:rsidRPr="00114B03" w:rsidRDefault="00C0000A">
      <w:pPr>
        <w:pStyle w:val="Normaltindrag"/>
      </w:pPr>
      <w:r w:rsidRPr="00114B03">
        <w:t>Jag föreslår därför att regeringen bör överväga att se över Arbetsförme</w:t>
      </w:r>
      <w:r w:rsidRPr="00114B03">
        <w:t>d</w:t>
      </w:r>
      <w:r w:rsidRPr="00114B03">
        <w:t>lingens roll på svensk arbetsmarknad och öppna för en ökad konkurrensu</w:t>
      </w:r>
      <w:r w:rsidRPr="00114B03">
        <w:t>t</w:t>
      </w:r>
      <w:r w:rsidRPr="00114B03">
        <w:t>sättning av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B03">
        <w:trPr>
          <w:cantSplit/>
        </w:trPr>
        <w:tc>
          <w:tcPr>
            <w:tcW w:w="3046" w:type="dxa"/>
          </w:tcPr>
          <w:p w:rsidR="00C0000A" w:rsidRPr="00114B03" w:rsidRDefault="00C0000A">
            <w:pPr>
              <w:pStyle w:val="UnderskriftDatum"/>
              <w:spacing w:before="240"/>
            </w:pPr>
            <w:r w:rsidRPr="00114B03">
              <w:t>Stockholm den 30 september 2011</w:t>
            </w:r>
          </w:p>
        </w:tc>
        <w:tc>
          <w:tcPr>
            <w:tcW w:w="3047" w:type="dxa"/>
          </w:tcPr>
          <w:p w:rsidR="00C0000A" w:rsidRPr="00114B03" w:rsidRDefault="00C0000A">
            <w:pPr>
              <w:pStyle w:val="Underskrifter"/>
              <w:spacing w:before="240"/>
            </w:pPr>
          </w:p>
        </w:tc>
      </w:tr>
      <w:tr w:rsidR="00000000" w:rsidRPr="00114B03">
        <w:trPr>
          <w:cantSplit/>
        </w:trPr>
        <w:tc>
          <w:tcPr>
            <w:tcW w:w="3046" w:type="dxa"/>
          </w:tcPr>
          <w:p w:rsidR="00C0000A" w:rsidRPr="00114B03" w:rsidRDefault="00C0000A">
            <w:pPr>
              <w:pStyle w:val="Underskrifter"/>
            </w:pPr>
            <w:r w:rsidRPr="00114B03">
              <w:t>Ann-Britt Åsebol (M)</w:t>
            </w:r>
          </w:p>
        </w:tc>
        <w:tc>
          <w:tcPr>
            <w:tcW w:w="3046" w:type="dxa"/>
          </w:tcPr>
          <w:p w:rsidR="00C0000A" w:rsidRPr="00114B03" w:rsidRDefault="00C0000A">
            <w:pPr>
              <w:pStyle w:val="Underskrifter"/>
            </w:pPr>
          </w:p>
        </w:tc>
      </w:tr>
    </w:tbl>
    <w:p w:rsidR="00C0000A" w:rsidRPr="00114B03" w:rsidRDefault="00C0000A">
      <w:pPr>
        <w:pStyle w:val="Normaltindrag"/>
      </w:pPr>
    </w:p>
    <w:sectPr w:rsidR="00C0000A" w:rsidRPr="00114B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000A" w:rsidRPr="00114B03" w:rsidRDefault="00C0000A">
      <w:r w:rsidRPr="00114B03">
        <w:separator/>
      </w:r>
    </w:p>
  </w:endnote>
  <w:endnote w:type="continuationSeparator" w:id="0">
    <w:p w:rsidR="00C0000A" w:rsidRPr="00114B03" w:rsidRDefault="00C0000A">
      <w:r w:rsidRPr="00114B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114B03">
    <w:pPr>
      <w:pStyle w:val="Sidfot"/>
    </w:pPr>
    <w:r w:rsidRPr="00114B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046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00A" w:rsidRDefault="00C000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000A" w:rsidRDefault="00C000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114B03">
    <w:pPr>
      <w:pStyle w:val="Sidfot"/>
    </w:pPr>
    <w:r w:rsidRPr="00114B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0534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00A" w:rsidRDefault="00C0000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000A" w:rsidRDefault="00C0000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114B03">
    <w:pPr>
      <w:pStyle w:val="Sidfot"/>
    </w:pPr>
    <w:r w:rsidRPr="00114B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8257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00A" w:rsidRDefault="00C000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000A" w:rsidRDefault="00C000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000A" w:rsidRPr="00114B03" w:rsidRDefault="00C0000A">
      <w:r w:rsidRPr="00114B03">
        <w:separator/>
      </w:r>
    </w:p>
  </w:footnote>
  <w:footnote w:type="continuationSeparator" w:id="0">
    <w:p w:rsidR="00C0000A" w:rsidRPr="00114B03" w:rsidRDefault="00C0000A">
      <w:r w:rsidRPr="00114B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114B03">
    <w:pPr>
      <w:pStyle w:val="Sidhuvud"/>
    </w:pPr>
    <w:r w:rsidRPr="00114B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63547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00A" w:rsidRDefault="00C00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000A" w:rsidRDefault="00C000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114B03">
    <w:pPr>
      <w:pStyle w:val="Sidhuvud"/>
    </w:pPr>
    <w:r w:rsidRPr="00114B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24313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000A" w:rsidRDefault="00C00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000A" w:rsidRDefault="00C000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000A" w:rsidRPr="00114B03" w:rsidRDefault="00C0000A">
    <w:pPr>
      <w:pStyle w:val="FSHNormal"/>
      <w:tabs>
        <w:tab w:val="right" w:pos="5840"/>
      </w:tabs>
    </w:pPr>
    <w:r w:rsidRPr="00114B03">
      <w:br/>
    </w:r>
    <w:r w:rsidRPr="00114B03">
      <w:fldChar w:fldCharType="begin" w:fldLock="1"/>
    </w:r>
    <w:r w:rsidRPr="00114B03">
      <w:instrText xml:space="preserve"> DOCPROPERTY</w:instrText>
    </w:r>
    <w:r w:rsidRPr="00114B03">
      <w:rPr>
        <w:sz w:val="18"/>
      </w:rPr>
      <w:instrText xml:space="preserve"> "YearUser" *\charformat </w:instrText>
    </w:r>
    <w:r w:rsidRPr="00114B03">
      <w:fldChar w:fldCharType="separate"/>
    </w:r>
    <w:r w:rsidRPr="00114B03">
      <w:t>2011/12</w:t>
    </w:r>
    <w:r w:rsidRPr="00114B03">
      <w:fldChar w:fldCharType="end"/>
    </w:r>
    <w:r w:rsidRPr="00114B03">
      <w:t xml:space="preserve"> </w:t>
    </w:r>
    <w:r w:rsidRPr="00114B03">
      <w:tab/>
      <w:t xml:space="preserve">mnr: </w:t>
    </w:r>
    <w:r w:rsidRPr="00114B03">
      <w:fldChar w:fldCharType="begin" w:fldLock="1"/>
    </w:r>
    <w:r w:rsidRPr="00114B03">
      <w:instrText xml:space="preserve"> DOCPROPERTY</w:instrText>
    </w:r>
    <w:r w:rsidRPr="00114B03">
      <w:rPr>
        <w:sz w:val="18"/>
      </w:rPr>
      <w:instrText xml:space="preserve"> "Motionsnummer" *\charformat </w:instrText>
    </w:r>
    <w:r w:rsidRPr="00114B03">
      <w:fldChar w:fldCharType="separate"/>
    </w:r>
    <w:r w:rsidRPr="00114B03">
      <w:t>A258</w:t>
    </w:r>
    <w:r w:rsidRPr="00114B03">
      <w:fldChar w:fldCharType="end"/>
    </w:r>
    <w:r w:rsidRPr="00114B03">
      <w:br/>
    </w:r>
    <w:r w:rsidRPr="00114B03">
      <w:fldChar w:fldCharType="begin" w:fldLock="1"/>
    </w:r>
    <w:r w:rsidRPr="00114B03">
      <w:instrText xml:space="preserve"> DOCPROPERTY</w:instrText>
    </w:r>
    <w:r w:rsidRPr="00114B03">
      <w:rPr>
        <w:sz w:val="18"/>
      </w:rPr>
      <w:instrText xml:space="preserve"> "Samling" *\charformat </w:instrText>
    </w:r>
    <w:r w:rsidRPr="00114B03">
      <w:fldChar w:fldCharType="end"/>
    </w:r>
    <w:r w:rsidRPr="00114B03">
      <w:tab/>
      <w:t xml:space="preserve">pnr: </w:t>
    </w:r>
    <w:r w:rsidRPr="00114B03">
      <w:fldChar w:fldCharType="begin" w:fldLock="1"/>
    </w:r>
    <w:r w:rsidRPr="00114B03">
      <w:instrText xml:space="preserve"> DOCPROPERTY</w:instrText>
    </w:r>
    <w:r w:rsidRPr="00114B03">
      <w:rPr>
        <w:sz w:val="18"/>
      </w:rPr>
      <w:instrText xml:space="preserve"> "Partinummer" *\charformat </w:instrText>
    </w:r>
    <w:r w:rsidRPr="00114B03">
      <w:fldChar w:fldCharType="separate"/>
    </w:r>
    <w:r w:rsidRPr="00114B03">
      <w:t>M339</w:t>
    </w:r>
    <w:r w:rsidRPr="00114B03">
      <w:fldChar w:fldCharType="end"/>
    </w:r>
  </w:p>
  <w:p w:rsidR="00C0000A" w:rsidRPr="00114B03" w:rsidRDefault="00C0000A">
    <w:pPr>
      <w:pStyle w:val="FSHRub1"/>
    </w:pPr>
    <w:r w:rsidRPr="00114B03">
      <w:t>Motion till riksdagen</w:t>
    </w:r>
    <w:r w:rsidRPr="00114B03">
      <w:br/>
    </w:r>
    <w:r w:rsidRPr="00114B03">
      <w:fldChar w:fldCharType="begin" w:fldLock="1"/>
    </w:r>
    <w:r w:rsidRPr="00114B03">
      <w:instrText xml:space="preserve"> DOCPROPERTY "YearUser" *\charformat </w:instrText>
    </w:r>
    <w:r w:rsidRPr="00114B03">
      <w:fldChar w:fldCharType="separate"/>
    </w:r>
    <w:r w:rsidRPr="00114B03">
      <w:t>2011/12</w:t>
    </w:r>
    <w:r w:rsidRPr="00114B03">
      <w:fldChar w:fldCharType="end"/>
    </w:r>
    <w:r w:rsidRPr="00114B03">
      <w:t>:</w:t>
    </w:r>
    <w:r w:rsidRPr="00114B03">
      <w:fldChar w:fldCharType="begin" w:fldLock="1"/>
    </w:r>
    <w:r w:rsidRPr="00114B03">
      <w:instrText xml:space="preserve"> DOCPROPERTY "Motionsnummer" *\charformat </w:instrText>
    </w:r>
    <w:r w:rsidRPr="00114B03">
      <w:fldChar w:fldCharType="separate"/>
    </w:r>
    <w:r w:rsidRPr="00114B03">
      <w:t>A258</w:t>
    </w:r>
    <w:r w:rsidRPr="00114B03">
      <w:fldChar w:fldCharType="end"/>
    </w:r>
  </w:p>
  <w:p w:rsidR="00C0000A" w:rsidRPr="00114B03" w:rsidRDefault="00C0000A">
    <w:pPr>
      <w:pStyle w:val="FSHNormalS5"/>
    </w:pPr>
    <w:r w:rsidRPr="00114B03">
      <w:fldChar w:fldCharType="begin" w:fldLock="1"/>
    </w:r>
    <w:r w:rsidRPr="00114B03">
      <w:instrText xml:space="preserve"> DOCPROPERTY "MotionarText" *\charformat </w:instrText>
    </w:r>
    <w:r w:rsidRPr="00114B03">
      <w:fldChar w:fldCharType="separate"/>
    </w:r>
    <w:r w:rsidRPr="00114B03">
      <w:t>av Ann-Britt Åsebol (M)</w:t>
    </w:r>
    <w:r w:rsidRPr="00114B03">
      <w:fldChar w:fldCharType="end"/>
    </w:r>
    <w:r w:rsidRPr="00114B03">
      <w:br/>
    </w:r>
    <w:r w:rsidRPr="00114B03">
      <w:fldChar w:fldCharType="begin" w:fldLock="1"/>
    </w:r>
    <w:r w:rsidRPr="00114B03">
      <w:instrText xml:space="preserve"> DOCPROPERTY "SvarFrasKort" *\charformat </w:instrText>
    </w:r>
    <w:r w:rsidRPr="00114B03">
      <w:fldChar w:fldCharType="end"/>
    </w:r>
  </w:p>
  <w:p w:rsidR="00C0000A" w:rsidRPr="00114B03" w:rsidRDefault="00C0000A">
    <w:pPr>
      <w:pStyle w:val="FSHTitel"/>
    </w:pPr>
    <w:r w:rsidRPr="00114B03">
      <w:fldChar w:fldCharType="begin" w:fldLock="1"/>
    </w:r>
    <w:r w:rsidRPr="00114B03">
      <w:instrText xml:space="preserve"> DOCPROPERTY</w:instrText>
    </w:r>
    <w:r w:rsidRPr="00114B03">
      <w:rPr>
        <w:sz w:val="18"/>
      </w:rPr>
      <w:instrText xml:space="preserve"> "RubrikSvar" *\charformat </w:instrText>
    </w:r>
    <w:r w:rsidRPr="00114B03">
      <w:fldChar w:fldCharType="separate"/>
    </w:r>
    <w:r w:rsidRPr="00114B03">
      <w:t>Konkurrensutsättande av Arbetsförmedlingen</w:t>
    </w:r>
    <w:r w:rsidRPr="00114B03">
      <w:fldChar w:fldCharType="end"/>
    </w:r>
  </w:p>
  <w:p w:rsidR="00C0000A" w:rsidRPr="00114B03" w:rsidRDefault="00C0000A">
    <w:pPr>
      <w:pStyle w:val="Normal00"/>
    </w:pPr>
  </w:p>
  <w:p w:rsidR="00C0000A" w:rsidRPr="00114B03" w:rsidRDefault="00C000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7065822">
    <w:abstractNumId w:val="3"/>
  </w:num>
  <w:num w:numId="2" w16cid:durableId="672799675">
    <w:abstractNumId w:val="2"/>
  </w:num>
  <w:num w:numId="3" w16cid:durableId="21515542">
    <w:abstractNumId w:val="1"/>
  </w:num>
  <w:num w:numId="4" w16cid:durableId="294720880">
    <w:abstractNumId w:val="0"/>
  </w:num>
  <w:num w:numId="5" w16cid:durableId="254704734">
    <w:abstractNumId w:val="7"/>
  </w:num>
  <w:num w:numId="6" w16cid:durableId="1892380207">
    <w:abstractNumId w:val="6"/>
  </w:num>
  <w:num w:numId="7" w16cid:durableId="1549797875">
    <w:abstractNumId w:val="5"/>
  </w:num>
  <w:num w:numId="8" w16cid:durableId="1569683920">
    <w:abstractNumId w:val="4"/>
  </w:num>
  <w:num w:numId="9" w16cid:durableId="1882789148">
    <w:abstractNumId w:val="8"/>
  </w:num>
  <w:num w:numId="10" w16cid:durableId="2127650822">
    <w:abstractNumId w:val="9"/>
  </w:num>
  <w:num w:numId="11" w16cid:durableId="486434196">
    <w:abstractNumId w:val="10"/>
  </w:num>
  <w:num w:numId="12" w16cid:durableId="841703111">
    <w:abstractNumId w:val="13"/>
  </w:num>
  <w:num w:numId="13" w16cid:durableId="871503113">
    <w:abstractNumId w:val="15"/>
  </w:num>
  <w:num w:numId="14" w16cid:durableId="575357452">
    <w:abstractNumId w:val="16"/>
  </w:num>
  <w:num w:numId="15" w16cid:durableId="2035617300">
    <w:abstractNumId w:val="11"/>
  </w:num>
  <w:num w:numId="16" w16cid:durableId="930552800">
    <w:abstractNumId w:val="18"/>
  </w:num>
  <w:num w:numId="17" w16cid:durableId="473564854">
    <w:abstractNumId w:val="17"/>
  </w:num>
  <w:num w:numId="18" w16cid:durableId="591546592">
    <w:abstractNumId w:val="14"/>
  </w:num>
  <w:num w:numId="19" w16cid:durableId="2155495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402B1AE-F595-4C96-B696-1D8ECB84EBEA}"/>
  </w:docVars>
  <w:rsids>
    <w:rsidRoot w:val="00F77AFB"/>
    <w:rsid w:val="00114B03"/>
    <w:rsid w:val="00C0000A"/>
    <w:rsid w:val="00F77A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6E162DD-2E26-4B16-A52D-8A66DD9F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nochevron1">
    <w:name w:val="normalnochevron1"/>
    <w:basedOn w:val="Standardstycketeckensnitt"/>
    <w:rPr>
      <w:rFonts w:ascii="Verdana" w:hAnsi="Verdana" w:hint="default"/>
      <w:b w:val="0"/>
      <w:bCs w:val="0"/>
      <w:i w:val="0"/>
      <w:iCs w:val="0"/>
      <w:strike w:val="0"/>
      <w:dstrike w:val="0"/>
      <w:color w:val="343434"/>
      <w:sz w:val="24"/>
      <w:szCs w:val="24"/>
      <w:u w:val="none"/>
      <w:effect w:val="non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89216">
      <w:bodyDiv w:val="1"/>
      <w:marLeft w:val="0"/>
      <w:marRight w:val="0"/>
      <w:marTop w:val="0"/>
      <w:marBottom w:val="0"/>
      <w:divBdr>
        <w:top w:val="none" w:sz="0" w:space="0" w:color="auto"/>
        <w:left w:val="none" w:sz="0" w:space="0" w:color="auto"/>
        <w:bottom w:val="none" w:sz="0" w:space="0" w:color="auto"/>
        <w:right w:val="none" w:sz="0" w:space="0" w:color="auto"/>
      </w:divBdr>
      <w:divsChild>
        <w:div w:id="1237937961">
          <w:marLeft w:val="0"/>
          <w:marRight w:val="0"/>
          <w:marTop w:val="0"/>
          <w:marBottom w:val="0"/>
          <w:divBdr>
            <w:top w:val="none" w:sz="0" w:space="0" w:color="auto"/>
            <w:left w:val="none" w:sz="0" w:space="0" w:color="auto"/>
            <w:bottom w:val="none" w:sz="0" w:space="0" w:color="auto"/>
            <w:right w:val="none" w:sz="0" w:space="0" w:color="auto"/>
          </w:divBdr>
          <w:divsChild>
            <w:div w:id="1798723482">
              <w:marLeft w:val="0"/>
              <w:marRight w:val="0"/>
              <w:marTop w:val="0"/>
              <w:marBottom w:val="0"/>
              <w:divBdr>
                <w:top w:val="none" w:sz="0" w:space="0" w:color="auto"/>
                <w:left w:val="none" w:sz="0" w:space="0" w:color="auto"/>
                <w:bottom w:val="none" w:sz="0" w:space="0" w:color="auto"/>
                <w:right w:val="none" w:sz="0" w:space="0" w:color="auto"/>
              </w:divBdr>
              <w:divsChild>
                <w:div w:id="1621378663">
                  <w:marLeft w:val="0"/>
                  <w:marRight w:val="0"/>
                  <w:marTop w:val="225"/>
                  <w:marBottom w:val="0"/>
                  <w:divBdr>
                    <w:top w:val="none" w:sz="0" w:space="0" w:color="auto"/>
                    <w:left w:val="none" w:sz="0" w:space="0" w:color="auto"/>
                    <w:bottom w:val="none" w:sz="0" w:space="0" w:color="auto"/>
                    <w:right w:val="none" w:sz="0" w:space="0" w:color="auto"/>
                  </w:divBdr>
                  <w:divsChild>
                    <w:div w:id="471798444">
                      <w:marLeft w:val="0"/>
                      <w:marRight w:val="0"/>
                      <w:marTop w:val="0"/>
                      <w:marBottom w:val="0"/>
                      <w:divBdr>
                        <w:top w:val="none" w:sz="0" w:space="0" w:color="auto"/>
                        <w:left w:val="none" w:sz="0" w:space="0" w:color="auto"/>
                        <w:bottom w:val="none" w:sz="0" w:space="0" w:color="auto"/>
                        <w:right w:val="none" w:sz="0" w:space="0" w:color="auto"/>
                      </w:divBdr>
                      <w:divsChild>
                        <w:div w:id="378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447164">
      <w:bodyDiv w:val="1"/>
      <w:marLeft w:val="0"/>
      <w:marRight w:val="0"/>
      <w:marTop w:val="0"/>
      <w:marBottom w:val="0"/>
      <w:divBdr>
        <w:top w:val="none" w:sz="0" w:space="0" w:color="auto"/>
        <w:left w:val="none" w:sz="0" w:space="0" w:color="auto"/>
        <w:bottom w:val="none" w:sz="0" w:space="0" w:color="auto"/>
        <w:right w:val="none" w:sz="0" w:space="0" w:color="auto"/>
      </w:divBdr>
      <w:divsChild>
        <w:div w:id="1789666936">
          <w:marLeft w:val="0"/>
          <w:marRight w:val="0"/>
          <w:marTop w:val="0"/>
          <w:marBottom w:val="0"/>
          <w:divBdr>
            <w:top w:val="none" w:sz="0" w:space="0" w:color="auto"/>
            <w:left w:val="none" w:sz="0" w:space="0" w:color="auto"/>
            <w:bottom w:val="none" w:sz="0" w:space="0" w:color="auto"/>
            <w:right w:val="none" w:sz="0" w:space="0" w:color="auto"/>
          </w:divBdr>
          <w:divsChild>
            <w:div w:id="167137875">
              <w:marLeft w:val="0"/>
              <w:marRight w:val="0"/>
              <w:marTop w:val="0"/>
              <w:marBottom w:val="0"/>
              <w:divBdr>
                <w:top w:val="none" w:sz="0" w:space="0" w:color="auto"/>
                <w:left w:val="none" w:sz="0" w:space="0" w:color="auto"/>
                <w:bottom w:val="none" w:sz="0" w:space="0" w:color="auto"/>
                <w:right w:val="none" w:sz="0" w:space="0" w:color="auto"/>
              </w:divBdr>
              <w:divsChild>
                <w:div w:id="2049718169">
                  <w:marLeft w:val="0"/>
                  <w:marRight w:val="0"/>
                  <w:marTop w:val="225"/>
                  <w:marBottom w:val="0"/>
                  <w:divBdr>
                    <w:top w:val="none" w:sz="0" w:space="0" w:color="auto"/>
                    <w:left w:val="none" w:sz="0" w:space="0" w:color="auto"/>
                    <w:bottom w:val="none" w:sz="0" w:space="0" w:color="auto"/>
                    <w:right w:val="none" w:sz="0" w:space="0" w:color="auto"/>
                  </w:divBdr>
                  <w:divsChild>
                    <w:div w:id="672756050">
                      <w:marLeft w:val="0"/>
                      <w:marRight w:val="0"/>
                      <w:marTop w:val="0"/>
                      <w:marBottom w:val="0"/>
                      <w:divBdr>
                        <w:top w:val="none" w:sz="0" w:space="0" w:color="auto"/>
                        <w:left w:val="none" w:sz="0" w:space="0" w:color="auto"/>
                        <w:bottom w:val="none" w:sz="0" w:space="0" w:color="auto"/>
                        <w:right w:val="none" w:sz="0" w:space="0" w:color="auto"/>
                      </w:divBdr>
                      <w:divsChild>
                        <w:div w:id="44335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1719</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M0339</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M0339</dc:title>
  <dc:subject>M0339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2011-11-13T07:54:00Z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Konkurrensutsättande av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Konkurrensutsättande av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20112012000000000077000003390069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20112012000000000077000003390069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{27C51EC1-B108-4BB1-9D12-E14E1406CB12}</vt:lpwstr>
  </property>
  <property fmtid="{D5CDD505-2E9C-101B-9397-08002B2CF9AE}" pid="53" name="Överföringar">
    <vt:i4>0</vt:i4>
  </property>
  <property fmtid="{D5CDD505-2E9C-101B-9397-08002B2CF9AE}" pid="54" name="Checksum">
    <vt:lpwstr>*0017168166356*</vt:lpwstr>
  </property>
  <property fmtid="{D5CDD505-2E9C-101B-9397-08002B2CF9AE}" pid="55" name="skuggnummer">
    <vt:lpwstr>591</vt:lpwstr>
  </property>
  <property fmtid="{D5CDD505-2E9C-101B-9397-08002B2CF9AE}" pid="56" name="urixVersion">
    <vt:lpwstr>4.5.0.25</vt:lpwstr>
  </property>
  <property fmtid="{D5CDD505-2E9C-101B-9397-08002B2CF9AE}" pid="57" name="urixOrigin">
    <vt:lpwstr>111113 08:54:30.603</vt:lpwstr>
  </property>
  <property fmtid="{D5CDD505-2E9C-101B-9397-08002B2CF9AE}" pid="58" name="urixGuid">
    <vt:lpwstr>{4053545A-DED6-4869-ADFF-BEB10DC0D3B7}</vt:lpwstr>
  </property>
</Properties>
</file>