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75DAF5F58B1477C92967A80266C33D2"/>
        </w:placeholder>
        <w:text/>
      </w:sdtPr>
      <w:sdtEndPr/>
      <w:sdtContent>
        <w:p w:rsidRPr="009B062B" w:rsidR="00AF30DD" w:rsidP="00FB5EAE" w:rsidRDefault="00AF30DD" w14:paraId="04605ED8" w14:textId="77777777">
          <w:pPr>
            <w:pStyle w:val="Rubrik1"/>
            <w:spacing w:after="300"/>
          </w:pPr>
          <w:r w:rsidRPr="009B062B">
            <w:t>Förslag till riksdagsbeslut</w:t>
          </w:r>
        </w:p>
      </w:sdtContent>
    </w:sdt>
    <w:sdt>
      <w:sdtPr>
        <w:alias w:val="Yrkande 1"/>
        <w:tag w:val="31a4b630-8c18-4694-85fb-0d6eb49a0928"/>
        <w:id w:val="1833799562"/>
        <w:lock w:val="sdtLocked"/>
      </w:sdtPr>
      <w:sdtEndPr/>
      <w:sdtContent>
        <w:p w:rsidR="00324020" w:rsidRDefault="00A63778" w14:paraId="0023310E" w14:textId="77777777">
          <w:pPr>
            <w:pStyle w:val="Frslagstext"/>
            <w:numPr>
              <w:ilvl w:val="0"/>
              <w:numId w:val="0"/>
            </w:numPr>
          </w:pPr>
          <w:r>
            <w:t>Riksdagen ställer sig bakom det som anförs i motionen om att se över kostnadsfördelningen vid arkeologiska utgrävningar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7F350320034BADA77C6374BCC7E3F7"/>
        </w:placeholder>
        <w:text/>
      </w:sdtPr>
      <w:sdtEndPr/>
      <w:sdtContent>
        <w:p w:rsidRPr="009B062B" w:rsidR="006D79C9" w:rsidP="00333E95" w:rsidRDefault="006D79C9" w14:paraId="611D9C7B" w14:textId="77777777">
          <w:pPr>
            <w:pStyle w:val="Rubrik1"/>
          </w:pPr>
          <w:r>
            <w:t>Motivering</w:t>
          </w:r>
        </w:p>
      </w:sdtContent>
    </w:sdt>
    <w:p w:rsidR="00E0523B" w:rsidP="00E0523B" w:rsidRDefault="00E0523B" w14:paraId="480915F1" w14:textId="601A900D">
      <w:pPr>
        <w:pStyle w:val="Normalutanindragellerluft"/>
      </w:pPr>
      <w:r>
        <w:t>När en lantbrukare eller fastighetsägare måste anlägga grunder till djurstallar, vägar, cementplattor, maskinhallar m.m. så kan d</w:t>
      </w:r>
      <w:r w:rsidR="00D61A67">
        <w:t>et</w:t>
      </w:r>
      <w:r>
        <w:t xml:space="preserve"> ju inträffa att lantbrukaren stöter på föremål eller lämningar som man arkeologiskt bör undersöka.</w:t>
      </w:r>
    </w:p>
    <w:p w:rsidRPr="00E0523B" w:rsidR="00E0523B" w:rsidP="00E0523B" w:rsidRDefault="00E0523B" w14:paraId="1F9B9F10" w14:textId="77777777">
      <w:r w:rsidRPr="00E0523B">
        <w:t>Det är ju inte lantbrukaren som har gjort något fel med att anmäla fyndet eller lämningarna utan det är ju värdefullt för samhället att han gjort det och att samhället kan undersöka platsen.</w:t>
      </w:r>
    </w:p>
    <w:p w:rsidRPr="00E0523B" w:rsidR="00E0523B" w:rsidP="00E0523B" w:rsidRDefault="00E0523B" w14:paraId="3031DA7E" w14:textId="77777777">
      <w:r w:rsidRPr="00E0523B">
        <w:t>Lantbrukaren har ju heller ingen ekonomisk vinning av fyndplatsen utan snarare en ekonomisk belastning eller kostnad över att inte kunna använda platsen så snabbt som var planerat eller i värsta fall inte alls till byggnationen. Den här kostnaden får idag lantbrukaren ta. Men det är inte nog med det, för lantbrukaren får också ta kostnader för själva den arkeologiska undersökningen m.m. utan att lantbrukaren på något sätt har egen nytta eller egen vinning av detta.</w:t>
      </w:r>
    </w:p>
    <w:p w:rsidR="00E0523B" w:rsidP="00E0523B" w:rsidRDefault="00E0523B" w14:paraId="0397D7AA" w14:textId="77777777">
      <w:r w:rsidRPr="00E0523B">
        <w:t xml:space="preserve">Att vi dokumenterar och ibland skyddar vissa platser kan vara viktigt men det är ett samhällsansvar och den arkeologiska utgrävningen och kostnaden för den ska inte falla på den enskilda markägaren. Därför bör kostnadsfördelningen vid arkeologiska utgrävningar ses över och ändras. </w:t>
      </w:r>
    </w:p>
    <w:sdt>
      <w:sdtPr>
        <w:rPr>
          <w:i/>
          <w:noProof/>
        </w:rPr>
        <w:alias w:val="CC_Underskrifter"/>
        <w:tag w:val="CC_Underskrifter"/>
        <w:id w:val="583496634"/>
        <w:lock w:val="sdtContentLocked"/>
        <w:placeholder>
          <w:docPart w:val="4E677DA792DC4EC1BC62B2CA0459E2F7"/>
        </w:placeholder>
      </w:sdtPr>
      <w:sdtEndPr>
        <w:rPr>
          <w:i w:val="0"/>
          <w:noProof w:val="0"/>
        </w:rPr>
      </w:sdtEndPr>
      <w:sdtContent>
        <w:p w:rsidR="00E21CAF" w:rsidP="00E21CAF" w:rsidRDefault="00E21CAF" w14:paraId="73393799" w14:textId="77777777"/>
        <w:p w:rsidRPr="008E0FE2" w:rsidR="004801AC" w:rsidP="00E21CAF" w:rsidRDefault="00E461C0" w14:paraId="7516D42D" w14:textId="77777777"/>
      </w:sdtContent>
    </w:sdt>
    <w:tbl>
      <w:tblPr>
        <w:tblW w:w="5000" w:type="pct"/>
        <w:tblLook w:val="04A0" w:firstRow="1" w:lastRow="0" w:firstColumn="1" w:lastColumn="0" w:noHBand="0" w:noVBand="1"/>
        <w:tblCaption w:val="underskrifter"/>
      </w:tblPr>
      <w:tblGrid>
        <w:gridCol w:w="4252"/>
        <w:gridCol w:w="4252"/>
      </w:tblGrid>
      <w:tr w:rsidR="005D0EE6" w14:paraId="34ECDFAC" w14:textId="77777777">
        <w:trPr>
          <w:cantSplit/>
        </w:trPr>
        <w:tc>
          <w:tcPr>
            <w:tcW w:w="50" w:type="pct"/>
            <w:vAlign w:val="bottom"/>
          </w:tcPr>
          <w:p w:rsidR="005D0EE6" w:rsidRDefault="00D61A67" w14:paraId="36CBE3B0" w14:textId="77777777">
            <w:pPr>
              <w:pStyle w:val="Underskrifter"/>
            </w:pPr>
            <w:r>
              <w:t>Sten Bergheden (M)</w:t>
            </w:r>
          </w:p>
        </w:tc>
        <w:tc>
          <w:tcPr>
            <w:tcW w:w="50" w:type="pct"/>
            <w:vAlign w:val="bottom"/>
          </w:tcPr>
          <w:p w:rsidR="005D0EE6" w:rsidRDefault="005D0EE6" w14:paraId="46EAB349" w14:textId="77777777">
            <w:pPr>
              <w:pStyle w:val="Underskrifter"/>
            </w:pPr>
          </w:p>
        </w:tc>
      </w:tr>
    </w:tbl>
    <w:p w:rsidR="005F0E8F" w:rsidRDefault="005F0E8F" w14:paraId="14D04937" w14:textId="77777777"/>
    <w:sectPr w:rsidR="005F0E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70FA" w14:textId="77777777" w:rsidR="000E0F5A" w:rsidRDefault="000E0F5A" w:rsidP="000C1CAD">
      <w:pPr>
        <w:spacing w:line="240" w:lineRule="auto"/>
      </w:pPr>
      <w:r>
        <w:separator/>
      </w:r>
    </w:p>
  </w:endnote>
  <w:endnote w:type="continuationSeparator" w:id="0">
    <w:p w14:paraId="367453AE" w14:textId="77777777" w:rsidR="000E0F5A" w:rsidRDefault="000E0F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BD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C1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2D7B" w14:textId="77777777" w:rsidR="00262EA3" w:rsidRPr="00E21CAF" w:rsidRDefault="00262EA3" w:rsidP="00E21C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7E02" w14:textId="77777777" w:rsidR="000E0F5A" w:rsidRDefault="000E0F5A" w:rsidP="000C1CAD">
      <w:pPr>
        <w:spacing w:line="240" w:lineRule="auto"/>
      </w:pPr>
      <w:r>
        <w:separator/>
      </w:r>
    </w:p>
  </w:footnote>
  <w:footnote w:type="continuationSeparator" w:id="0">
    <w:p w14:paraId="5D23FDAF" w14:textId="77777777" w:rsidR="000E0F5A" w:rsidRDefault="000E0F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DF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9F7F28" wp14:editId="6ADE1C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AB65BF" w14:textId="77777777" w:rsidR="00262EA3" w:rsidRDefault="00E461C0" w:rsidP="008103B5">
                          <w:pPr>
                            <w:jc w:val="right"/>
                          </w:pPr>
                          <w:sdt>
                            <w:sdtPr>
                              <w:alias w:val="CC_Noformat_Partikod"/>
                              <w:tag w:val="CC_Noformat_Partikod"/>
                              <w:id w:val="-53464382"/>
                              <w:placeholder>
                                <w:docPart w:val="049CC35DD27548EF95B0C9D02FF2F927"/>
                              </w:placeholder>
                              <w:text/>
                            </w:sdtPr>
                            <w:sdtEndPr/>
                            <w:sdtContent>
                              <w:r w:rsidR="00E0523B">
                                <w:t>M</w:t>
                              </w:r>
                            </w:sdtContent>
                          </w:sdt>
                          <w:sdt>
                            <w:sdtPr>
                              <w:alias w:val="CC_Noformat_Partinummer"/>
                              <w:tag w:val="CC_Noformat_Partinummer"/>
                              <w:id w:val="-1709555926"/>
                              <w:placeholder>
                                <w:docPart w:val="992EDEFCAB0C436C82830E49E4EDA78C"/>
                              </w:placeholder>
                              <w:text/>
                            </w:sdtPr>
                            <w:sdtEndPr/>
                            <w:sdtContent>
                              <w:r w:rsidR="00E0523B">
                                <w:t>1729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F7F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AB65BF" w14:textId="77777777" w:rsidR="00262EA3" w:rsidRDefault="00E461C0" w:rsidP="008103B5">
                    <w:pPr>
                      <w:jc w:val="right"/>
                    </w:pPr>
                    <w:sdt>
                      <w:sdtPr>
                        <w:alias w:val="CC_Noformat_Partikod"/>
                        <w:tag w:val="CC_Noformat_Partikod"/>
                        <w:id w:val="-53464382"/>
                        <w:placeholder>
                          <w:docPart w:val="049CC35DD27548EF95B0C9D02FF2F927"/>
                        </w:placeholder>
                        <w:text/>
                      </w:sdtPr>
                      <w:sdtEndPr/>
                      <w:sdtContent>
                        <w:r w:rsidR="00E0523B">
                          <w:t>M</w:t>
                        </w:r>
                      </w:sdtContent>
                    </w:sdt>
                    <w:sdt>
                      <w:sdtPr>
                        <w:alias w:val="CC_Noformat_Partinummer"/>
                        <w:tag w:val="CC_Noformat_Partinummer"/>
                        <w:id w:val="-1709555926"/>
                        <w:placeholder>
                          <w:docPart w:val="992EDEFCAB0C436C82830E49E4EDA78C"/>
                        </w:placeholder>
                        <w:text/>
                      </w:sdtPr>
                      <w:sdtEndPr/>
                      <w:sdtContent>
                        <w:r w:rsidR="00E0523B">
                          <w:t>1729</w:t>
                        </w:r>
                      </w:sdtContent>
                    </w:sdt>
                  </w:p>
                </w:txbxContent>
              </v:textbox>
              <w10:wrap anchorx="page"/>
            </v:shape>
          </w:pict>
        </mc:Fallback>
      </mc:AlternateContent>
    </w:r>
  </w:p>
  <w:p w14:paraId="5C18C6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974C" w14:textId="77777777" w:rsidR="00262EA3" w:rsidRDefault="00262EA3" w:rsidP="008563AC">
    <w:pPr>
      <w:jc w:val="right"/>
    </w:pPr>
  </w:p>
  <w:p w14:paraId="58140D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3E27" w14:textId="77777777" w:rsidR="00262EA3" w:rsidRDefault="00E461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F4E426" wp14:editId="7EE177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0170A" w14:textId="77777777" w:rsidR="00262EA3" w:rsidRDefault="00E461C0" w:rsidP="00A314CF">
    <w:pPr>
      <w:pStyle w:val="FSHNormal"/>
      <w:spacing w:before="40"/>
    </w:pPr>
    <w:sdt>
      <w:sdtPr>
        <w:alias w:val="CC_Noformat_Motionstyp"/>
        <w:tag w:val="CC_Noformat_Motionstyp"/>
        <w:id w:val="1162973129"/>
        <w:lock w:val="sdtContentLocked"/>
        <w15:appearance w15:val="hidden"/>
        <w:text/>
      </w:sdtPr>
      <w:sdtEndPr/>
      <w:sdtContent>
        <w:r w:rsidR="009902F6">
          <w:t>Enskild motion</w:t>
        </w:r>
      </w:sdtContent>
    </w:sdt>
    <w:r w:rsidR="00821B36">
      <w:t xml:space="preserve"> </w:t>
    </w:r>
    <w:sdt>
      <w:sdtPr>
        <w:alias w:val="CC_Noformat_Partikod"/>
        <w:tag w:val="CC_Noformat_Partikod"/>
        <w:id w:val="1471015553"/>
        <w:text/>
      </w:sdtPr>
      <w:sdtEndPr/>
      <w:sdtContent>
        <w:r w:rsidR="00E0523B">
          <w:t>M</w:t>
        </w:r>
      </w:sdtContent>
    </w:sdt>
    <w:sdt>
      <w:sdtPr>
        <w:alias w:val="CC_Noformat_Partinummer"/>
        <w:tag w:val="CC_Noformat_Partinummer"/>
        <w:id w:val="-2014525982"/>
        <w:text/>
      </w:sdtPr>
      <w:sdtEndPr/>
      <w:sdtContent>
        <w:r w:rsidR="00E0523B">
          <w:t>1729</w:t>
        </w:r>
      </w:sdtContent>
    </w:sdt>
  </w:p>
  <w:p w14:paraId="5600AF4D" w14:textId="77777777" w:rsidR="00262EA3" w:rsidRPr="008227B3" w:rsidRDefault="00E461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2008D" w14:textId="77777777" w:rsidR="00262EA3" w:rsidRPr="008227B3" w:rsidRDefault="00E461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02F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02F6">
          <w:t>:2628</w:t>
        </w:r>
      </w:sdtContent>
    </w:sdt>
  </w:p>
  <w:p w14:paraId="2BEC0A6C" w14:textId="77777777" w:rsidR="00262EA3" w:rsidRDefault="00E461C0" w:rsidP="00E03A3D">
    <w:pPr>
      <w:pStyle w:val="Motionr"/>
    </w:pPr>
    <w:sdt>
      <w:sdtPr>
        <w:alias w:val="CC_Noformat_Avtext"/>
        <w:tag w:val="CC_Noformat_Avtext"/>
        <w:id w:val="-2020768203"/>
        <w:lock w:val="sdtContentLocked"/>
        <w15:appearance w15:val="hidden"/>
        <w:text/>
      </w:sdtPr>
      <w:sdtEndPr/>
      <w:sdtContent>
        <w:r w:rsidR="009902F6">
          <w:t>av Sten Bergheden (M)</w:t>
        </w:r>
      </w:sdtContent>
    </w:sdt>
  </w:p>
  <w:sdt>
    <w:sdtPr>
      <w:alias w:val="CC_Noformat_Rubtext"/>
      <w:tag w:val="CC_Noformat_Rubtext"/>
      <w:id w:val="-218060500"/>
      <w:lock w:val="sdtLocked"/>
      <w:text/>
    </w:sdtPr>
    <w:sdtEndPr/>
    <w:sdtContent>
      <w:p w14:paraId="1958ABFA" w14:textId="77777777" w:rsidR="00262EA3" w:rsidRDefault="00E0523B" w:rsidP="00283E0F">
        <w:pPr>
          <w:pStyle w:val="FSHRub2"/>
        </w:pPr>
        <w:r>
          <w:t>Kostnaden för arkeologiska undersökningar</w:t>
        </w:r>
      </w:p>
    </w:sdtContent>
  </w:sdt>
  <w:sdt>
    <w:sdtPr>
      <w:alias w:val="CC_Boilerplate_3"/>
      <w:tag w:val="CC_Boilerplate_3"/>
      <w:id w:val="1606463544"/>
      <w:lock w:val="sdtContentLocked"/>
      <w15:appearance w15:val="hidden"/>
      <w:text w:multiLine="1"/>
    </w:sdtPr>
    <w:sdtEndPr/>
    <w:sdtContent>
      <w:p w14:paraId="79CA48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052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F5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20"/>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9E3"/>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C4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E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E8F"/>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2E0"/>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627"/>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F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7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2F7"/>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67"/>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48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23B"/>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CAF"/>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1C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EAE"/>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37E39A"/>
  <w15:chartTrackingRefBased/>
  <w15:docId w15:val="{D2BEAA09-CBCF-4E00-98A0-F9134D37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DAF5F58B1477C92967A80266C33D2"/>
        <w:category>
          <w:name w:val="Allmänt"/>
          <w:gallery w:val="placeholder"/>
        </w:category>
        <w:types>
          <w:type w:val="bbPlcHdr"/>
        </w:types>
        <w:behaviors>
          <w:behavior w:val="content"/>
        </w:behaviors>
        <w:guid w:val="{395162CD-E0D6-4964-8E31-A6B42BC27FBA}"/>
      </w:docPartPr>
      <w:docPartBody>
        <w:p w:rsidR="003073CF" w:rsidRDefault="00DC6036">
          <w:pPr>
            <w:pStyle w:val="C75DAF5F58B1477C92967A80266C33D2"/>
          </w:pPr>
          <w:r w:rsidRPr="005A0A93">
            <w:rPr>
              <w:rStyle w:val="Platshllartext"/>
            </w:rPr>
            <w:t>Förslag till riksdagsbeslut</w:t>
          </w:r>
        </w:p>
      </w:docPartBody>
    </w:docPart>
    <w:docPart>
      <w:docPartPr>
        <w:name w:val="1D7F350320034BADA77C6374BCC7E3F7"/>
        <w:category>
          <w:name w:val="Allmänt"/>
          <w:gallery w:val="placeholder"/>
        </w:category>
        <w:types>
          <w:type w:val="bbPlcHdr"/>
        </w:types>
        <w:behaviors>
          <w:behavior w:val="content"/>
        </w:behaviors>
        <w:guid w:val="{43621983-1F40-4F5F-B443-FE34F8F009A6}"/>
      </w:docPartPr>
      <w:docPartBody>
        <w:p w:rsidR="003073CF" w:rsidRDefault="00DC6036">
          <w:pPr>
            <w:pStyle w:val="1D7F350320034BADA77C6374BCC7E3F7"/>
          </w:pPr>
          <w:r w:rsidRPr="005A0A93">
            <w:rPr>
              <w:rStyle w:val="Platshllartext"/>
            </w:rPr>
            <w:t>Motivering</w:t>
          </w:r>
        </w:p>
      </w:docPartBody>
    </w:docPart>
    <w:docPart>
      <w:docPartPr>
        <w:name w:val="049CC35DD27548EF95B0C9D02FF2F927"/>
        <w:category>
          <w:name w:val="Allmänt"/>
          <w:gallery w:val="placeholder"/>
        </w:category>
        <w:types>
          <w:type w:val="bbPlcHdr"/>
        </w:types>
        <w:behaviors>
          <w:behavior w:val="content"/>
        </w:behaviors>
        <w:guid w:val="{A55628F9-970D-4B00-BC5D-FE03FDB5E11B}"/>
      </w:docPartPr>
      <w:docPartBody>
        <w:p w:rsidR="003073CF" w:rsidRDefault="00DC6036">
          <w:pPr>
            <w:pStyle w:val="049CC35DD27548EF95B0C9D02FF2F927"/>
          </w:pPr>
          <w:r>
            <w:rPr>
              <w:rStyle w:val="Platshllartext"/>
            </w:rPr>
            <w:t xml:space="preserve"> </w:t>
          </w:r>
        </w:p>
      </w:docPartBody>
    </w:docPart>
    <w:docPart>
      <w:docPartPr>
        <w:name w:val="992EDEFCAB0C436C82830E49E4EDA78C"/>
        <w:category>
          <w:name w:val="Allmänt"/>
          <w:gallery w:val="placeholder"/>
        </w:category>
        <w:types>
          <w:type w:val="bbPlcHdr"/>
        </w:types>
        <w:behaviors>
          <w:behavior w:val="content"/>
        </w:behaviors>
        <w:guid w:val="{E2544640-EC0C-4046-AC2A-49A8EB9BF8CC}"/>
      </w:docPartPr>
      <w:docPartBody>
        <w:p w:rsidR="003073CF" w:rsidRDefault="00DC6036">
          <w:pPr>
            <w:pStyle w:val="992EDEFCAB0C436C82830E49E4EDA78C"/>
          </w:pPr>
          <w:r>
            <w:t xml:space="preserve"> </w:t>
          </w:r>
        </w:p>
      </w:docPartBody>
    </w:docPart>
    <w:docPart>
      <w:docPartPr>
        <w:name w:val="4E677DA792DC4EC1BC62B2CA0459E2F7"/>
        <w:category>
          <w:name w:val="Allmänt"/>
          <w:gallery w:val="placeholder"/>
        </w:category>
        <w:types>
          <w:type w:val="bbPlcHdr"/>
        </w:types>
        <w:behaviors>
          <w:behavior w:val="content"/>
        </w:behaviors>
        <w:guid w:val="{1420B8D6-A40F-4FB1-912C-E047AF16CC95}"/>
      </w:docPartPr>
      <w:docPartBody>
        <w:p w:rsidR="00810ABC" w:rsidRDefault="00810A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36"/>
    <w:rsid w:val="003073CF"/>
    <w:rsid w:val="00810ABC"/>
    <w:rsid w:val="00AB44F3"/>
    <w:rsid w:val="00DC6036"/>
    <w:rsid w:val="00E10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5DAF5F58B1477C92967A80266C33D2">
    <w:name w:val="C75DAF5F58B1477C92967A80266C33D2"/>
  </w:style>
  <w:style w:type="paragraph" w:customStyle="1" w:styleId="1D7F350320034BADA77C6374BCC7E3F7">
    <w:name w:val="1D7F350320034BADA77C6374BCC7E3F7"/>
  </w:style>
  <w:style w:type="paragraph" w:customStyle="1" w:styleId="049CC35DD27548EF95B0C9D02FF2F927">
    <w:name w:val="049CC35DD27548EF95B0C9D02FF2F927"/>
  </w:style>
  <w:style w:type="paragraph" w:customStyle="1" w:styleId="992EDEFCAB0C436C82830E49E4EDA78C">
    <w:name w:val="992EDEFCAB0C436C82830E49E4EDA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57E36-93C0-4B89-897D-E4F14956AE41}"/>
</file>

<file path=customXml/itemProps2.xml><?xml version="1.0" encoding="utf-8"?>
<ds:datastoreItem xmlns:ds="http://schemas.openxmlformats.org/officeDocument/2006/customXml" ds:itemID="{D046A630-D935-4ECA-86D5-A235E8375F75}"/>
</file>

<file path=customXml/itemProps3.xml><?xml version="1.0" encoding="utf-8"?>
<ds:datastoreItem xmlns:ds="http://schemas.openxmlformats.org/officeDocument/2006/customXml" ds:itemID="{0E41C5D1-0EAC-4BA8-8A4B-D64E93271ED8}"/>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1194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