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DED" w:rsidRPr="008076CF" w:rsidRDefault="00C82DED">
      <w:pPr>
        <w:pStyle w:val="Frslagsrubrik"/>
      </w:pPr>
      <w:r w:rsidRPr="008076CF">
        <w:t>Förslag till riksdagsbeslut</w:t>
      </w:r>
    </w:p>
    <w:p w:rsidR="00C82DED" w:rsidRPr="008076CF" w:rsidRDefault="00C82DED">
      <w:pPr>
        <w:pStyle w:val="Hemstlatt"/>
        <w:ind w:left="0"/>
      </w:pPr>
      <w:r w:rsidRPr="008076CF">
        <w:t xml:space="preserve">Riksdagen tillkännager för regeringen som sin mening vad som anförs i motionen om </w:t>
      </w:r>
      <w:r w:rsidRPr="008076CF">
        <w:rPr>
          <w:color w:val="000000"/>
          <w:szCs w:val="16"/>
        </w:rPr>
        <w:t>adoptivbarn och föräldraförsäkrin</w:t>
      </w:r>
      <w:r w:rsidRPr="008076CF">
        <w:rPr>
          <w:color w:val="000000"/>
          <w:szCs w:val="16"/>
        </w:rPr>
        <w:t>g</w:t>
      </w:r>
      <w:r w:rsidRPr="008076CF">
        <w:rPr>
          <w:color w:val="000000"/>
          <w:szCs w:val="16"/>
        </w:rPr>
        <w:t>en.</w:t>
      </w:r>
    </w:p>
    <w:p w:rsidR="00C82DED" w:rsidRPr="008076CF" w:rsidRDefault="00C82DED">
      <w:pPr>
        <w:pStyle w:val="Rubrik1"/>
      </w:pPr>
      <w:r w:rsidRPr="008076CF">
        <w:t>Motivering</w:t>
      </w:r>
    </w:p>
    <w:p w:rsidR="00C82DED" w:rsidRPr="008076CF" w:rsidRDefault="00C82DED">
      <w:r w:rsidRPr="008076CF">
        <w:t>I årets budgetproposition aviserar regeringen en kommande förändring om begränsning av uttag av dagar i föräldraförsäkringen för barn över fyra år.</w:t>
      </w:r>
    </w:p>
    <w:p w:rsidR="00C82DED" w:rsidRPr="008076CF" w:rsidRDefault="00C82DED">
      <w:pPr>
        <w:pStyle w:val="Normaltindrag"/>
      </w:pPr>
      <w:r w:rsidRPr="008076CF">
        <w:t>En sådan förändring skulle slå hårt mot de barn som adopteras som är över, eller strax under, fyra år, vilket idag är ca 25 % av de adopterade ba</w:t>
      </w:r>
      <w:r w:rsidRPr="008076CF">
        <w:t>r</w:t>
      </w:r>
      <w:r w:rsidRPr="008076CF">
        <w:t>nen.</w:t>
      </w:r>
    </w:p>
    <w:p w:rsidR="00C82DED" w:rsidRPr="008076CF" w:rsidRDefault="00C82DED">
      <w:pPr>
        <w:pStyle w:val="Normaltindrag"/>
      </w:pPr>
      <w:r w:rsidRPr="008076CF">
        <w:t>De barnen, och deras föräldrar, är i stort behov av att få anknyta till va</w:t>
      </w:r>
      <w:r w:rsidRPr="008076CF">
        <w:t>r</w:t>
      </w:r>
      <w:r w:rsidRPr="008076CF">
        <w:t>andra och landa i sin nya situation. Barn som är över fyra år när de adopteras har ofta varit med om mycket och behöver få tid att bygga sin trygghet i sin nya familj. Att begränsa deras möjlighet till detta att bara omfatta 95 dagar är inte acceptabelt och ett förslag som inte tar någon som helst hänsyn till ba</w:t>
      </w:r>
      <w:r w:rsidRPr="008076CF">
        <w:t>r</w:t>
      </w:r>
      <w:r w:rsidRPr="008076CF">
        <w:t>nets perspektiv. Därför bör ett sådant förslag omvärderas och ta hänsyn till ado</w:t>
      </w:r>
      <w:r w:rsidRPr="008076CF">
        <w:t>p</w:t>
      </w:r>
      <w:r w:rsidRPr="008076CF">
        <w:t>tivbarnens situation.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76CF">
        <w:trPr>
          <w:cantSplit/>
        </w:trPr>
        <w:tc>
          <w:tcPr>
            <w:tcW w:w="3046" w:type="dxa"/>
          </w:tcPr>
          <w:p w:rsidR="00C82DED" w:rsidRPr="008076CF" w:rsidRDefault="00C82DED">
            <w:pPr>
              <w:pStyle w:val="UnderskriftDatum"/>
              <w:spacing w:before="240"/>
            </w:pPr>
            <w:r w:rsidRPr="008076CF">
              <w:t>Stockholm den 4 oktober 2012</w:t>
            </w:r>
          </w:p>
        </w:tc>
        <w:tc>
          <w:tcPr>
            <w:tcW w:w="3047" w:type="dxa"/>
          </w:tcPr>
          <w:p w:rsidR="00C82DED" w:rsidRPr="008076CF" w:rsidRDefault="00C82DED">
            <w:pPr>
              <w:pStyle w:val="Underskrifter"/>
              <w:spacing w:before="240"/>
            </w:pPr>
          </w:p>
        </w:tc>
      </w:tr>
      <w:tr w:rsidR="00000000" w:rsidRPr="008076CF">
        <w:trPr>
          <w:cantSplit/>
        </w:trPr>
        <w:tc>
          <w:tcPr>
            <w:tcW w:w="3046" w:type="dxa"/>
          </w:tcPr>
          <w:p w:rsidR="00C82DED" w:rsidRPr="008076CF" w:rsidRDefault="00C82DED">
            <w:pPr>
              <w:pStyle w:val="Underskrifter"/>
            </w:pPr>
            <w:r w:rsidRPr="008076CF">
              <w:t>Helén Pettersson i Umeå (S)</w:t>
            </w:r>
          </w:p>
        </w:tc>
        <w:tc>
          <w:tcPr>
            <w:tcW w:w="3046" w:type="dxa"/>
          </w:tcPr>
          <w:p w:rsidR="00C82DED" w:rsidRPr="008076CF" w:rsidRDefault="00C82DED">
            <w:pPr>
              <w:pStyle w:val="Underskrifter"/>
            </w:pPr>
          </w:p>
        </w:tc>
      </w:tr>
    </w:tbl>
    <w:p w:rsidR="00C82DED" w:rsidRPr="008076CF" w:rsidRDefault="00C82DED">
      <w:pPr>
        <w:pStyle w:val="Normaltindrag"/>
      </w:pPr>
    </w:p>
    <w:sectPr w:rsidR="00C82DED" w:rsidRPr="00807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DED" w:rsidRPr="008076CF" w:rsidRDefault="00C82DED">
      <w:r w:rsidRPr="008076CF">
        <w:separator/>
      </w:r>
    </w:p>
  </w:endnote>
  <w:endnote w:type="continuationSeparator" w:id="0">
    <w:p w:rsidR="00C82DED" w:rsidRPr="008076CF" w:rsidRDefault="00C82DED">
      <w:r w:rsidRPr="00807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8076CF">
    <w:pPr>
      <w:pStyle w:val="Sidfot"/>
    </w:pPr>
    <w:r w:rsidRPr="008076C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69464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DED" w:rsidRDefault="00C82D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2DED" w:rsidRDefault="00C82D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8076CF">
    <w:pPr>
      <w:pStyle w:val="Sidfot"/>
    </w:pPr>
    <w:r w:rsidRPr="008076C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5313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DED" w:rsidRDefault="00C82D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DED" w:rsidRDefault="00C82D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8076CF">
    <w:pPr>
      <w:pStyle w:val="Sidfot"/>
    </w:pPr>
    <w:r w:rsidRPr="008076C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1905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DED" w:rsidRDefault="00C82D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DED" w:rsidRDefault="00C82D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DED" w:rsidRPr="008076CF" w:rsidRDefault="00C82DED">
      <w:r w:rsidRPr="008076CF">
        <w:separator/>
      </w:r>
    </w:p>
  </w:footnote>
  <w:footnote w:type="continuationSeparator" w:id="0">
    <w:p w:rsidR="00C82DED" w:rsidRPr="008076CF" w:rsidRDefault="00C82DED">
      <w:r w:rsidRPr="008076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8076CF">
    <w:pPr>
      <w:pStyle w:val="Sidhuvud"/>
    </w:pPr>
    <w:r w:rsidRPr="008076C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601707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DED" w:rsidRDefault="00C82D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2DED" w:rsidRDefault="00C82D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8076CF">
    <w:pPr>
      <w:pStyle w:val="Sidhuvud"/>
    </w:pPr>
    <w:r w:rsidRPr="008076C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33252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DED" w:rsidRDefault="00C82D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2DED" w:rsidRDefault="00C82D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DED" w:rsidRPr="008076CF" w:rsidRDefault="00C82DED">
    <w:pPr>
      <w:pStyle w:val="FSHNormal"/>
      <w:tabs>
        <w:tab w:val="right" w:pos="5840"/>
      </w:tabs>
    </w:pPr>
    <w:r w:rsidRPr="008076CF">
      <w:br/>
    </w:r>
    <w:r w:rsidRPr="008076CF">
      <w:fldChar w:fldCharType="begin" w:fldLock="1"/>
    </w:r>
    <w:r w:rsidRPr="008076CF">
      <w:instrText xml:space="preserve"> DOCPROPERTY</w:instrText>
    </w:r>
    <w:r w:rsidRPr="008076CF">
      <w:rPr>
        <w:sz w:val="18"/>
      </w:rPr>
      <w:instrText xml:space="preserve"> "YearUser" *\charformat </w:instrText>
    </w:r>
    <w:r w:rsidRPr="008076CF">
      <w:fldChar w:fldCharType="separate"/>
    </w:r>
    <w:r w:rsidRPr="008076CF">
      <w:t>2012/13</w:t>
    </w:r>
    <w:r w:rsidRPr="008076CF">
      <w:fldChar w:fldCharType="end"/>
    </w:r>
    <w:r w:rsidRPr="008076CF">
      <w:t xml:space="preserve"> </w:t>
    </w:r>
    <w:r w:rsidRPr="008076CF">
      <w:tab/>
      <w:t xml:space="preserve">mnr: </w:t>
    </w:r>
    <w:r w:rsidRPr="008076CF">
      <w:fldChar w:fldCharType="begin" w:fldLock="1"/>
    </w:r>
    <w:r w:rsidRPr="008076CF">
      <w:instrText xml:space="preserve"> DOCPROPERTY</w:instrText>
    </w:r>
    <w:r w:rsidRPr="008076CF">
      <w:rPr>
        <w:sz w:val="18"/>
      </w:rPr>
      <w:instrText xml:space="preserve"> "Motionsnummer" *\charformat </w:instrText>
    </w:r>
    <w:r w:rsidRPr="008076CF">
      <w:fldChar w:fldCharType="separate"/>
    </w:r>
    <w:r w:rsidRPr="008076CF">
      <w:t>Sf329</w:t>
    </w:r>
    <w:r w:rsidRPr="008076CF">
      <w:fldChar w:fldCharType="end"/>
    </w:r>
    <w:r w:rsidRPr="008076CF">
      <w:br/>
    </w:r>
    <w:r w:rsidRPr="008076CF">
      <w:fldChar w:fldCharType="begin" w:fldLock="1"/>
    </w:r>
    <w:r w:rsidRPr="008076CF">
      <w:instrText xml:space="preserve"> DOCPROPERTY</w:instrText>
    </w:r>
    <w:r w:rsidRPr="008076CF">
      <w:rPr>
        <w:sz w:val="18"/>
      </w:rPr>
      <w:instrText xml:space="preserve"> "Samling" *\charformat </w:instrText>
    </w:r>
    <w:r w:rsidRPr="008076CF">
      <w:fldChar w:fldCharType="end"/>
    </w:r>
    <w:r w:rsidRPr="008076CF">
      <w:tab/>
      <w:t xml:space="preserve">pnr: </w:t>
    </w:r>
    <w:r w:rsidRPr="008076CF">
      <w:fldChar w:fldCharType="begin" w:fldLock="1"/>
    </w:r>
    <w:r w:rsidRPr="008076CF">
      <w:instrText xml:space="preserve"> DOCPROPERTY</w:instrText>
    </w:r>
    <w:r w:rsidRPr="008076CF">
      <w:rPr>
        <w:sz w:val="18"/>
      </w:rPr>
      <w:instrText xml:space="preserve"> "Partinummer" *\charformat </w:instrText>
    </w:r>
    <w:r w:rsidRPr="008076CF">
      <w:fldChar w:fldCharType="separate"/>
    </w:r>
    <w:r w:rsidRPr="008076CF">
      <w:t>S9164</w:t>
    </w:r>
    <w:r w:rsidRPr="008076CF">
      <w:fldChar w:fldCharType="end"/>
    </w:r>
  </w:p>
  <w:p w:rsidR="00C82DED" w:rsidRPr="008076CF" w:rsidRDefault="00C82DED">
    <w:pPr>
      <w:pStyle w:val="FSHRub1"/>
    </w:pPr>
    <w:r w:rsidRPr="008076CF">
      <w:t>Motion till riksdagen</w:t>
    </w:r>
    <w:r w:rsidRPr="008076CF">
      <w:br/>
    </w:r>
    <w:r w:rsidRPr="008076CF">
      <w:fldChar w:fldCharType="begin" w:fldLock="1"/>
    </w:r>
    <w:r w:rsidRPr="008076CF">
      <w:instrText xml:space="preserve"> DOCPROPERTY "YearUser" *\charformat </w:instrText>
    </w:r>
    <w:r w:rsidRPr="008076CF">
      <w:fldChar w:fldCharType="separate"/>
    </w:r>
    <w:r w:rsidRPr="008076CF">
      <w:t>2012/13</w:t>
    </w:r>
    <w:r w:rsidRPr="008076CF">
      <w:fldChar w:fldCharType="end"/>
    </w:r>
    <w:r w:rsidRPr="008076CF">
      <w:t>:</w:t>
    </w:r>
    <w:r w:rsidRPr="008076CF">
      <w:fldChar w:fldCharType="begin" w:fldLock="1"/>
    </w:r>
    <w:r w:rsidRPr="008076CF">
      <w:instrText xml:space="preserve"> DOCPROPERTY "Motionsnummer" *\charformat </w:instrText>
    </w:r>
    <w:r w:rsidRPr="008076CF">
      <w:fldChar w:fldCharType="separate"/>
    </w:r>
    <w:r w:rsidRPr="008076CF">
      <w:t>Sf329</w:t>
    </w:r>
    <w:r w:rsidRPr="008076CF">
      <w:fldChar w:fldCharType="end"/>
    </w:r>
  </w:p>
  <w:p w:rsidR="00C82DED" w:rsidRPr="008076CF" w:rsidRDefault="00C82DED">
    <w:pPr>
      <w:pStyle w:val="FSHNormalS5"/>
    </w:pPr>
    <w:r w:rsidRPr="008076CF">
      <w:fldChar w:fldCharType="begin" w:fldLock="1"/>
    </w:r>
    <w:r w:rsidRPr="008076CF">
      <w:instrText xml:space="preserve"> DOCPROPERTY "MotionarText" *\charformat </w:instrText>
    </w:r>
    <w:r w:rsidRPr="008076CF">
      <w:fldChar w:fldCharType="separate"/>
    </w:r>
    <w:r w:rsidRPr="008076CF">
      <w:t>av Helén Pettersson i Umeå (S)</w:t>
    </w:r>
    <w:r w:rsidRPr="008076CF">
      <w:fldChar w:fldCharType="end"/>
    </w:r>
    <w:r w:rsidRPr="008076CF">
      <w:br/>
    </w:r>
    <w:r w:rsidRPr="008076CF">
      <w:fldChar w:fldCharType="begin" w:fldLock="1"/>
    </w:r>
    <w:r w:rsidRPr="008076CF">
      <w:instrText xml:space="preserve"> DOCPROPERTY "SvarFrasKort" *\charformat </w:instrText>
    </w:r>
    <w:r w:rsidRPr="008076CF">
      <w:fldChar w:fldCharType="end"/>
    </w:r>
  </w:p>
  <w:p w:rsidR="00C82DED" w:rsidRPr="008076CF" w:rsidRDefault="00C82DED">
    <w:pPr>
      <w:pStyle w:val="FSHTitel"/>
    </w:pPr>
    <w:r w:rsidRPr="008076CF">
      <w:fldChar w:fldCharType="begin" w:fldLock="1"/>
    </w:r>
    <w:r w:rsidRPr="008076CF">
      <w:instrText xml:space="preserve"> DOCPROPERTY</w:instrText>
    </w:r>
    <w:r w:rsidRPr="008076CF">
      <w:rPr>
        <w:sz w:val="18"/>
      </w:rPr>
      <w:instrText xml:space="preserve"> "RubrikSvar" *\charformat </w:instrText>
    </w:r>
    <w:r w:rsidRPr="008076CF">
      <w:fldChar w:fldCharType="separate"/>
    </w:r>
    <w:r w:rsidRPr="008076CF">
      <w:t>Adoptivbarns rätt till trygghet</w:t>
    </w:r>
    <w:r w:rsidRPr="008076CF">
      <w:fldChar w:fldCharType="end"/>
    </w:r>
  </w:p>
  <w:p w:rsidR="00C82DED" w:rsidRPr="008076CF" w:rsidRDefault="00C82DED">
    <w:pPr>
      <w:pStyle w:val="Normal00"/>
    </w:pPr>
  </w:p>
  <w:p w:rsidR="00C82DED" w:rsidRPr="008076CF" w:rsidRDefault="00C82D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91261246">
    <w:abstractNumId w:val="13"/>
  </w:num>
  <w:num w:numId="2" w16cid:durableId="1523938648">
    <w:abstractNumId w:val="11"/>
  </w:num>
  <w:num w:numId="3" w16cid:durableId="1951009503">
    <w:abstractNumId w:val="14"/>
  </w:num>
  <w:num w:numId="4" w16cid:durableId="878320942">
    <w:abstractNumId w:val="8"/>
  </w:num>
  <w:num w:numId="5" w16cid:durableId="872495240">
    <w:abstractNumId w:val="3"/>
  </w:num>
  <w:num w:numId="6" w16cid:durableId="1889610935">
    <w:abstractNumId w:val="2"/>
  </w:num>
  <w:num w:numId="7" w16cid:durableId="897284873">
    <w:abstractNumId w:val="1"/>
  </w:num>
  <w:num w:numId="8" w16cid:durableId="1324627249">
    <w:abstractNumId w:val="0"/>
  </w:num>
  <w:num w:numId="9" w16cid:durableId="1306471408">
    <w:abstractNumId w:val="9"/>
  </w:num>
  <w:num w:numId="10" w16cid:durableId="1221212935">
    <w:abstractNumId w:val="7"/>
  </w:num>
  <w:num w:numId="11" w16cid:durableId="981270949">
    <w:abstractNumId w:val="6"/>
  </w:num>
  <w:num w:numId="12" w16cid:durableId="1278759595">
    <w:abstractNumId w:val="5"/>
  </w:num>
  <w:num w:numId="13" w16cid:durableId="677848376">
    <w:abstractNumId w:val="4"/>
  </w:num>
  <w:num w:numId="14" w16cid:durableId="232087912">
    <w:abstractNumId w:val="16"/>
  </w:num>
  <w:num w:numId="15" w16cid:durableId="649865061">
    <w:abstractNumId w:val="12"/>
  </w:num>
  <w:num w:numId="16" w16cid:durableId="2064254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5828F02F-261D-4616-A259-6D0EE7C1A1C6}"/>
  </w:docVars>
  <w:rsids>
    <w:rsidRoot w:val="003B3C54"/>
    <w:rsid w:val="003B3C54"/>
    <w:rsid w:val="008076CF"/>
    <w:rsid w:val="00C8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BEEED9-5D55-47F3-B635-5571993E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844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S9164</vt:lpstr>
    </vt:vector>
  </TitlesOfParts>
  <Company>Riksdagen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S9164</dc:title>
  <dc:subject>S9164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2013-01-09T14:23:00Z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Adoptivbarns rätt till trygghet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Adoptivbarns rätt till trygghet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S9164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Helén Pettersson i Umeå (S)</vt:lpwstr>
  </property>
  <property fmtid="{D5CDD505-2E9C-101B-9397-08002B2CF9AE}" pid="26" name="MotionarLista">
    <vt:lpwstr>Pettersson i Umeå, Helén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20122013000000000083000091640069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20122013000000000083000091640069</vt:lpwstr>
  </property>
  <property fmtid="{D5CDD505-2E9C-101B-9397-08002B2CF9AE}" pid="50" name="nummer">
    <vt:lpwstr>329</vt:lpwstr>
  </property>
  <property fmtid="{D5CDD505-2E9C-101B-9397-08002B2CF9AE}" pid="51" name="utskottsbeteckning">
    <vt:lpwstr>Sf</vt:lpwstr>
  </property>
  <property fmtid="{D5CDD505-2E9C-101B-9397-08002B2CF9AE}" pid="52" name="GlobalUID">
    <vt:lpwstr>{6EF9FBCC-36A1-4403-BD3C-00AAC4D30060}</vt:lpwstr>
  </property>
  <property fmtid="{D5CDD505-2E9C-101B-9397-08002B2CF9AE}" pid="53" name="Överföringar">
    <vt:i4>0</vt:i4>
  </property>
  <property fmtid="{D5CDD505-2E9C-101B-9397-08002B2CF9AE}" pid="54" name="Checksum">
    <vt:lpwstr>*0016010994802*</vt:lpwstr>
  </property>
  <property fmtid="{D5CDD505-2E9C-101B-9397-08002B2CF9AE}" pid="55" name="skuggnummer">
    <vt:lpwstr>2409</vt:lpwstr>
  </property>
  <property fmtid="{D5CDD505-2E9C-101B-9397-08002B2CF9AE}" pid="56" name="urixVersion">
    <vt:lpwstr>4.6.0.0</vt:lpwstr>
  </property>
  <property fmtid="{D5CDD505-2E9C-101B-9397-08002B2CF9AE}" pid="57" name="urixOrigin">
    <vt:lpwstr>130109 15:24:01.660</vt:lpwstr>
  </property>
  <property fmtid="{D5CDD505-2E9C-101B-9397-08002B2CF9AE}" pid="58" name="urixGuid">
    <vt:lpwstr>{77ACFBBD-E792-46AF-B2E7-246745DD3A0E}</vt:lpwstr>
  </property>
</Properties>
</file>