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108FAFD2904BD5B542D60F73F8C518"/>
        </w:placeholder>
        <w:text/>
      </w:sdtPr>
      <w:sdtEndPr/>
      <w:sdtContent>
        <w:p w:rsidRPr="009B062B" w:rsidR="00AF30DD" w:rsidP="002D5979" w:rsidRDefault="00AF30DD" w14:paraId="3335BEEB" w14:textId="77777777">
          <w:pPr>
            <w:pStyle w:val="Rubrik1"/>
            <w:spacing w:after="300"/>
          </w:pPr>
          <w:r w:rsidRPr="009B062B">
            <w:t>Förslag till riksdagsbeslut</w:t>
          </w:r>
        </w:p>
      </w:sdtContent>
    </w:sdt>
    <w:sdt>
      <w:sdtPr>
        <w:alias w:val="Yrkande 1"/>
        <w:tag w:val="3a726f99-07ba-4d94-a6eb-1574ca84e772"/>
        <w:id w:val="-1540273057"/>
        <w:lock w:val="sdtLocked"/>
      </w:sdtPr>
      <w:sdtEndPr/>
      <w:sdtContent>
        <w:p w:rsidR="001928A7" w:rsidRDefault="00372134" w14:paraId="3D4C64E9" w14:textId="77777777">
          <w:pPr>
            <w:pStyle w:val="Frslagstext"/>
            <w:numPr>
              <w:ilvl w:val="0"/>
              <w:numId w:val="0"/>
            </w:numPr>
          </w:pPr>
          <w:r>
            <w:t>Riksdagen ställer sig bakom det som anförs i motionen om att bejaka Tvärförbindelse Södertörn i kommande planarbete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5DA66D6E84D0A968D2D3DC6AC70BA"/>
        </w:placeholder>
        <w:text/>
      </w:sdtPr>
      <w:sdtEndPr/>
      <w:sdtContent>
        <w:p w:rsidRPr="009B062B" w:rsidR="006D79C9" w:rsidP="00333E95" w:rsidRDefault="006D79C9" w14:paraId="417B1072" w14:textId="77777777">
          <w:pPr>
            <w:pStyle w:val="Rubrik1"/>
          </w:pPr>
          <w:r>
            <w:t>Motivering</w:t>
          </w:r>
        </w:p>
      </w:sdtContent>
    </w:sdt>
    <w:p w:rsidR="00187E1B" w:rsidP="00187E1B" w:rsidRDefault="00187E1B" w14:paraId="2932C28D" w14:textId="7F50D87E">
      <w:pPr>
        <w:pStyle w:val="Normalutanindragellerluft"/>
      </w:pPr>
      <w:r>
        <w:t xml:space="preserve">Jag har tidigare motionerat om vikten av att Tvärförbindelse Södertörn kommer till stånd så snart som möjligt och att regeringen vidtar de relevanta åtgärderna för detta. Tvärförbindelse Södertörn kommer att binda samman södra delen av Stockholms län på ett sätt som idag inte är fallet. Som fortsättning av Förbifart Stockholm blir den tillsammans med Norrortsleden en yttre ring som gör att transportvägarna blir kortare, de centrala delarna av systemet avlastas och ökad effektivitet skapas. </w:t>
      </w:r>
    </w:p>
    <w:p w:rsidR="00187E1B" w:rsidP="00D50F44" w:rsidRDefault="00187E1B" w14:paraId="1B5E6C99" w14:textId="4B5EBF09">
      <w:r>
        <w:t xml:space="preserve">Den växande godstrafiken från nya hamnen i Norvik tvingas till överbelastade vägar som går rakt igenom bostadsområden. Den starka tillväxten i Haninge, Flemingsberg och Kungens kurva/Skärholmen innebär ytterligare påfrestningar på ett redan ansträngt trafiknät. Enligt Trafikverket är sträckan mellan Haninge och Huddinge den sämst infrastrukturförsedda sträckan med motsvarande befolkning i hela landet, </w:t>
      </w:r>
      <w:r w:rsidR="00372134">
        <w:t xml:space="preserve">och </w:t>
      </w:r>
      <w:r>
        <w:t xml:space="preserve">väg 259 som binder samman kommunerna är en av de mest olycksdrabbade sträckorna i länet. </w:t>
      </w:r>
    </w:p>
    <w:p w:rsidR="00187E1B" w:rsidP="00D50F44" w:rsidRDefault="00187E1B" w14:paraId="1078E71A" w14:textId="4FB50F29">
      <w:r>
        <w:t xml:space="preserve">I Trafikverkets beslutade nationella åtgärdsplanering är dock inte projektet fullt ut finansierat och </w:t>
      </w:r>
      <w:r w:rsidR="00372134">
        <w:t xml:space="preserve">det </w:t>
      </w:r>
      <w:r>
        <w:t>riskerar därför att inte bli av enligt tid</w:t>
      </w:r>
      <w:r w:rsidR="00372134">
        <w:t>s</w:t>
      </w:r>
      <w:r>
        <w:t>plan</w:t>
      </w:r>
      <w:r w:rsidR="00372134">
        <w:t>en,</w:t>
      </w:r>
      <w:r>
        <w:t xml:space="preserve"> vilket på sikt vore förödande för trafiksystemet i södra delarna av Stockholms län.</w:t>
      </w:r>
    </w:p>
    <w:p w:rsidRPr="00422B9E" w:rsidR="00422B9E" w:rsidP="00D50F44" w:rsidRDefault="00187E1B" w14:paraId="094688CC" w14:textId="0CD3954A">
      <w:r>
        <w:t xml:space="preserve">Avsaknaden av en fullvärdig lösning innebär även negativa effekter för andra delar av Sverige som inte fullt ut får dra fördelarna av den nya hamnen i Norvik. Hamnen i fråga är ett stort projekt som innebär förbättrade möjligheter till effektiv import och export av gods till och från Sverige. Tillgång till hamnen är således avgörande för den potentiella tillväxttakten för näringslivet i östra Svealand och östra Götaland framöver. </w:t>
      </w:r>
    </w:p>
    <w:sdt>
      <w:sdtPr>
        <w:alias w:val="CC_Underskrifter"/>
        <w:tag w:val="CC_Underskrifter"/>
        <w:id w:val="583496634"/>
        <w:lock w:val="sdtContentLocked"/>
        <w:placeholder>
          <w:docPart w:val="BC9D6E4A4682416C9AF1E4E3F0657AD0"/>
        </w:placeholder>
      </w:sdtPr>
      <w:sdtEndPr/>
      <w:sdtContent>
        <w:p w:rsidR="002D5979" w:rsidP="002D5979" w:rsidRDefault="002D5979" w14:paraId="2BAF5D20" w14:textId="77777777"/>
        <w:p w:rsidRPr="008E0FE2" w:rsidR="004801AC" w:rsidP="002D5979" w:rsidRDefault="00D50F44" w14:paraId="3F5F14BD" w14:textId="652A8778"/>
      </w:sdtContent>
    </w:sdt>
    <w:tbl>
      <w:tblPr>
        <w:tblW w:w="5000" w:type="pct"/>
        <w:tblLook w:val="04A0" w:firstRow="1" w:lastRow="0" w:firstColumn="1" w:lastColumn="0" w:noHBand="0" w:noVBand="1"/>
        <w:tblCaption w:val="underskrifter"/>
      </w:tblPr>
      <w:tblGrid>
        <w:gridCol w:w="4252"/>
        <w:gridCol w:w="4252"/>
      </w:tblGrid>
      <w:tr w:rsidR="001928A7" w14:paraId="368E2F01" w14:textId="77777777">
        <w:trPr>
          <w:cantSplit/>
        </w:trPr>
        <w:tc>
          <w:tcPr>
            <w:tcW w:w="50" w:type="pct"/>
            <w:vAlign w:val="bottom"/>
          </w:tcPr>
          <w:p w:rsidR="001928A7" w:rsidRDefault="00372134" w14:paraId="16550D27" w14:textId="77777777">
            <w:pPr>
              <w:pStyle w:val="Underskrifter"/>
            </w:pPr>
            <w:r>
              <w:lastRenderedPageBreak/>
              <w:t>Erik Ottoson (M)</w:t>
            </w:r>
          </w:p>
        </w:tc>
        <w:tc>
          <w:tcPr>
            <w:tcW w:w="50" w:type="pct"/>
            <w:vAlign w:val="bottom"/>
          </w:tcPr>
          <w:p w:rsidR="001928A7" w:rsidRDefault="001928A7" w14:paraId="57E63BBA" w14:textId="77777777">
            <w:pPr>
              <w:pStyle w:val="Underskrifter"/>
            </w:pPr>
          </w:p>
        </w:tc>
      </w:tr>
    </w:tbl>
    <w:p w:rsidR="00905B8F" w:rsidRDefault="00905B8F" w14:paraId="4ED29D8B" w14:textId="77777777"/>
    <w:sectPr w:rsidR="00905B8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D16A" w14:textId="77777777" w:rsidR="00485E93" w:rsidRDefault="00485E93" w:rsidP="000C1CAD">
      <w:pPr>
        <w:spacing w:line="240" w:lineRule="auto"/>
      </w:pPr>
      <w:r>
        <w:separator/>
      </w:r>
    </w:p>
  </w:endnote>
  <w:endnote w:type="continuationSeparator" w:id="0">
    <w:p w14:paraId="3215C614" w14:textId="77777777" w:rsidR="00485E93" w:rsidRDefault="00485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6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7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912E" w14:textId="59E296A5" w:rsidR="00262EA3" w:rsidRPr="002D5979" w:rsidRDefault="00262EA3" w:rsidP="002D5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3039" w14:textId="77777777" w:rsidR="00485E93" w:rsidRDefault="00485E93" w:rsidP="000C1CAD">
      <w:pPr>
        <w:spacing w:line="240" w:lineRule="auto"/>
      </w:pPr>
      <w:r>
        <w:separator/>
      </w:r>
    </w:p>
  </w:footnote>
  <w:footnote w:type="continuationSeparator" w:id="0">
    <w:p w14:paraId="47F497D6" w14:textId="77777777" w:rsidR="00485E93" w:rsidRDefault="00485E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B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29CE2" w14:textId="09DA15C0" w:rsidR="00262EA3" w:rsidRDefault="00D50F44" w:rsidP="008103B5">
                          <w:pPr>
                            <w:jc w:val="right"/>
                          </w:pPr>
                          <w:sdt>
                            <w:sdtPr>
                              <w:alias w:val="CC_Noformat_Partikod"/>
                              <w:tag w:val="CC_Noformat_Partikod"/>
                              <w:id w:val="-53464382"/>
                              <w:placeholder>
                                <w:docPart w:val="F5CC71677B1640B18FEADA99870BEFD8"/>
                              </w:placeholder>
                              <w:text/>
                            </w:sdtPr>
                            <w:sdtEndPr/>
                            <w:sdtContent>
                              <w:r w:rsidR="00187E1B">
                                <w:t>M</w:t>
                              </w:r>
                            </w:sdtContent>
                          </w:sdt>
                          <w:sdt>
                            <w:sdtPr>
                              <w:alias w:val="CC_Noformat_Partinummer"/>
                              <w:tag w:val="CC_Noformat_Partinummer"/>
                              <w:id w:val="-1709555926"/>
                              <w:placeholder>
                                <w:docPart w:val="0BEB9D09984B429AB5D2C03BF235A657"/>
                              </w:placeholder>
                              <w:text/>
                            </w:sdtPr>
                            <w:sdtEndPr/>
                            <w:sdtContent>
                              <w:r w:rsidR="009175A6">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29CE2" w14:textId="09DA15C0" w:rsidR="00262EA3" w:rsidRDefault="00D50F44" w:rsidP="008103B5">
                    <w:pPr>
                      <w:jc w:val="right"/>
                    </w:pPr>
                    <w:sdt>
                      <w:sdtPr>
                        <w:alias w:val="CC_Noformat_Partikod"/>
                        <w:tag w:val="CC_Noformat_Partikod"/>
                        <w:id w:val="-53464382"/>
                        <w:placeholder>
                          <w:docPart w:val="F5CC71677B1640B18FEADA99870BEFD8"/>
                        </w:placeholder>
                        <w:text/>
                      </w:sdtPr>
                      <w:sdtEndPr/>
                      <w:sdtContent>
                        <w:r w:rsidR="00187E1B">
                          <w:t>M</w:t>
                        </w:r>
                      </w:sdtContent>
                    </w:sdt>
                    <w:sdt>
                      <w:sdtPr>
                        <w:alias w:val="CC_Noformat_Partinummer"/>
                        <w:tag w:val="CC_Noformat_Partinummer"/>
                        <w:id w:val="-1709555926"/>
                        <w:placeholder>
                          <w:docPart w:val="0BEB9D09984B429AB5D2C03BF235A657"/>
                        </w:placeholder>
                        <w:text/>
                      </w:sdtPr>
                      <w:sdtEndPr/>
                      <w:sdtContent>
                        <w:r w:rsidR="009175A6">
                          <w:t>1465</w:t>
                        </w:r>
                      </w:sdtContent>
                    </w:sdt>
                  </w:p>
                </w:txbxContent>
              </v:textbox>
              <w10:wrap anchorx="page"/>
            </v:shape>
          </w:pict>
        </mc:Fallback>
      </mc:AlternateContent>
    </w:r>
  </w:p>
  <w:p w14:paraId="7C4948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F815" w14:textId="77777777" w:rsidR="00262EA3" w:rsidRDefault="00262EA3" w:rsidP="008563AC">
    <w:pPr>
      <w:jc w:val="right"/>
    </w:pPr>
  </w:p>
  <w:p w14:paraId="1187F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5CC1" w14:textId="77777777" w:rsidR="00262EA3" w:rsidRDefault="00D50F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A0A3D" w14:textId="094B1B15" w:rsidR="00262EA3" w:rsidRDefault="00D50F44" w:rsidP="00A314CF">
    <w:pPr>
      <w:pStyle w:val="FSHNormal"/>
      <w:spacing w:before="40"/>
    </w:pPr>
    <w:sdt>
      <w:sdtPr>
        <w:alias w:val="CC_Noformat_Motionstyp"/>
        <w:tag w:val="CC_Noformat_Motionstyp"/>
        <w:id w:val="1162973129"/>
        <w:lock w:val="sdtContentLocked"/>
        <w15:appearance w15:val="hidden"/>
        <w:text/>
      </w:sdtPr>
      <w:sdtEndPr/>
      <w:sdtContent>
        <w:r w:rsidR="002D5979">
          <w:t>Enskild motion</w:t>
        </w:r>
      </w:sdtContent>
    </w:sdt>
    <w:r w:rsidR="00821B36">
      <w:t xml:space="preserve"> </w:t>
    </w:r>
    <w:sdt>
      <w:sdtPr>
        <w:alias w:val="CC_Noformat_Partikod"/>
        <w:tag w:val="CC_Noformat_Partikod"/>
        <w:id w:val="1471015553"/>
        <w:text/>
      </w:sdtPr>
      <w:sdtEndPr/>
      <w:sdtContent>
        <w:r w:rsidR="00187E1B">
          <w:t>M</w:t>
        </w:r>
      </w:sdtContent>
    </w:sdt>
    <w:sdt>
      <w:sdtPr>
        <w:alias w:val="CC_Noformat_Partinummer"/>
        <w:tag w:val="CC_Noformat_Partinummer"/>
        <w:id w:val="-2014525982"/>
        <w:text/>
      </w:sdtPr>
      <w:sdtEndPr/>
      <w:sdtContent>
        <w:r w:rsidR="009175A6">
          <w:t>1465</w:t>
        </w:r>
      </w:sdtContent>
    </w:sdt>
  </w:p>
  <w:p w14:paraId="11C7B3DC" w14:textId="77777777" w:rsidR="00262EA3" w:rsidRPr="008227B3" w:rsidRDefault="00D50F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4BAF67" w14:textId="77777777" w:rsidR="00262EA3" w:rsidRPr="008227B3" w:rsidRDefault="00D50F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97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979">
          <w:t>:435</w:t>
        </w:r>
      </w:sdtContent>
    </w:sdt>
  </w:p>
  <w:p w14:paraId="3394C9E7" w14:textId="77777777" w:rsidR="00262EA3" w:rsidRDefault="00D50F44" w:rsidP="00E03A3D">
    <w:pPr>
      <w:pStyle w:val="Motionr"/>
    </w:pPr>
    <w:sdt>
      <w:sdtPr>
        <w:alias w:val="CC_Noformat_Avtext"/>
        <w:tag w:val="CC_Noformat_Avtext"/>
        <w:id w:val="-2020768203"/>
        <w:lock w:val="sdtContentLocked"/>
        <w15:appearance w15:val="hidden"/>
        <w:text/>
      </w:sdtPr>
      <w:sdtEndPr/>
      <w:sdtContent>
        <w:r w:rsidR="002D5979">
          <w:t>av Erik Ottoson (M)</w:t>
        </w:r>
      </w:sdtContent>
    </w:sdt>
  </w:p>
  <w:sdt>
    <w:sdtPr>
      <w:alias w:val="CC_Noformat_Rubtext"/>
      <w:tag w:val="CC_Noformat_Rubtext"/>
      <w:id w:val="-218060500"/>
      <w:lock w:val="sdtLocked"/>
      <w:text/>
    </w:sdtPr>
    <w:sdtEndPr/>
    <w:sdtContent>
      <w:p w14:paraId="6E126155" w14:textId="77777777" w:rsidR="00262EA3" w:rsidRDefault="00187E1B" w:rsidP="00283E0F">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14:paraId="522CDF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87E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1B"/>
    <w:rsid w:val="001908EC"/>
    <w:rsid w:val="00190ADD"/>
    <w:rsid w:val="00190E1F"/>
    <w:rsid w:val="00191EA5"/>
    <w:rsid w:val="00191F20"/>
    <w:rsid w:val="001924C1"/>
    <w:rsid w:val="00192707"/>
    <w:rsid w:val="001928A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3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9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9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E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8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A6"/>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F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4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A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D2"/>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27"/>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494B5F"/>
  <w15:chartTrackingRefBased/>
  <w15:docId w15:val="{B35EB33A-1A8D-4C47-B533-5D8403B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08FAFD2904BD5B542D60F73F8C518"/>
        <w:category>
          <w:name w:val="Allmänt"/>
          <w:gallery w:val="placeholder"/>
        </w:category>
        <w:types>
          <w:type w:val="bbPlcHdr"/>
        </w:types>
        <w:behaviors>
          <w:behavior w:val="content"/>
        </w:behaviors>
        <w:guid w:val="{D09387FB-DBEF-47CB-8F95-A59D8984484C}"/>
      </w:docPartPr>
      <w:docPartBody>
        <w:p w:rsidR="00AD45C6" w:rsidRDefault="00AD45C6">
          <w:pPr>
            <w:pStyle w:val="20108FAFD2904BD5B542D60F73F8C518"/>
          </w:pPr>
          <w:r w:rsidRPr="005A0A93">
            <w:rPr>
              <w:rStyle w:val="Platshllartext"/>
            </w:rPr>
            <w:t>Förslag till riksdagsbeslut</w:t>
          </w:r>
        </w:p>
      </w:docPartBody>
    </w:docPart>
    <w:docPart>
      <w:docPartPr>
        <w:name w:val="AB15DA66D6E84D0A968D2D3DC6AC70BA"/>
        <w:category>
          <w:name w:val="Allmänt"/>
          <w:gallery w:val="placeholder"/>
        </w:category>
        <w:types>
          <w:type w:val="bbPlcHdr"/>
        </w:types>
        <w:behaviors>
          <w:behavior w:val="content"/>
        </w:behaviors>
        <w:guid w:val="{38BE5721-4AC6-41E4-B350-D93B0743AC03}"/>
      </w:docPartPr>
      <w:docPartBody>
        <w:p w:rsidR="00AD45C6" w:rsidRDefault="00AD45C6">
          <w:pPr>
            <w:pStyle w:val="AB15DA66D6E84D0A968D2D3DC6AC70BA"/>
          </w:pPr>
          <w:r w:rsidRPr="005A0A93">
            <w:rPr>
              <w:rStyle w:val="Platshllartext"/>
            </w:rPr>
            <w:t>Motivering</w:t>
          </w:r>
        </w:p>
      </w:docPartBody>
    </w:docPart>
    <w:docPart>
      <w:docPartPr>
        <w:name w:val="F5CC71677B1640B18FEADA99870BEFD8"/>
        <w:category>
          <w:name w:val="Allmänt"/>
          <w:gallery w:val="placeholder"/>
        </w:category>
        <w:types>
          <w:type w:val="bbPlcHdr"/>
        </w:types>
        <w:behaviors>
          <w:behavior w:val="content"/>
        </w:behaviors>
        <w:guid w:val="{C5758D3E-204B-4BC8-A0DE-BFE1C80B9B43}"/>
      </w:docPartPr>
      <w:docPartBody>
        <w:p w:rsidR="00AD45C6" w:rsidRDefault="00AD45C6">
          <w:pPr>
            <w:pStyle w:val="F5CC71677B1640B18FEADA99870BEFD8"/>
          </w:pPr>
          <w:r>
            <w:rPr>
              <w:rStyle w:val="Platshllartext"/>
            </w:rPr>
            <w:t xml:space="preserve"> </w:t>
          </w:r>
        </w:p>
      </w:docPartBody>
    </w:docPart>
    <w:docPart>
      <w:docPartPr>
        <w:name w:val="0BEB9D09984B429AB5D2C03BF235A657"/>
        <w:category>
          <w:name w:val="Allmänt"/>
          <w:gallery w:val="placeholder"/>
        </w:category>
        <w:types>
          <w:type w:val="bbPlcHdr"/>
        </w:types>
        <w:behaviors>
          <w:behavior w:val="content"/>
        </w:behaviors>
        <w:guid w:val="{B20725DC-7B2F-429A-B19B-F4194FA9D337}"/>
      </w:docPartPr>
      <w:docPartBody>
        <w:p w:rsidR="00AD45C6" w:rsidRDefault="00AD45C6">
          <w:pPr>
            <w:pStyle w:val="0BEB9D09984B429AB5D2C03BF235A657"/>
          </w:pPr>
          <w:r>
            <w:t xml:space="preserve"> </w:t>
          </w:r>
        </w:p>
      </w:docPartBody>
    </w:docPart>
    <w:docPart>
      <w:docPartPr>
        <w:name w:val="BC9D6E4A4682416C9AF1E4E3F0657AD0"/>
        <w:category>
          <w:name w:val="Allmänt"/>
          <w:gallery w:val="placeholder"/>
        </w:category>
        <w:types>
          <w:type w:val="bbPlcHdr"/>
        </w:types>
        <w:behaviors>
          <w:behavior w:val="content"/>
        </w:behaviors>
        <w:guid w:val="{B763DE5A-291C-45A9-8688-9C9B5DA530CB}"/>
      </w:docPartPr>
      <w:docPartBody>
        <w:p w:rsidR="00345A9B" w:rsidRDefault="00345A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C6"/>
    <w:rsid w:val="00211307"/>
    <w:rsid w:val="00345A9B"/>
    <w:rsid w:val="00627A70"/>
    <w:rsid w:val="00AD45C6"/>
    <w:rsid w:val="00BB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A70"/>
    <w:rPr>
      <w:color w:val="F4B083" w:themeColor="accent2" w:themeTint="99"/>
    </w:rPr>
  </w:style>
  <w:style w:type="paragraph" w:customStyle="1" w:styleId="20108FAFD2904BD5B542D60F73F8C518">
    <w:name w:val="20108FAFD2904BD5B542D60F73F8C518"/>
  </w:style>
  <w:style w:type="paragraph" w:customStyle="1" w:styleId="AB15DA66D6E84D0A968D2D3DC6AC70BA">
    <w:name w:val="AB15DA66D6E84D0A968D2D3DC6AC70BA"/>
  </w:style>
  <w:style w:type="paragraph" w:customStyle="1" w:styleId="F5CC71677B1640B18FEADA99870BEFD8">
    <w:name w:val="F5CC71677B1640B18FEADA99870BEFD8"/>
  </w:style>
  <w:style w:type="paragraph" w:customStyle="1" w:styleId="0BEB9D09984B429AB5D2C03BF235A657">
    <w:name w:val="0BEB9D09984B429AB5D2C03BF235A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E396B-8BAF-4B40-B8B6-AB3A9B028F79}"/>
</file>

<file path=customXml/itemProps2.xml><?xml version="1.0" encoding="utf-8"?>
<ds:datastoreItem xmlns:ds="http://schemas.openxmlformats.org/officeDocument/2006/customXml" ds:itemID="{9515B69E-AEE4-42D9-AD5D-1545F602DA3C}"/>
</file>

<file path=customXml/itemProps3.xml><?xml version="1.0" encoding="utf-8"?>
<ds:datastoreItem xmlns:ds="http://schemas.openxmlformats.org/officeDocument/2006/customXml" ds:itemID="{EB5FF4A6-250C-43F5-81F2-17E18D84F871}"/>
</file>

<file path=docProps/app.xml><?xml version="1.0" encoding="utf-8"?>
<Properties xmlns="http://schemas.openxmlformats.org/officeDocument/2006/extended-properties" xmlns:vt="http://schemas.openxmlformats.org/officeDocument/2006/docPropsVTypes">
  <Template>Normal</Template>
  <TotalTime>67</TotalTime>
  <Pages>2</Pages>
  <Words>276</Words>
  <Characters>1619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Tvärförbindelse Södertörn</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