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18C5755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B0594" w:rsidRDefault="007B0594" w14:paraId="1FFF098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61EF1DE4B034738B9311C6422937E9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7666967f-9f29-4130-bd45-42e51af165f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tillsätta en kommission för att utreda ökningen av mobbning i Sverige samt föreslå långsiktiga och effektiva åtgärder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DD83BF4A12349F7BDE1AD5D1267E2A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9C1B8F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C50BA" w:rsidP="00DC50BA" w:rsidRDefault="00DC50BA" w14:paraId="15CBB2AF" w14:textId="08260BF3">
      <w:pPr>
        <w:pStyle w:val="Normalutanindragellerluft"/>
      </w:pPr>
      <w:r>
        <w:t xml:space="preserve">Barn i Sverige har aldrig tidigare rapporterat så höga nivåer av psykisk ohälsa som nu. Enligt en undersökning som stiftelsen </w:t>
      </w:r>
      <w:proofErr w:type="spellStart"/>
      <w:r>
        <w:t>Friends</w:t>
      </w:r>
      <w:proofErr w:type="spellEnd"/>
      <w:r>
        <w:t xml:space="preserve"> tagit fram uppger nästan vartannat barn, 46 %, att de utsatts för kränkningar och mobbing i skolan eller på nätet de senaste två månaderna. Sverige har gått från att vara ett land i framkant med att motverka mobbing till att under senare år misslyckats både med att skapa trygga utbildningsmiljöer i skolan och att skydda barn och unga mot mobbing och trakasserier på nätet.</w:t>
      </w:r>
    </w:p>
    <w:p xmlns:w14="http://schemas.microsoft.com/office/word/2010/wordml" w:rsidR="00DC50BA" w:rsidP="00DC50BA" w:rsidRDefault="00DC50BA" w14:paraId="0F3AA28F" w14:textId="7E96737D">
      <w:r>
        <w:t>Världshälsoorganisationen (WHO) rapporterar att Sverige halkat efter jämfört med övriga Europa. Flickor i Sverige är i mycket högre grad utsatta för nätmobbing jämfört med flickor i övriga Europa.</w:t>
      </w:r>
    </w:p>
    <w:p xmlns:w14="http://schemas.microsoft.com/office/word/2010/wordml" w:rsidR="00DC50BA" w:rsidP="00DC50BA" w:rsidRDefault="00DC50BA" w14:paraId="243D3413" w14:textId="77777777">
      <w:r>
        <w:t>Bland de som mobbas har 70% återkommande psykiska besvär och forskning visar att barn som mobbas både i skolmiljön och på nätet har en väsentligt högre risk för suicidala tankar och suicidförsök</w:t>
      </w:r>
    </w:p>
    <w:p xmlns:w14="http://schemas.microsoft.com/office/word/2010/wordml" w:rsidR="00DC50BA" w:rsidP="00DC50BA" w:rsidRDefault="00DC50BA" w14:paraId="2EE9A02D" w14:textId="1C8BCEBC">
      <w:r>
        <w:lastRenderedPageBreak/>
        <w:t xml:space="preserve">Sverige har 140 000 barn som årligen utsätts för regelbundna kränkningar. Det är helt oacceptabelt och strider mot såväl barnkonventionen, diskrimineringslagen och skollagen. Stiftelsen </w:t>
      </w:r>
      <w:proofErr w:type="spellStart"/>
      <w:r>
        <w:t>Friends</w:t>
      </w:r>
      <w:proofErr w:type="spellEnd"/>
      <w:r>
        <w:t xml:space="preserve"> beskriver nuvarande situation som en ”Trygghetskollaps”.</w:t>
      </w:r>
    </w:p>
    <w:p xmlns:w14="http://schemas.microsoft.com/office/word/2010/wordml" w:rsidR="00DC50BA" w:rsidP="00DC50BA" w:rsidRDefault="00DC50BA" w14:paraId="052F48FC" w14:textId="77777777">
      <w:r>
        <w:t>För att vända denna negativa utvecklingen behövs ökad kunskap och kraftfulla åtgärder. En kommission bör därför inrättas för att undersöka varför mobbningen ökar i Sverige och föreslå effektiva och långsiktiga insatser.</w:t>
      </w:r>
    </w:p>
    <w:sdt>
      <w:sdtPr>
        <w:alias w:val="CC_Underskrifter"/>
        <w:tag w:val="CC_Underskrifter"/>
        <w:id w:val="583496634"/>
        <w:lock w:val="sdtContentLocked"/>
        <w:placeholder>
          <w:docPart w:val="1C8B155CB82F4828AC23AEF5F7FA25CE"/>
        </w:placeholder>
      </w:sdtPr>
      <w:sdtEndPr/>
      <w:sdtContent>
        <w:p xmlns:w14="http://schemas.microsoft.com/office/word/2010/wordml" w:rsidR="007B0594" w:rsidP="007B0594" w:rsidRDefault="007B0594" w14:paraId="322E8023" w14:textId="77777777">
          <w:pPr/>
          <w:r/>
        </w:p>
        <w:p xmlns:w14="http://schemas.microsoft.com/office/word/2010/wordml" w:rsidRPr="008E0FE2" w:rsidR="004801AC" w:rsidP="007B0594" w:rsidRDefault="007B0594" w14:paraId="654A106C" w14:textId="382D6ED5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Louise Thunström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Jonathan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Rodén (S)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9391" w14:textId="77777777" w:rsidR="001E169A" w:rsidRDefault="001E169A" w:rsidP="000C1CAD">
      <w:pPr>
        <w:spacing w:line="240" w:lineRule="auto"/>
      </w:pPr>
      <w:r>
        <w:separator/>
      </w:r>
    </w:p>
  </w:endnote>
  <w:endnote w:type="continuationSeparator" w:id="0">
    <w:p w14:paraId="10F3F423" w14:textId="77777777" w:rsidR="001E169A" w:rsidRDefault="001E16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EB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EE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CAF4" w14:textId="772E939C" w:rsidR="00262EA3" w:rsidRPr="007B0594" w:rsidRDefault="00262EA3" w:rsidP="007B05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0BB7" w14:textId="77777777" w:rsidR="001E169A" w:rsidRDefault="001E169A" w:rsidP="000C1CAD">
      <w:pPr>
        <w:spacing w:line="240" w:lineRule="auto"/>
      </w:pPr>
      <w:r>
        <w:separator/>
      </w:r>
    </w:p>
  </w:footnote>
  <w:footnote w:type="continuationSeparator" w:id="0">
    <w:p w14:paraId="731FCE24" w14:textId="77777777" w:rsidR="001E169A" w:rsidRDefault="001E16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AB388E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B289EA" wp14:anchorId="6BAB0A2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B0594" w14:paraId="7721A02B" w14:textId="7EF7DD6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317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317A">
                                <w:t>290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AB0A2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E169A" w14:paraId="7721A02B" w14:textId="7EF7DD6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317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317A">
                          <w:t>290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991B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8168572" w14:textId="77777777">
    <w:pPr>
      <w:jc w:val="right"/>
    </w:pPr>
  </w:p>
  <w:p w:rsidR="00262EA3" w:rsidP="00776B74" w:rsidRDefault="00262EA3" w14:paraId="430A60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B0594" w14:paraId="12DF0CD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34A819" wp14:anchorId="2B618B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B0594" w14:paraId="11FD5E18" w14:textId="3687C5C5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317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317A">
          <w:t>290</w:t>
        </w:r>
      </w:sdtContent>
    </w:sdt>
  </w:p>
  <w:p w:rsidRPr="008227B3" w:rsidR="00262EA3" w:rsidP="008227B3" w:rsidRDefault="007B0594" w14:paraId="400F701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B0594" w14:paraId="2B4C3D75" w14:textId="36BE17DA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:1509</w:t>
        </w:r>
      </w:sdtContent>
    </w:sdt>
  </w:p>
  <w:p w:rsidR="00262EA3" w:rsidP="00E03A3D" w:rsidRDefault="007B0594" w14:paraId="26DE8B32" w14:textId="7C9EFE6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Louise Thunström m.fl. (S)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7E317A" w14:paraId="428EC0E6" w14:textId="23978E22">
        <w:pPr>
          <w:pStyle w:val="FSHRub2"/>
        </w:pPr>
        <w:r>
          <w:t>En barndom utan mobbning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8B19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E31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69A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CFC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94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17A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0BA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F39AE"/>
  <w15:chartTrackingRefBased/>
  <w15:docId w15:val="{C128097D-D990-44C1-9E9C-DE0064F5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EF1DE4B034738B9311C6422937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3AF2C-9A6C-44F0-86FB-6E9BD9E19367}"/>
      </w:docPartPr>
      <w:docPartBody>
        <w:p w:rsidR="00834969" w:rsidRDefault="005B10F6">
          <w:pPr>
            <w:pStyle w:val="D61EF1DE4B034738B9311C6422937E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35CEA5F8844E669AE8B6AB04D7E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44A9B-889D-4E83-BBE0-B53F3C07B8D9}"/>
      </w:docPartPr>
      <w:docPartBody>
        <w:p w:rsidR="00834969" w:rsidRDefault="005B10F6">
          <w:pPr>
            <w:pStyle w:val="8A35CEA5F8844E669AE8B6AB04D7E56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DD83BF4A12349F7BDE1AD5D1267E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1818A-85A4-4D0D-AADE-52BA8768BA5E}"/>
      </w:docPartPr>
      <w:docPartBody>
        <w:p w:rsidR="00834969" w:rsidRDefault="005B10F6">
          <w:pPr>
            <w:pStyle w:val="ADD83BF4A12349F7BDE1AD5D1267E2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8B155CB82F4828AC23AEF5F7FA2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023CE-535D-4BBE-9B5F-844EC1E1AC97}"/>
      </w:docPartPr>
      <w:docPartBody>
        <w:p w:rsidR="00834969" w:rsidRDefault="005B10F6">
          <w:pPr>
            <w:pStyle w:val="1C8B155CB82F4828AC23AEF5F7FA25C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6"/>
    <w:rsid w:val="005B10F6"/>
    <w:rsid w:val="0083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1EF1DE4B034738B9311C6422937E98">
    <w:name w:val="D61EF1DE4B034738B9311C6422937E98"/>
  </w:style>
  <w:style w:type="paragraph" w:customStyle="1" w:styleId="8A35CEA5F8844E669AE8B6AB04D7E56D">
    <w:name w:val="8A35CEA5F8844E669AE8B6AB04D7E56D"/>
  </w:style>
  <w:style w:type="paragraph" w:customStyle="1" w:styleId="ADD83BF4A12349F7BDE1AD5D1267E2A5">
    <w:name w:val="ADD83BF4A12349F7BDE1AD5D1267E2A5"/>
  </w:style>
  <w:style w:type="paragraph" w:customStyle="1" w:styleId="1C8B155CB82F4828AC23AEF5F7FA25CE">
    <w:name w:val="1C8B155CB82F4828AC23AEF5F7FA2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6EB7B-7373-4589-952E-35EC5BEB93CE}"/>
</file>

<file path=customXml/itemProps2.xml><?xml version="1.0" encoding="utf-8"?>
<ds:datastoreItem xmlns:ds="http://schemas.openxmlformats.org/officeDocument/2006/customXml" ds:itemID="{E34E4844-2649-447E-88D0-43B0A7C11323}"/>
</file>

<file path=customXml/itemProps3.xml><?xml version="1.0" encoding="utf-8"?>
<ds:datastoreItem xmlns:ds="http://schemas.openxmlformats.org/officeDocument/2006/customXml" ds:itemID="{002E33E4-0F45-4081-B5B6-2D648B316078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1448</Characters>
  <Application>Microsoft Office Word</Application>
  <DocSecurity>0</DocSecurity>
  <Lines>30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