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17478345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076FE9">
              <w:rPr>
                <w:b/>
                <w:noProof/>
              </w:rPr>
              <w:t>4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486F4072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7351BC">
              <w:rPr>
                <w:noProof/>
              </w:rPr>
              <w:t>04</w:t>
            </w:r>
            <w:r w:rsidR="00666516" w:rsidRPr="00195A55">
              <w:rPr>
                <w:noProof/>
              </w:rPr>
              <w:t>-</w:t>
            </w:r>
            <w:r w:rsidR="00076FE9">
              <w:rPr>
                <w:noProof/>
              </w:rPr>
              <w:t>28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99A96D8" w:rsidR="00240790" w:rsidRPr="00D16991" w:rsidRDefault="004D1C9C" w:rsidP="0096348C">
            <w:pPr>
              <w:rPr>
                <w:noProof/>
              </w:rPr>
            </w:pPr>
            <w:r w:rsidRPr="00D16991">
              <w:rPr>
                <w:noProof/>
              </w:rPr>
              <w:t>11</w:t>
            </w:r>
            <w:r w:rsidR="007A17C6" w:rsidRPr="00D16991">
              <w:rPr>
                <w:noProof/>
              </w:rPr>
              <w:t>.</w:t>
            </w:r>
            <w:r w:rsidR="00DE4A20" w:rsidRPr="00D16991">
              <w:rPr>
                <w:noProof/>
              </w:rPr>
              <w:t>00</w:t>
            </w:r>
            <w:r w:rsidR="00C04B68" w:rsidRPr="00D16991">
              <w:rPr>
                <w:noProof/>
              </w:rPr>
              <w:t xml:space="preserve"> – </w:t>
            </w:r>
            <w:r w:rsidRPr="00D16991">
              <w:rPr>
                <w:noProof/>
              </w:rPr>
              <w:t>11</w:t>
            </w:r>
            <w:r w:rsidR="00C04B68" w:rsidRPr="00D16991">
              <w:rPr>
                <w:noProof/>
              </w:rPr>
              <w:t>.</w:t>
            </w:r>
            <w:r w:rsidR="00D16991" w:rsidRPr="00D16991">
              <w:rPr>
                <w:noProof/>
              </w:rPr>
              <w:t>47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27AB6087" w:rsidR="00C04529" w:rsidRPr="00085658" w:rsidRDefault="00076FE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>
              <w:rPr>
                <w:b/>
                <w:bCs/>
              </w:rPr>
              <w:t>EU-information</w:t>
            </w:r>
          </w:p>
          <w:p w14:paraId="55A66011" w14:textId="37DD1E72" w:rsidR="00C04529" w:rsidRDefault="00076FE9" w:rsidP="00C04529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Statssekreterare Carolina Lindholm, Finansdepartementet, informerade om aktuella skatte- och tullfrågor och svarade på ledamöternas frågor.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076FE9" w:rsidRPr="00195A55" w14:paraId="41243D59" w14:textId="77777777" w:rsidTr="00B7668F">
        <w:tc>
          <w:tcPr>
            <w:tcW w:w="567" w:type="dxa"/>
          </w:tcPr>
          <w:p w14:paraId="1514AD9E" w14:textId="6352BA5F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7F495505" w14:textId="77777777" w:rsidR="00076FE9" w:rsidRPr="00085658" w:rsidRDefault="00076FE9" w:rsidP="00076FE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623F8DB3" w14:textId="77777777" w:rsidR="00076FE9" w:rsidRDefault="00076FE9" w:rsidP="006D0B86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33</w:t>
            </w:r>
            <w:r w:rsidRPr="00085658">
              <w:rPr>
                <w:bCs/>
                <w:noProof/>
              </w:rPr>
              <w:t>.</w:t>
            </w:r>
          </w:p>
          <w:p w14:paraId="555536CD" w14:textId="58428AB9" w:rsidR="006D0B86" w:rsidRPr="006D0B86" w:rsidRDefault="006D0B86" w:rsidP="006D0B8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076FE9" w:rsidRPr="007B2A49" w14:paraId="6DD3792E" w14:textId="77777777" w:rsidTr="00B7668F">
        <w:tc>
          <w:tcPr>
            <w:tcW w:w="567" w:type="dxa"/>
          </w:tcPr>
          <w:p w14:paraId="02CF45DA" w14:textId="5097BE0E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EB6D67E" w14:textId="6E382F8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Åtgärder mot mervärdesskattebedrägerier (SkU22)</w:t>
            </w:r>
          </w:p>
          <w:p w14:paraId="07ADF389" w14:textId="77777777" w:rsidR="00076FE9" w:rsidRPr="00085658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20BFBFBB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2025/26:128</w:t>
            </w:r>
            <w:r w:rsidRPr="00085658">
              <w:t>.</w:t>
            </w:r>
          </w:p>
          <w:p w14:paraId="22BE4593" w14:textId="77777777" w:rsidR="00076FE9" w:rsidRPr="00085658" w:rsidRDefault="00076FE9" w:rsidP="00076FE9">
            <w:pPr>
              <w:widowControl/>
              <w:spacing w:line="280" w:lineRule="exact"/>
            </w:pPr>
          </w:p>
          <w:p w14:paraId="588468C8" w14:textId="5FBF0477" w:rsidR="00076FE9" w:rsidRDefault="00076FE9" w:rsidP="00076FE9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22.</w:t>
            </w:r>
          </w:p>
          <w:p w14:paraId="33706BF4" w14:textId="77777777" w:rsidR="00076FE9" w:rsidRDefault="00076FE9" w:rsidP="00076FE9">
            <w:pPr>
              <w:widowControl/>
              <w:spacing w:line="280" w:lineRule="exact"/>
            </w:pPr>
          </w:p>
          <w:p w14:paraId="051DF2E2" w14:textId="376A9412" w:rsidR="00076FE9" w:rsidRDefault="00076FE9" w:rsidP="00076FE9">
            <w:pPr>
              <w:widowControl/>
              <w:spacing w:line="280" w:lineRule="exact"/>
            </w:pPr>
            <w:r>
              <w:t>S-, V-, och MP-ledamöterna anmälde ett särskilt yttrande</w:t>
            </w:r>
            <w:r w:rsidR="00F4182D">
              <w:t>.</w:t>
            </w:r>
          </w:p>
          <w:p w14:paraId="64B77A16" w14:textId="449EAF45" w:rsidR="00076FE9" w:rsidRPr="007B2A4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690DAEB8" w14:textId="77777777" w:rsidTr="00B7668F">
        <w:tc>
          <w:tcPr>
            <w:tcW w:w="567" w:type="dxa"/>
          </w:tcPr>
          <w:p w14:paraId="2FF7C0BE" w14:textId="616F2FE7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0AE7963B" w14:textId="1DA31981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076FE9">
              <w:rPr>
                <w:b/>
                <w:bCs/>
              </w:rPr>
              <w:t>Det skatterättsliga företrädaransvaret – nya regler om befrielse och</w:t>
            </w:r>
            <w:r>
              <w:rPr>
                <w:b/>
                <w:bCs/>
              </w:rPr>
              <w:t xml:space="preserve"> </w:t>
            </w:r>
            <w:r w:rsidRPr="00076FE9">
              <w:rPr>
                <w:b/>
                <w:bCs/>
              </w:rPr>
              <w:t>rådrum (SkU21)</w:t>
            </w:r>
          </w:p>
          <w:p w14:paraId="5F2E4C1E" w14:textId="77777777" w:rsidR="00076FE9" w:rsidRPr="00085658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40BEAA8C" w14:textId="5FE1D5C1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2025/26:52</w:t>
            </w:r>
            <w:r w:rsidRPr="00085658">
              <w:t>.</w:t>
            </w:r>
          </w:p>
          <w:p w14:paraId="2ACE0530" w14:textId="77777777" w:rsidR="00076FE9" w:rsidRDefault="00076FE9" w:rsidP="00076FE9">
            <w:pPr>
              <w:widowControl/>
              <w:spacing w:line="280" w:lineRule="exact"/>
            </w:pPr>
          </w:p>
          <w:p w14:paraId="6206A0BE" w14:textId="5ACC81A0" w:rsidR="00076FE9" w:rsidRDefault="00076FE9" w:rsidP="00076FE9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21.</w:t>
            </w:r>
          </w:p>
          <w:p w14:paraId="0B4BA7A9" w14:textId="77777777" w:rsidR="00076FE9" w:rsidRDefault="00076FE9" w:rsidP="00076FE9">
            <w:pPr>
              <w:widowControl/>
              <w:spacing w:line="280" w:lineRule="exact"/>
            </w:pPr>
          </w:p>
          <w:p w14:paraId="2722F18F" w14:textId="546C6596" w:rsidR="00076FE9" w:rsidRDefault="00076FE9" w:rsidP="00076FE9">
            <w:pPr>
              <w:widowControl/>
              <w:spacing w:line="280" w:lineRule="exact"/>
            </w:pPr>
            <w:r>
              <w:t>S-ledamöterna anmälde ett särskilt yttrande</w:t>
            </w:r>
          </w:p>
          <w:p w14:paraId="4EA9F44B" w14:textId="750FE072" w:rsidR="00076FE9" w:rsidRPr="00646374" w:rsidRDefault="00076FE9" w:rsidP="00076FE9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218BAC6C" w14:textId="77777777" w:rsidTr="00B7668F">
        <w:tc>
          <w:tcPr>
            <w:tcW w:w="567" w:type="dxa"/>
          </w:tcPr>
          <w:p w14:paraId="36C5A7BE" w14:textId="3C54AE54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E821FB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35A8A35F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076FE9">
              <w:rPr>
                <w:b/>
                <w:bCs/>
              </w:rPr>
              <w:t>Ett undantag i kupongskattelagen för utländska stater (SkU26)</w:t>
            </w:r>
          </w:p>
          <w:p w14:paraId="341773DB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09F2EC4A" w14:textId="101C8A13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2025/26:91 och motion</w:t>
            </w:r>
            <w:r w:rsidRPr="00085658">
              <w:t>.</w:t>
            </w:r>
          </w:p>
          <w:p w14:paraId="475F7C8B" w14:textId="77777777" w:rsidR="00076FE9" w:rsidRDefault="00076FE9" w:rsidP="00076FE9">
            <w:pPr>
              <w:widowControl/>
              <w:spacing w:line="280" w:lineRule="exact"/>
            </w:pPr>
          </w:p>
          <w:p w14:paraId="3539BA09" w14:textId="68B79CF0" w:rsidR="00076FE9" w:rsidRDefault="00076FE9" w:rsidP="00076FE9">
            <w:pPr>
              <w:widowControl/>
              <w:spacing w:line="280" w:lineRule="exact"/>
            </w:pPr>
            <w:r>
              <w:t>Ärendet bordlades.</w:t>
            </w:r>
          </w:p>
          <w:p w14:paraId="57C0FBE0" w14:textId="63E91BE7" w:rsidR="00076FE9" w:rsidRP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52F1548C" w14:textId="77777777" w:rsidTr="00B7668F">
        <w:tc>
          <w:tcPr>
            <w:tcW w:w="567" w:type="dxa"/>
          </w:tcPr>
          <w:p w14:paraId="264F8AFF" w14:textId="3E53E256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06961B30" w14:textId="056B47F2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076FE9">
              <w:rPr>
                <w:b/>
                <w:bCs/>
              </w:rPr>
              <w:t>Författningsändringar med anledning av övertagande av uppgift inom</w:t>
            </w:r>
            <w:r>
              <w:rPr>
                <w:b/>
                <w:bCs/>
              </w:rPr>
              <w:t xml:space="preserve"> </w:t>
            </w:r>
            <w:r w:rsidRPr="00076FE9">
              <w:rPr>
                <w:b/>
                <w:bCs/>
              </w:rPr>
              <w:t>eurovinjettsamarbetet (SkU27)</w:t>
            </w:r>
          </w:p>
          <w:p w14:paraId="2EED3FB9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32B80A4B" w14:textId="4278318D" w:rsidR="00076FE9" w:rsidRPr="00085658" w:rsidRDefault="00076FE9" w:rsidP="00076FE9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2025/26:139</w:t>
            </w:r>
            <w:r w:rsidRPr="00085658">
              <w:t>.</w:t>
            </w:r>
          </w:p>
          <w:p w14:paraId="596F9CE9" w14:textId="77777777" w:rsidR="00076FE9" w:rsidRDefault="00076FE9" w:rsidP="00076FE9">
            <w:pPr>
              <w:widowControl/>
              <w:spacing w:line="280" w:lineRule="exact"/>
            </w:pPr>
          </w:p>
          <w:p w14:paraId="29E3834B" w14:textId="77777777" w:rsidR="00076FE9" w:rsidRDefault="00076FE9" w:rsidP="00076FE9">
            <w:pPr>
              <w:widowControl/>
              <w:spacing w:line="280" w:lineRule="exact"/>
            </w:pPr>
            <w:r>
              <w:t>Ärendet bordlades.</w:t>
            </w:r>
          </w:p>
          <w:p w14:paraId="549428E2" w14:textId="6BB2CB71" w:rsidR="00076FE9" w:rsidRP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78CEA0F2" w14:textId="77777777" w:rsidTr="00B7668F">
        <w:tc>
          <w:tcPr>
            <w:tcW w:w="567" w:type="dxa"/>
          </w:tcPr>
          <w:p w14:paraId="4F231582" w14:textId="6CB75C13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 w:rsidR="00E821FB">
              <w:rPr>
                <w:b/>
                <w:noProof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4237B56" w14:textId="5D749864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Riksdagens skrivelser till regeringen – åtgärder under 2025 (SkU4y)</w:t>
            </w:r>
          </w:p>
          <w:p w14:paraId="0714EE30" w14:textId="77777777" w:rsidR="00076FE9" w:rsidRPr="00085658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15AB42FA" w14:textId="25AC712F" w:rsidR="00076FE9" w:rsidRDefault="00076FE9" w:rsidP="00076FE9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konstitution</w:t>
            </w:r>
            <w:r>
              <w:softHyphen/>
            </w:r>
            <w:r w:rsidRPr="004D1C9C">
              <w:t>s</w:t>
            </w:r>
            <w:r>
              <w:softHyphen/>
            </w:r>
            <w:r w:rsidRPr="004D1C9C">
              <w:t>utskottet</w:t>
            </w:r>
            <w:r>
              <w:t xml:space="preserve"> </w:t>
            </w:r>
            <w:r w:rsidRPr="004D1C9C">
              <w:t>över skrivelse 2025/26:75.</w:t>
            </w:r>
          </w:p>
          <w:p w14:paraId="09457002" w14:textId="77777777" w:rsidR="00076FE9" w:rsidRDefault="00076FE9" w:rsidP="00076FE9">
            <w:pPr>
              <w:widowControl/>
              <w:spacing w:line="280" w:lineRule="exact"/>
            </w:pPr>
          </w:p>
          <w:p w14:paraId="66353AB3" w14:textId="51148516" w:rsidR="00076FE9" w:rsidRDefault="00076FE9" w:rsidP="00076FE9">
            <w:pPr>
              <w:widowControl/>
              <w:spacing w:line="280" w:lineRule="exact"/>
            </w:pPr>
            <w:r>
              <w:t>Utskottet justerade yttrande 2025/</w:t>
            </w:r>
            <w:proofErr w:type="gramStart"/>
            <w:r>
              <w:t>26:SkU</w:t>
            </w:r>
            <w:proofErr w:type="gramEnd"/>
            <w:r>
              <w:t>4y.</w:t>
            </w:r>
          </w:p>
          <w:p w14:paraId="0FFD05A7" w14:textId="73876409" w:rsidR="00076FE9" w:rsidRDefault="00076FE9" w:rsidP="00076FE9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076FE9" w:rsidRPr="00646374" w14:paraId="0FAB5DF0" w14:textId="77777777" w:rsidTr="00B7668F">
        <w:tc>
          <w:tcPr>
            <w:tcW w:w="567" w:type="dxa"/>
          </w:tcPr>
          <w:p w14:paraId="44C84449" w14:textId="292B2BB6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E821FB">
              <w:rPr>
                <w:b/>
                <w:noProof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51B2BCC9" w14:textId="3C32C339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  <w:r w:rsidRPr="004D1C9C">
              <w:rPr>
                <w:b/>
                <w:bCs/>
              </w:rPr>
              <w:t>Verksamheten i Europeiska unionen under 2025 (SkU7y)</w:t>
            </w:r>
          </w:p>
          <w:p w14:paraId="39F7C65F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6ACC6441" w14:textId="1591303F" w:rsidR="00076FE9" w:rsidRDefault="00076FE9" w:rsidP="00076FE9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utrikesutskottet </w:t>
            </w:r>
            <w:r w:rsidRPr="004D1C9C">
              <w:t>över skrivelse 2025/26:</w:t>
            </w:r>
            <w:r>
              <w:t>115 och motion</w:t>
            </w:r>
            <w:r w:rsidRPr="004D1C9C">
              <w:t>.</w:t>
            </w:r>
          </w:p>
          <w:p w14:paraId="3E2EF45F" w14:textId="77777777" w:rsidR="00076FE9" w:rsidRDefault="00076FE9" w:rsidP="00076FE9">
            <w:pPr>
              <w:widowControl/>
              <w:spacing w:line="280" w:lineRule="exact"/>
            </w:pPr>
          </w:p>
          <w:p w14:paraId="52F0F50C" w14:textId="6ABA6598" w:rsidR="00E821FB" w:rsidRDefault="00E821FB" w:rsidP="00E821FB">
            <w:pPr>
              <w:widowControl/>
              <w:spacing w:line="280" w:lineRule="exact"/>
            </w:pPr>
            <w:r>
              <w:t>Utskottet justerade yttrande 2025/</w:t>
            </w:r>
            <w:proofErr w:type="gramStart"/>
            <w:r>
              <w:t>26:SkU</w:t>
            </w:r>
            <w:proofErr w:type="gramEnd"/>
            <w:r>
              <w:t>7y.</w:t>
            </w:r>
          </w:p>
          <w:p w14:paraId="087FBC2B" w14:textId="77777777" w:rsidR="00E821FB" w:rsidRDefault="00E821FB" w:rsidP="00E821FB">
            <w:pPr>
              <w:widowControl/>
              <w:spacing w:line="280" w:lineRule="exact"/>
            </w:pPr>
          </w:p>
          <w:p w14:paraId="09BB99AD" w14:textId="0A75FCF9" w:rsidR="00E821FB" w:rsidRDefault="00E821FB" w:rsidP="00E821FB">
            <w:pPr>
              <w:widowControl/>
              <w:spacing w:line="280" w:lineRule="exact"/>
            </w:pPr>
            <w:r>
              <w:t>V-ledamoten anmälde en avvikande mening.</w:t>
            </w:r>
          </w:p>
          <w:p w14:paraId="51F06DA6" w14:textId="77777777" w:rsidR="00076FE9" w:rsidRPr="004D1C9C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D16991" w:rsidRPr="00646374" w14:paraId="4E14B781" w14:textId="77777777" w:rsidTr="00B7668F">
        <w:tc>
          <w:tcPr>
            <w:tcW w:w="567" w:type="dxa"/>
          </w:tcPr>
          <w:p w14:paraId="2FA54F03" w14:textId="1E4A0EAB" w:rsidR="00D16991" w:rsidRDefault="00D16991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9</w:t>
            </w:r>
          </w:p>
        </w:tc>
        <w:tc>
          <w:tcPr>
            <w:tcW w:w="6946" w:type="dxa"/>
            <w:gridSpan w:val="2"/>
          </w:tcPr>
          <w:p w14:paraId="7B815059" w14:textId="77777777" w:rsidR="00D16991" w:rsidRDefault="00D16991" w:rsidP="00076FE9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7DF17D5F" w14:textId="77777777" w:rsidR="00D16991" w:rsidRDefault="00D16991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50E353A0" w14:textId="7F22274E" w:rsidR="00D16991" w:rsidRPr="00D16991" w:rsidRDefault="00D16991" w:rsidP="00D16991">
            <w:pPr>
              <w:widowControl/>
              <w:spacing w:line="280" w:lineRule="exact"/>
            </w:pPr>
            <w:r>
              <w:t>S</w:t>
            </w:r>
            <w:r w:rsidRPr="00D16991">
              <w:t>-ledam</w:t>
            </w:r>
            <w:r>
              <w:t>öterna</w:t>
            </w:r>
            <w:r w:rsidRPr="00D16991">
              <w:t xml:space="preserve"> föreslog att utskottet skulle ta ett </w:t>
            </w:r>
            <w:r w:rsidRPr="00D16991">
              <w:t>initiativ</w:t>
            </w:r>
            <w:r w:rsidRPr="00D16991">
              <w:t xml:space="preserve"> om översyn av beskattning vid prostitution</w:t>
            </w:r>
            <w:r>
              <w:t>.</w:t>
            </w:r>
          </w:p>
          <w:p w14:paraId="390488B1" w14:textId="77777777" w:rsidR="00D16991" w:rsidRPr="00D16991" w:rsidRDefault="00D16991" w:rsidP="00D16991">
            <w:pPr>
              <w:widowControl/>
              <w:spacing w:line="280" w:lineRule="exact"/>
            </w:pPr>
          </w:p>
          <w:p w14:paraId="7D1CD5B3" w14:textId="3C0C0D8C" w:rsidR="00D16991" w:rsidRPr="00D16991" w:rsidRDefault="00D16991" w:rsidP="00D16991">
            <w:pPr>
              <w:widowControl/>
              <w:spacing w:line="280" w:lineRule="exact"/>
            </w:pPr>
            <w:r w:rsidRPr="00D16991">
              <w:t>Frågan bordlades.</w:t>
            </w:r>
          </w:p>
          <w:p w14:paraId="73D50459" w14:textId="0E402ABE" w:rsidR="00D16991" w:rsidRPr="004D1C9C" w:rsidRDefault="00D16991" w:rsidP="00D16991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195A55" w14:paraId="74E8DCDD" w14:textId="77777777" w:rsidTr="00B7668F">
        <w:tc>
          <w:tcPr>
            <w:tcW w:w="567" w:type="dxa"/>
          </w:tcPr>
          <w:p w14:paraId="68A46B63" w14:textId="3836CE18" w:rsidR="00076FE9" w:rsidRPr="00195A55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92F70">
              <w:rPr>
                <w:b/>
                <w:noProof/>
                <w:snapToGrid w:val="0"/>
                <w:sz w:val="24"/>
                <w:szCs w:val="20"/>
              </w:rPr>
              <w:t>10</w:t>
            </w:r>
          </w:p>
        </w:tc>
        <w:tc>
          <w:tcPr>
            <w:tcW w:w="6946" w:type="dxa"/>
            <w:gridSpan w:val="2"/>
          </w:tcPr>
          <w:p w14:paraId="29469EF1" w14:textId="77777777" w:rsidR="00076FE9" w:rsidRDefault="00076FE9" w:rsidP="00076FE9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387BF891" w:rsidR="00076FE9" w:rsidRDefault="00076FE9" w:rsidP="00076FE9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E821FB">
              <w:rPr>
                <w:noProof/>
                <w:snapToGrid w:val="0"/>
              </w:rPr>
              <w:t>5</w:t>
            </w:r>
            <w:r w:rsidRPr="00195A55">
              <w:rPr>
                <w:noProof/>
                <w:snapToGrid w:val="0"/>
              </w:rPr>
              <w:t xml:space="preserve"> </w:t>
            </w:r>
            <w:r w:rsidR="00E821FB"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076FE9" w:rsidRDefault="00076FE9" w:rsidP="00076FE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076FE9" w:rsidRPr="00721782" w:rsidRDefault="00076FE9" w:rsidP="00076FE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076FE9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076FE9" w:rsidRPr="00195A55" w:rsidRDefault="00076FE9" w:rsidP="00076FE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076FE9" w:rsidRDefault="00076FE9" w:rsidP="00076FE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076FE9" w:rsidRDefault="00076FE9" w:rsidP="00076FE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076FE9" w:rsidRDefault="00076FE9" w:rsidP="00076FE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076FE9" w:rsidRPr="00195A55" w:rsidRDefault="00076FE9" w:rsidP="00076FE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325BD606" w:rsidR="00076FE9" w:rsidRPr="00195A55" w:rsidRDefault="00076FE9" w:rsidP="00076FE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E821FB">
              <w:rPr>
                <w:noProof/>
              </w:rPr>
              <w:t>5</w:t>
            </w:r>
            <w:r>
              <w:rPr>
                <w:noProof/>
              </w:rPr>
              <w:t xml:space="preserve"> </w:t>
            </w:r>
            <w:r w:rsidR="00E821FB">
              <w:rPr>
                <w:noProof/>
              </w:rPr>
              <w:t>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45D2D41A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076FE9">
              <w:rPr>
                <w:b/>
                <w:noProof/>
              </w:rPr>
              <w:t>4</w:t>
            </w:r>
          </w:p>
        </w:tc>
      </w:tr>
      <w:bookmarkEnd w:id="2"/>
      <w:tr w:rsidR="00292F7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775410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397CB39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2</w:t>
            </w:r>
            <w:r>
              <w:rPr>
                <w:noProof/>
                <w:sz w:val="21"/>
                <w:szCs w:val="21"/>
              </w:rPr>
              <w:t>–</w:t>
            </w:r>
            <w:r>
              <w:rPr>
                <w:noProof/>
                <w:sz w:val="21"/>
                <w:szCs w:val="21"/>
              </w:rPr>
              <w:t>10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292F70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00340E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CBB2E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D16991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6945AB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0592AD71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292F70" w:rsidRPr="00B76D79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292F70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7DE114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89C3A1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D4A649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6C6C5D5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A02675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1445B12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79441CD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50AA7B1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51478C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3740EB3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D6ADF3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08D3A6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7746D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802D25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5505966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F4B5F3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268786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991A3F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0CDF4EE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34D124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DE38F3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EC300E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4DFA4F3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A05EF2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6BE55E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0B4EAE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1EF1BBE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7A4BF85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AC38AD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292F70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565400B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AB1BA0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FAD786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0F3ACF0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6C1C84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CF0D92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E2403D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09CF577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26B4754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F83C95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6EC800B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292F70" w:rsidRPr="00195A55" w:rsidRDefault="00292F70" w:rsidP="00292F70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292F70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292F70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292F70" w:rsidRPr="00195A55" w:rsidRDefault="00292F70" w:rsidP="00292F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2358</TotalTime>
  <Pages>3</Pages>
  <Words>470</Words>
  <Characters>3465</Characters>
  <Application>Microsoft Office Word</Application>
  <DocSecurity>0</DocSecurity>
  <Lines>1155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242</cp:revision>
  <cp:lastPrinted>2026-02-12T13:12:00Z</cp:lastPrinted>
  <dcterms:created xsi:type="dcterms:W3CDTF">2024-12-18T07:18:00Z</dcterms:created>
  <dcterms:modified xsi:type="dcterms:W3CDTF">2026-04-28T12:06:00Z</dcterms:modified>
</cp:coreProperties>
</file>