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72576" w:rsidP="00DA0661">
      <w:pPr>
        <w:pStyle w:val="Title"/>
      </w:pPr>
      <w:bookmarkStart w:id="0" w:name="Start"/>
      <w:bookmarkEnd w:id="0"/>
      <w:r>
        <w:t>Svar på fråga 2023/24:28 av Johanna Haraldsson (S)</w:t>
      </w:r>
      <w:r>
        <w:br/>
        <w:t>Färre arbetsmiljöinspektioner</w:t>
      </w:r>
    </w:p>
    <w:p w:rsidR="002E0CF4" w:rsidP="002E0CF4">
      <w:pPr>
        <w:pStyle w:val="BodyText"/>
      </w:pPr>
      <w:r>
        <w:t>J</w:t>
      </w:r>
      <w:r>
        <w:t>ohanna Haraldsson har frågat mig vilka åtgärder jag planerar att vidta för att öka antalet arbetsmiljöinspek</w:t>
      </w:r>
      <w:r>
        <w:t xml:space="preserve">tioner </w:t>
      </w:r>
      <w:r>
        <w:t>på svensk arbetsmarknad.</w:t>
      </w:r>
      <w:r w:rsidR="00000594">
        <w:t xml:space="preserve"> </w:t>
      </w:r>
    </w:p>
    <w:p w:rsidR="00A21DAD" w:rsidP="00A21DAD">
      <w:pPr>
        <w:pStyle w:val="BodyText"/>
      </w:pPr>
      <w:r w:rsidRPr="006206FF">
        <w:t xml:space="preserve">Jag vill </w:t>
      </w:r>
      <w:r w:rsidRPr="006206FF" w:rsidR="00990028">
        <w:t xml:space="preserve">börja med att </w:t>
      </w:r>
      <w:r w:rsidRPr="006206FF">
        <w:t>tacka för frågan och engagemanget.</w:t>
      </w:r>
      <w:r w:rsidRPr="006206FF" w:rsidR="00AB4466">
        <w:t xml:space="preserve"> </w:t>
      </w:r>
      <w:r w:rsidRPr="006206FF" w:rsidR="00656E08">
        <w:t>R</w:t>
      </w:r>
      <w:r w:rsidRPr="006206FF" w:rsidR="008C5A4B">
        <w:t>egeringen</w:t>
      </w:r>
      <w:r w:rsidR="008C5A4B">
        <w:t xml:space="preserve"> har en hög ambitionsnivå </w:t>
      </w:r>
      <w:r w:rsidR="00795709">
        <w:t xml:space="preserve">på </w:t>
      </w:r>
      <w:r w:rsidR="008C5A4B">
        <w:t>arbetsmiljö</w:t>
      </w:r>
      <w:r w:rsidR="0008150F">
        <w:t>området</w:t>
      </w:r>
      <w:r w:rsidR="008C5A4B">
        <w:t xml:space="preserve">. En central utgångspunkt </w:t>
      </w:r>
      <w:r w:rsidR="000A2D8F">
        <w:t xml:space="preserve">för </w:t>
      </w:r>
      <w:r w:rsidR="004C3DAC">
        <w:t xml:space="preserve">vår </w:t>
      </w:r>
      <w:r w:rsidR="00611049">
        <w:t>p</w:t>
      </w:r>
      <w:r w:rsidR="000A2D8F">
        <w:t xml:space="preserve">olitik </w:t>
      </w:r>
      <w:r w:rsidR="008C5A4B">
        <w:t>är att i</w:t>
      </w:r>
      <w:r w:rsidR="00F515E0">
        <w:t xml:space="preserve">ngen ska dö eller skadas till följd av sitt arbete. </w:t>
      </w:r>
      <w:r w:rsidR="00D63773">
        <w:t xml:space="preserve">Grunden för att nå detta mål är det arbetsmiljöarbete som pågår varje dag ute på våra arbetsplatser. </w:t>
      </w:r>
      <w:r w:rsidR="000E2C92">
        <w:t>Arbetsmiljöverkets tillsyns</w:t>
      </w:r>
      <w:r w:rsidRPr="00D63773" w:rsidR="00D63773">
        <w:t>verksamhet är en viktig del i arbetet för efterlevnad av arbetsmiljöreglerna och för förbättringar av arbetsmiljön.</w:t>
      </w:r>
      <w:r w:rsidR="00BB74CC">
        <w:t xml:space="preserve"> </w:t>
      </w:r>
    </w:p>
    <w:p w:rsidR="0027118B" w:rsidP="00CA2B10">
      <w:pPr>
        <w:pStyle w:val="BodyText"/>
      </w:pPr>
      <w:r>
        <w:t xml:space="preserve">Arbetsmiljöverkets inspektioner är </w:t>
      </w:r>
      <w:r w:rsidR="00D13EF8">
        <w:t xml:space="preserve">huvudsakligen </w:t>
      </w:r>
      <w:r>
        <w:t xml:space="preserve">inriktade på att undersöka om det finns brister i arbetsmiljön men också </w:t>
      </w:r>
      <w:r w:rsidR="0008011F">
        <w:t xml:space="preserve">på </w:t>
      </w:r>
      <w:r>
        <w:t>att stärka arbetsplatsens egen förmåga att förebygga risker.</w:t>
      </w:r>
      <w:r w:rsidR="00D13EF8">
        <w:t xml:space="preserve"> </w:t>
      </w:r>
      <w:r w:rsidR="001028CA">
        <w:t>E</w:t>
      </w:r>
      <w:r w:rsidR="005E0569">
        <w:t>n a</w:t>
      </w:r>
      <w:r w:rsidRPr="005E0569" w:rsidR="005E0569">
        <w:t xml:space="preserve">rbetsgivare är skyldig att se till att arbetet kan utföras utan risk för ohälsa eller olycksfall. </w:t>
      </w:r>
      <w:r w:rsidR="005E0569">
        <w:t xml:space="preserve">Genom att bedriva ett </w:t>
      </w:r>
      <w:r w:rsidR="00D13EF8">
        <w:t xml:space="preserve">förebyggande och </w:t>
      </w:r>
      <w:r w:rsidR="005E0569">
        <w:t xml:space="preserve">systematiskt arbetsmiljöarbete ska arbetsgivaren organisera, genomföra och följa upp sitt arbetsmiljöarbete. </w:t>
      </w:r>
      <w:r w:rsidR="0005376B">
        <w:t xml:space="preserve">I detta arbete ska arbetsgivaren samverka med </w:t>
      </w:r>
      <w:r>
        <w:t xml:space="preserve">arbetstagarna genom </w:t>
      </w:r>
      <w:r w:rsidR="0005376B">
        <w:t>skyddsombud</w:t>
      </w:r>
      <w:r w:rsidR="00427A84">
        <w:t>en</w:t>
      </w:r>
      <w:r w:rsidR="0005376B">
        <w:t>.</w:t>
      </w:r>
    </w:p>
    <w:p w:rsidR="004D4650" w:rsidP="004D4650">
      <w:pPr>
        <w:pStyle w:val="BodyText"/>
      </w:pPr>
      <w:r>
        <w:t xml:space="preserve">Det grundläggande syftet med </w:t>
      </w:r>
      <w:r w:rsidR="000B1F23">
        <w:t>Arbetsmiljö</w:t>
      </w:r>
      <w:r w:rsidR="004C3DAC">
        <w:t xml:space="preserve">verkets </w:t>
      </w:r>
      <w:r w:rsidR="000B1F23">
        <w:t>tillsyn är</w:t>
      </w:r>
      <w:r w:rsidR="00E67404">
        <w:t xml:space="preserve"> </w:t>
      </w:r>
      <w:r>
        <w:t>att kontrollera att arbetsgivare lever upp till arbetsmiljö</w:t>
      </w:r>
      <w:r w:rsidR="00611049">
        <w:t>lagstiftningen</w:t>
      </w:r>
      <w:r>
        <w:t xml:space="preserve">. </w:t>
      </w:r>
      <w:r w:rsidR="000B1F23">
        <w:t>E</w:t>
      </w:r>
      <w:r w:rsidRPr="004F163E" w:rsidR="00856681">
        <w:t xml:space="preserve">nligt myndighetens instruktion </w:t>
      </w:r>
      <w:r w:rsidR="000B1F23">
        <w:t>ska t</w:t>
      </w:r>
      <w:r w:rsidRPr="004F163E" w:rsidR="00856681">
        <w:t xml:space="preserve">illsyn främst </w:t>
      </w:r>
      <w:r w:rsidR="000B1F23">
        <w:t xml:space="preserve">bedrivas </w:t>
      </w:r>
      <w:r w:rsidRPr="004F163E" w:rsidR="00856681">
        <w:t xml:space="preserve">med utgångspunkt i analyser av arbetsmiljörisk och risk för att aktörer medvetet bryter mot regelverket. </w:t>
      </w:r>
      <w:r>
        <w:t xml:space="preserve">Hur detta arbete utförs är dock något som Arbetsmiljöverket själv har att planera och besluta om. </w:t>
      </w:r>
      <w:r w:rsidRPr="004D68B1" w:rsidR="005C4AD7">
        <w:t xml:space="preserve">Jag </w:t>
      </w:r>
      <w:r w:rsidRPr="004D68B1" w:rsidR="00F719B6">
        <w:t xml:space="preserve">vill </w:t>
      </w:r>
      <w:r w:rsidRPr="004D68B1" w:rsidR="005C4AD7">
        <w:t xml:space="preserve">i detta sammanhang lyfta fram det arbete som pågår med att bygga upp fler </w:t>
      </w:r>
      <w:r w:rsidR="00B94270">
        <w:t xml:space="preserve">center mot </w:t>
      </w:r>
      <w:r w:rsidRPr="004D68B1" w:rsidR="005C4AD7">
        <w:t>arbetslivskriminalitet och att stärka inspektionsverksamheten.</w:t>
      </w:r>
    </w:p>
    <w:p w:rsidR="00CA2B10" w:rsidRPr="000A26BC" w:rsidP="00F515E0">
      <w:pPr>
        <w:pStyle w:val="BodyText"/>
      </w:pPr>
      <w:r>
        <w:t>En uppgift för regeringen är</w:t>
      </w:r>
      <w:r w:rsidR="00602E59">
        <w:t xml:space="preserve"> </w:t>
      </w:r>
      <w:r w:rsidR="000E2C92">
        <w:t xml:space="preserve">att </w:t>
      </w:r>
      <w:r w:rsidR="00602E59">
        <w:t xml:space="preserve">ge </w:t>
      </w:r>
      <w:r w:rsidR="000E2C92">
        <w:t>myndigheterna</w:t>
      </w:r>
      <w:r w:rsidR="00602E59">
        <w:t xml:space="preserve"> så goda förutsättningar som möjligt att </w:t>
      </w:r>
      <w:r w:rsidR="00215A18">
        <w:t xml:space="preserve">genomföra sitt uppdrag på ett bra sätt. </w:t>
      </w:r>
      <w:r w:rsidRPr="000A26BC" w:rsidR="00884C06">
        <w:t xml:space="preserve">Enligt </w:t>
      </w:r>
      <w:r w:rsidRPr="000A26BC" w:rsidR="00FC0D1B">
        <w:t>budgetproposition</w:t>
      </w:r>
      <w:r w:rsidRPr="000A26BC" w:rsidR="008B37DC">
        <w:t>en</w:t>
      </w:r>
      <w:r w:rsidRPr="000A26BC" w:rsidR="00FC0D1B">
        <w:t xml:space="preserve"> </w:t>
      </w:r>
      <w:r w:rsidRPr="000A26BC" w:rsidR="008B37DC">
        <w:t>för 2024</w:t>
      </w:r>
      <w:r w:rsidRPr="000A26BC" w:rsidR="00ED0FAF">
        <w:t>,</w:t>
      </w:r>
      <w:r w:rsidRPr="000A26BC" w:rsidR="008B37DC">
        <w:t xml:space="preserve"> som regeringen nyligen överlämnade till riksdagen</w:t>
      </w:r>
      <w:r w:rsidRPr="000A26BC" w:rsidR="00884C06">
        <w:t>,</w:t>
      </w:r>
      <w:r w:rsidRPr="000A26BC" w:rsidR="008B37DC">
        <w:t xml:space="preserve"> är Arbet</w:t>
      </w:r>
      <w:r w:rsidRPr="000A26BC" w:rsidR="004C20C1">
        <w:t xml:space="preserve">smiljöverkets förvaltningsanslag </w:t>
      </w:r>
      <w:r w:rsidRPr="000A26BC" w:rsidR="00F0109F">
        <w:t>högre</w:t>
      </w:r>
      <w:r w:rsidRPr="000A26BC" w:rsidR="00884C06">
        <w:t xml:space="preserve"> 2024</w:t>
      </w:r>
      <w:r w:rsidRPr="000A26BC" w:rsidR="00F0109F">
        <w:t xml:space="preserve"> än </w:t>
      </w:r>
      <w:r w:rsidRPr="000A26BC" w:rsidR="008B37DC">
        <w:t>2023. Detta a</w:t>
      </w:r>
      <w:r w:rsidRPr="000A26BC" w:rsidR="004C20C1">
        <w:t xml:space="preserve">nslag </w:t>
      </w:r>
      <w:r w:rsidRPr="000A26BC" w:rsidR="00884C06">
        <w:t xml:space="preserve">får </w:t>
      </w:r>
      <w:r w:rsidRPr="000A26BC" w:rsidR="004C20C1">
        <w:t>använd</w:t>
      </w:r>
      <w:r w:rsidRPr="000A26BC" w:rsidR="00884C06">
        <w:t>a</w:t>
      </w:r>
      <w:r w:rsidRPr="000A26BC" w:rsidR="004C20C1">
        <w:t xml:space="preserve">s </w:t>
      </w:r>
      <w:r w:rsidRPr="000A26BC" w:rsidR="00ED0FAF">
        <w:t xml:space="preserve">för </w:t>
      </w:r>
      <w:r w:rsidRPr="000A26BC" w:rsidR="004C20C1">
        <w:t xml:space="preserve">bland annat </w:t>
      </w:r>
      <w:r w:rsidRPr="000A26BC" w:rsidR="00816DC3">
        <w:t>arbetsmiljöinspektioner</w:t>
      </w:r>
      <w:r w:rsidRPr="000A26BC" w:rsidR="004C20C1">
        <w:t xml:space="preserve">. </w:t>
      </w:r>
    </w:p>
    <w:p w:rsidR="0002794C" w:rsidP="00EA3699">
      <w:pPr>
        <w:pStyle w:val="BodyText"/>
      </w:pPr>
      <w:r w:rsidRPr="000A26BC">
        <w:t>Jag förutsätter att Arbetsmiljöverket fullgör sin</w:t>
      </w:r>
      <w:r>
        <w:t>a uppgifter på ett effektivt, välavvägt och ändamålsenligt sätt, inte minst på tillsynsområdet. Frågan om arbetsmiljöinspektioner är viktig och jag kommer naturligtvis att fortsätta att aktivt följa frågan.</w:t>
      </w:r>
    </w:p>
    <w:p w:rsidR="00EA3699" w:rsidP="00EA3699">
      <w:pPr>
        <w:pStyle w:val="BodyText"/>
      </w:pPr>
    </w:p>
    <w:p w:rsidR="00EA3699" w:rsidP="00EA3699">
      <w:pPr>
        <w:pStyle w:val="BodyText"/>
      </w:pPr>
      <w:r>
        <w:t>Stockholm den 4 oktober 2023</w:t>
      </w:r>
    </w:p>
    <w:p w:rsidR="00EA3699" w:rsidP="00EA3699">
      <w:pPr>
        <w:pStyle w:val="BodyText"/>
      </w:pPr>
    </w:p>
    <w:p w:rsidR="00EA3699" w:rsidP="00EA3699">
      <w:pPr>
        <w:pStyle w:val="BodyText"/>
      </w:pPr>
      <w:r>
        <w:t>Paulina Brandberg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2794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2794C" w:rsidRPr="007D73AB" w:rsidP="00340DE0">
          <w:pPr>
            <w:pStyle w:val="Header"/>
          </w:pPr>
        </w:p>
      </w:tc>
      <w:tc>
        <w:tcPr>
          <w:tcW w:w="1134" w:type="dxa"/>
        </w:tcPr>
        <w:p w:rsidR="0002794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2794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2794C" w:rsidRPr="00710A6C" w:rsidP="00EE3C0F">
          <w:pPr>
            <w:pStyle w:val="Header"/>
            <w:rPr>
              <w:b/>
            </w:rPr>
          </w:pPr>
        </w:p>
        <w:p w:rsidR="0002794C" w:rsidP="00EE3C0F">
          <w:pPr>
            <w:pStyle w:val="Header"/>
          </w:pPr>
        </w:p>
        <w:p w:rsidR="0002794C" w:rsidP="00EE3C0F">
          <w:pPr>
            <w:pStyle w:val="Header"/>
          </w:pPr>
        </w:p>
        <w:p w:rsidR="0002794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B3FB08CCF894E7CB3292B127139D463"/>
            </w:placeholder>
            <w:dataBinding w:xpath="/ns0:DocumentInfo[1]/ns0:BaseInfo[1]/ns0:Dnr[1]" w:storeItemID="{E416CCD2-87B4-44F0-8F87-6130FC57799F}" w:prefixMappings="xmlns:ns0='http://lp/documentinfo/RK' "/>
            <w:text/>
          </w:sdtPr>
          <w:sdtContent>
            <w:p w:rsidR="0002794C" w:rsidP="00EE3C0F">
              <w:pPr>
                <w:pStyle w:val="Header"/>
              </w:pPr>
              <w:r w:rsidRPr="00BB57A0">
                <w:t>A2023/01281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3AC27EFD290468C91BD51893C62F04B"/>
            </w:placeholder>
            <w:showingPlcHdr/>
            <w:dataBinding w:xpath="/ns0:DocumentInfo[1]/ns0:BaseInfo[1]/ns0:DocNumber[1]" w:storeItemID="{E416CCD2-87B4-44F0-8F87-6130FC57799F}" w:prefixMappings="xmlns:ns0='http://lp/documentinfo/RK' "/>
            <w:text/>
          </w:sdtPr>
          <w:sdtContent>
            <w:p w:rsidR="0002794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2794C" w:rsidP="00EE3C0F">
          <w:pPr>
            <w:pStyle w:val="Header"/>
          </w:pPr>
        </w:p>
      </w:tc>
      <w:tc>
        <w:tcPr>
          <w:tcW w:w="1134" w:type="dxa"/>
        </w:tcPr>
        <w:p w:rsidR="0002794C" w:rsidP="0094502D">
          <w:pPr>
            <w:pStyle w:val="Header"/>
          </w:pPr>
        </w:p>
        <w:p w:rsidR="0002794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34BAD8422E94236BF8BBC0C2AC297D5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ED0FAF" w:rsidRPr="00ED0FAF" w:rsidP="00340DE0">
              <w:pPr>
                <w:pStyle w:val="Header"/>
                <w:rPr>
                  <w:b/>
                  <w:bCs/>
                </w:rPr>
              </w:pPr>
              <w:r w:rsidRPr="00ED0FAF">
                <w:rPr>
                  <w:b/>
                  <w:bCs/>
                </w:rPr>
                <w:t>Arbetsmarknadsdepartementet</w:t>
              </w:r>
            </w:p>
            <w:p w:rsidR="0002794C" w:rsidRPr="00340DE0" w:rsidP="00340DE0">
              <w:pPr>
                <w:pStyle w:val="Header"/>
              </w:pPr>
              <w:r>
                <w:t>Jämställdhets- och biträdande arbetsmarknadsministern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CF2B1ECD4CB448886F78E01C594519C"/>
          </w:placeholder>
          <w:dataBinding w:xpath="/ns0:DocumentInfo[1]/ns0:BaseInfo[1]/ns0:Recipient[1]" w:storeItemID="{E416CCD2-87B4-44F0-8F87-6130FC57799F}" w:prefixMappings="xmlns:ns0='http://lp/documentinfo/RK' "/>
          <w:text w:multiLine="1"/>
        </w:sdtPr>
        <w:sdtContent>
          <w:tc>
            <w:tcPr>
              <w:tcW w:w="3170" w:type="dxa"/>
            </w:tcPr>
            <w:p w:rsidR="0002794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2794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AC58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B3FB08CCF894E7CB3292B127139D4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7C5100-E757-46EB-A573-B7C5E709DD1B}"/>
      </w:docPartPr>
      <w:docPartBody>
        <w:p w:rsidR="00CA64CF" w:rsidP="0065766D">
          <w:pPr>
            <w:pStyle w:val="AB3FB08CCF894E7CB3292B127139D46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AC27EFD290468C91BD51893C62F0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5DFAC0-1B2E-4CB4-B173-803FCFF1685D}"/>
      </w:docPartPr>
      <w:docPartBody>
        <w:p w:rsidR="00CA64CF" w:rsidP="0065766D">
          <w:pPr>
            <w:pStyle w:val="83AC27EFD290468C91BD51893C62F04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34BAD8422E94236BF8BBC0C2AC297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AABD2E-11DB-40F7-BD59-FA783051738B}"/>
      </w:docPartPr>
      <w:docPartBody>
        <w:p w:rsidR="00CA64CF" w:rsidP="0065766D">
          <w:pPr>
            <w:pStyle w:val="B34BAD8422E94236BF8BBC0C2AC297D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F2B1ECD4CB448886F78E01C59451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9EDDA9-B2F9-4DF0-AE54-6F46C8AD0065}"/>
      </w:docPartPr>
      <w:docPartBody>
        <w:p w:rsidR="00CA64CF" w:rsidP="0065766D">
          <w:pPr>
            <w:pStyle w:val="ACF2B1ECD4CB448886F78E01C594519C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766D"/>
    <w:rPr>
      <w:noProof w:val="0"/>
      <w:color w:val="808080"/>
    </w:rPr>
  </w:style>
  <w:style w:type="paragraph" w:customStyle="1" w:styleId="AB3FB08CCF894E7CB3292B127139D463">
    <w:name w:val="AB3FB08CCF894E7CB3292B127139D463"/>
    <w:rsid w:val="0065766D"/>
  </w:style>
  <w:style w:type="paragraph" w:customStyle="1" w:styleId="ACF2B1ECD4CB448886F78E01C594519C">
    <w:name w:val="ACF2B1ECD4CB448886F78E01C594519C"/>
    <w:rsid w:val="0065766D"/>
  </w:style>
  <w:style w:type="paragraph" w:customStyle="1" w:styleId="83AC27EFD290468C91BD51893C62F04B1">
    <w:name w:val="83AC27EFD290468C91BD51893C62F04B1"/>
    <w:rsid w:val="0065766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34BAD8422E94236BF8BBC0C2AC297D51">
    <w:name w:val="B34BAD8422E94236BF8BBC0C2AC297D51"/>
    <w:rsid w:val="0065766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2023-09-22</HeaderDate>
    <Office/>
    <Dnr>A2023/01281</Dnr>
    <ParagrafNr/>
    <DocumentTitle/>
    <VisitingAddress/>
    <Extra1/>
    <Extra2/>
    <Extra3>Johanna Haraldsson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28378e92-115f-4316-a9aa-5a2b60dce855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6CCD2-87B4-44F0-8F87-6130FC57799F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893B4C8D-B954-4E82-847B-57C6F28E17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F1632D-7D37-4126-973A-AB67507901BA}">
  <ds:schemaRefs>
    <ds:schemaRef ds:uri="cc625d36-bb37-4650-91b9-0c96159295ba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0d84be90-394b-471d-a817-212aa87a77c1"/>
    <ds:schemaRef ds:uri="http://purl.org/dc/terms/"/>
    <ds:schemaRef ds:uri="860e4c83-59ce-4420-a61e-371951efc959"/>
    <ds:schemaRef ds:uri="18f3d968-6251-40b0-9f11-012b293496c2"/>
    <ds:schemaRef ds:uri="http://schemas.microsoft.com/office/2006/documentManagement/types"/>
    <ds:schemaRef ds:uri="4e9c2f0c-7bf8-49af-8356-cbf363fc78a7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3D3C97E-E1C1-45D7-81C5-D60F033B8286}"/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382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2023.24.28 - Svar - Färre arbetsmiljöinspektioner av Johanna Haraldsson (S).docx</dc:title>
  <cp:revision>5</cp:revision>
  <cp:lastPrinted>2023-09-27T13:38:00Z</cp:lastPrinted>
  <dcterms:created xsi:type="dcterms:W3CDTF">2023-09-29T07:23:00Z</dcterms:created>
  <dcterms:modified xsi:type="dcterms:W3CDTF">2023-09-29T07:38:00Z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14ba7695-2e92-4ae2-9cc8-67f2122f70cb</vt:lpwstr>
  </property>
</Properties>
</file>