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BD09A6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0406E9">
              <w:rPr>
                <w:b/>
              </w:rPr>
              <w:t>13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0406E9">
              <w:t>11</w:t>
            </w:r>
            <w:r w:rsidR="00520D71">
              <w:t>-</w:t>
            </w:r>
            <w:r w:rsidR="000406E9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406E9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8674E0">
              <w:t>12:15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D01177" w:rsidRPr="00D01177" w:rsidRDefault="00BD09A6" w:rsidP="00D01177">
            <w:pPr>
              <w:rPr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D01177" w:rsidRPr="00D01177">
              <w:rPr>
                <w:bCs/>
              </w:rPr>
              <w:t>Roger Haddad (L), Kristina Axén Olin (M), Pia Nilsson (S)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Lars Püss (M)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Patrick Reslow (SD)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Caroline Helmersson Olsson (S)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Fredrik Christensson (C)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Daniel Riazat (V)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Marie-Louise Hänel Sandström (M)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Robert Stenkvist (SD)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Linus Sköld (S)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Gudrun Brunegård (KD)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Michael Rubbestad (SD)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Annika Hirvonen Falk (MP)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Maria Nilsson (L)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Roza Güclü Hedin (S)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Noria Manouchi (M)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Jörgen Grubb (SD)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Aylin Fazelian (S)</w:t>
            </w:r>
            <w:r w:rsidR="00D01177">
              <w:rPr>
                <w:bCs/>
              </w:rPr>
              <w:t xml:space="preserve">, </w:t>
            </w:r>
            <w:r w:rsidR="00D01177" w:rsidRPr="00D01177">
              <w:rPr>
                <w:bCs/>
              </w:rPr>
              <w:t>Niels Paarup-Petersen (C)</w:t>
            </w:r>
            <w:r w:rsidR="00D01177">
              <w:rPr>
                <w:bCs/>
              </w:rPr>
              <w:t xml:space="preserve"> och </w:t>
            </w:r>
            <w:r w:rsidR="00D01177" w:rsidRPr="00D01177">
              <w:rPr>
                <w:bCs/>
              </w:rPr>
              <w:t>Nermina Mizimovic (S)</w:t>
            </w:r>
            <w:r w:rsidR="00D01177">
              <w:rPr>
                <w:bCs/>
              </w:rPr>
              <w:t>.</w:t>
            </w:r>
          </w:p>
          <w:p w:rsidR="008E2E78" w:rsidRDefault="008E2E78" w:rsidP="00D01177">
            <w:pPr>
              <w:rPr>
                <w:b/>
                <w:snapToGrid w:val="0"/>
              </w:rPr>
            </w:pPr>
          </w:p>
        </w:tc>
      </w:tr>
      <w:tr w:rsidR="00D23366" w:rsidTr="0001177E">
        <w:tc>
          <w:tcPr>
            <w:tcW w:w="567" w:type="dxa"/>
          </w:tcPr>
          <w:p w:rsidR="00D23366" w:rsidRPr="003B4DE8" w:rsidRDefault="00D2336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23366" w:rsidRDefault="00D2336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Skolverket om situationen i skolan med anledning av covid-19</w:t>
            </w:r>
          </w:p>
          <w:p w:rsidR="00D23366" w:rsidRDefault="00D2336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953ABD">
              <w:rPr>
                <w:color w:val="000000"/>
                <w:szCs w:val="24"/>
              </w:rPr>
              <w:t xml:space="preserve">Generaldirektören Peter Fredriksson och stabschefen Katarina </w:t>
            </w:r>
            <w:proofErr w:type="spellStart"/>
            <w:r w:rsidR="00953ABD">
              <w:rPr>
                <w:color w:val="000000"/>
                <w:szCs w:val="24"/>
              </w:rPr>
              <w:t>Tiväng</w:t>
            </w:r>
            <w:proofErr w:type="spellEnd"/>
            <w:r w:rsidR="00953ABD">
              <w:rPr>
                <w:color w:val="000000"/>
                <w:szCs w:val="24"/>
              </w:rPr>
              <w:t xml:space="preserve"> från Skolverket, generaldirektören Helén </w:t>
            </w:r>
            <w:proofErr w:type="spellStart"/>
            <w:r w:rsidR="00953ABD">
              <w:rPr>
                <w:color w:val="000000"/>
                <w:szCs w:val="24"/>
              </w:rPr>
              <w:t>Ängmo</w:t>
            </w:r>
            <w:proofErr w:type="spellEnd"/>
            <w:r w:rsidR="00953ABD">
              <w:rPr>
                <w:color w:val="000000"/>
                <w:szCs w:val="24"/>
              </w:rPr>
              <w:t xml:space="preserve"> samt stabschefen och biträdande generaldirektören Tommy Lagergren från Skolinspektionen deltog</w:t>
            </w:r>
            <w:r>
              <w:rPr>
                <w:color w:val="000000"/>
                <w:szCs w:val="24"/>
              </w:rPr>
              <w:t xml:space="preserve"> på distans och informerade om situationen i skolan med anledning av covid-19.</w:t>
            </w:r>
          </w:p>
          <w:p w:rsidR="00D23366" w:rsidRDefault="00D2336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D23366" w:rsidTr="0001177E">
        <w:tc>
          <w:tcPr>
            <w:tcW w:w="567" w:type="dxa"/>
          </w:tcPr>
          <w:p w:rsidR="00D23366" w:rsidRPr="003B4DE8" w:rsidRDefault="00D2336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23366" w:rsidRDefault="00D2336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Skolinspektionen om regelverket kring återkallande av tillstånd</w:t>
            </w:r>
          </w:p>
          <w:p w:rsidR="00D23366" w:rsidRDefault="00D23366" w:rsidP="00BD09A6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Generaldirektören Helén </w:t>
            </w:r>
            <w:proofErr w:type="spellStart"/>
            <w:r>
              <w:rPr>
                <w:color w:val="000000"/>
                <w:szCs w:val="24"/>
              </w:rPr>
              <w:t>Ängmo</w:t>
            </w:r>
            <w:proofErr w:type="spellEnd"/>
            <w:r>
              <w:rPr>
                <w:color w:val="000000"/>
                <w:szCs w:val="24"/>
              </w:rPr>
              <w:t>,</w:t>
            </w:r>
            <w:r w:rsidR="00886EDB">
              <w:rPr>
                <w:color w:val="000000"/>
                <w:szCs w:val="24"/>
              </w:rPr>
              <w:t xml:space="preserve"> stabschefen och biträdande generaldirektören Tommy Lagergren,</w:t>
            </w:r>
            <w:r>
              <w:rPr>
                <w:color w:val="000000"/>
                <w:szCs w:val="24"/>
              </w:rPr>
              <w:t xml:space="preserve"> rättschefen Klara Cederlund och regionchefen Maria Wassén deltog på distans och informerade om regelverket kring återkallande av tillstånd.</w:t>
            </w:r>
          </w:p>
          <w:p w:rsidR="00D23366" w:rsidRDefault="00D2336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DE35D5" w:rsidTr="0001177E">
        <w:tc>
          <w:tcPr>
            <w:tcW w:w="567" w:type="dxa"/>
          </w:tcPr>
          <w:p w:rsidR="00DE35D5" w:rsidRPr="003B4DE8" w:rsidRDefault="00DE35D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E35D5" w:rsidRDefault="00DE35D5" w:rsidP="00DE35D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om utskottsinitiativ om tillkännagivande till regeringen om borttagande av fribeloppet inom studiemedel år 2021</w:t>
            </w:r>
          </w:p>
          <w:p w:rsidR="00DE35D5" w:rsidRDefault="00DE35D5" w:rsidP="00DE35D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E35D5" w:rsidRDefault="00DE35D5" w:rsidP="00DE35D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C1685">
              <w:rPr>
                <w:bCs/>
                <w:color w:val="000000"/>
                <w:szCs w:val="24"/>
              </w:rPr>
              <w:t xml:space="preserve">Utskottet </w:t>
            </w:r>
            <w:r w:rsidRPr="00DE35D5">
              <w:rPr>
                <w:bCs/>
                <w:color w:val="000000"/>
                <w:szCs w:val="24"/>
              </w:rPr>
              <w:t xml:space="preserve">behandlade </w:t>
            </w:r>
            <w:r>
              <w:rPr>
                <w:bCs/>
                <w:color w:val="000000"/>
                <w:szCs w:val="24"/>
              </w:rPr>
              <w:t xml:space="preserve">ett </w:t>
            </w:r>
            <w:r w:rsidRPr="00DE35D5">
              <w:rPr>
                <w:bCs/>
                <w:color w:val="000000"/>
                <w:szCs w:val="24"/>
              </w:rPr>
              <w:t>förslag om utskottsinitiativ om tillkännagivande till regeringen om borttagande av fribeloppet inom studiemedel år 2021</w:t>
            </w:r>
            <w:r w:rsidR="00A8746A">
              <w:rPr>
                <w:bCs/>
                <w:color w:val="000000"/>
                <w:szCs w:val="24"/>
              </w:rPr>
              <w:t xml:space="preserve"> </w:t>
            </w:r>
            <w:r w:rsidRPr="00DE35D5">
              <w:rPr>
                <w:bCs/>
                <w:color w:val="000000"/>
                <w:szCs w:val="24"/>
              </w:rPr>
              <w:t>från ledamöterna från Moderaterna och Kristdemokraterna.</w:t>
            </w:r>
          </w:p>
          <w:p w:rsidR="00D15BF4" w:rsidRDefault="00D15BF4" w:rsidP="00DE35D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15BF4" w:rsidRPr="006C1685" w:rsidRDefault="00D15BF4" w:rsidP="00DE35D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</w:t>
            </w:r>
            <w:r w:rsidR="00230F91">
              <w:rPr>
                <w:bCs/>
                <w:color w:val="000000"/>
                <w:szCs w:val="24"/>
              </w:rPr>
              <w:t>inhämta de upp</w:t>
            </w:r>
            <w:r w:rsidR="009F5394">
              <w:rPr>
                <w:bCs/>
                <w:color w:val="000000"/>
                <w:szCs w:val="24"/>
              </w:rPr>
              <w:t>lysningar</w:t>
            </w:r>
            <w:r w:rsidR="00230F91">
              <w:rPr>
                <w:bCs/>
                <w:color w:val="000000"/>
                <w:szCs w:val="24"/>
              </w:rPr>
              <w:t xml:space="preserve"> som behövs i frågan.</w:t>
            </w:r>
          </w:p>
          <w:p w:rsidR="00DE35D5" w:rsidRDefault="00DE35D5" w:rsidP="00DE35D5">
            <w:pPr>
              <w:tabs>
                <w:tab w:val="left" w:pos="1701"/>
              </w:tabs>
              <w:rPr>
                <w:snapToGrid w:val="0"/>
              </w:rPr>
            </w:pPr>
          </w:p>
          <w:p w:rsidR="00DE35D5" w:rsidRDefault="00DE35D5" w:rsidP="00953AB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</w:rPr>
              <w:lastRenderedPageBreak/>
              <w:t>Ärendet bordlades.</w:t>
            </w:r>
          </w:p>
          <w:p w:rsidR="00DE35D5" w:rsidRDefault="00DE35D5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DE35D5" w:rsidTr="0001177E">
        <w:tc>
          <w:tcPr>
            <w:tcW w:w="567" w:type="dxa"/>
          </w:tcPr>
          <w:p w:rsidR="00DE35D5" w:rsidRPr="003B4DE8" w:rsidRDefault="00DE35D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E35D5" w:rsidRDefault="00DE35D5" w:rsidP="00DE35D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om utskottsinitiativ om tillkännagivande till regeringen om att offentlighetsprincipen införs för alla aktörer inom skolväsendet</w:t>
            </w:r>
          </w:p>
          <w:p w:rsidR="00DE35D5" w:rsidRDefault="00DE35D5" w:rsidP="00DE35D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E35D5" w:rsidRPr="00DE35D5" w:rsidRDefault="00DE35D5" w:rsidP="00DE35D5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C1685">
              <w:rPr>
                <w:bCs/>
                <w:color w:val="000000"/>
                <w:szCs w:val="24"/>
              </w:rPr>
              <w:t>Utsko</w:t>
            </w:r>
            <w:r w:rsidRPr="00DE35D5">
              <w:rPr>
                <w:bCs/>
                <w:color w:val="000000"/>
                <w:szCs w:val="24"/>
              </w:rPr>
              <w:t xml:space="preserve">ttet behandlade </w:t>
            </w:r>
            <w:r>
              <w:rPr>
                <w:bCs/>
                <w:color w:val="000000"/>
                <w:szCs w:val="24"/>
              </w:rPr>
              <w:t xml:space="preserve">ett </w:t>
            </w:r>
            <w:r w:rsidRPr="00DE35D5">
              <w:rPr>
                <w:bCs/>
                <w:color w:val="000000"/>
                <w:szCs w:val="24"/>
              </w:rPr>
              <w:t>förslag om utskottsinitiativ om tillkännagivande till regeringen om att offentlighetsprincipen införs för alla aktörer inom skolväsendet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E35D5">
              <w:rPr>
                <w:bCs/>
                <w:color w:val="000000"/>
                <w:szCs w:val="24"/>
              </w:rPr>
              <w:t xml:space="preserve">från ledamoten </w:t>
            </w:r>
            <w:r w:rsidR="00A8746A">
              <w:rPr>
                <w:bCs/>
                <w:color w:val="000000"/>
                <w:szCs w:val="24"/>
              </w:rPr>
              <w:t>från</w:t>
            </w:r>
            <w:r w:rsidRPr="00DE35D5">
              <w:rPr>
                <w:bCs/>
                <w:color w:val="000000"/>
                <w:szCs w:val="24"/>
              </w:rPr>
              <w:t xml:space="preserve"> Vänsterpartiet.</w:t>
            </w:r>
          </w:p>
          <w:p w:rsidR="00DE35D5" w:rsidRDefault="00DE35D5" w:rsidP="00DE35D5">
            <w:pPr>
              <w:tabs>
                <w:tab w:val="left" w:pos="1701"/>
              </w:tabs>
              <w:rPr>
                <w:snapToGrid w:val="0"/>
              </w:rPr>
            </w:pPr>
          </w:p>
          <w:p w:rsidR="00DE35D5" w:rsidRDefault="008674E0" w:rsidP="00DE35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ta något initiativ.</w:t>
            </w:r>
          </w:p>
          <w:p w:rsidR="008674E0" w:rsidRDefault="008674E0" w:rsidP="00DE35D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674E0" w:rsidRPr="008674E0" w:rsidRDefault="008674E0" w:rsidP="00DE35D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74E0">
              <w:rPr>
                <w:bCs/>
                <w:color w:val="000000"/>
                <w:szCs w:val="24"/>
              </w:rPr>
              <w:t xml:space="preserve">Mot beslutet reserverade sig ledamöterna från </w:t>
            </w:r>
            <w:r>
              <w:rPr>
                <w:bCs/>
                <w:color w:val="000000"/>
                <w:szCs w:val="24"/>
              </w:rPr>
              <w:t>Socialdemokraterna, Vänsterpartiet och Miljöpartiet</w:t>
            </w:r>
            <w:r w:rsidRPr="008674E0">
              <w:rPr>
                <w:bCs/>
                <w:color w:val="000000"/>
                <w:szCs w:val="24"/>
              </w:rPr>
              <w:t xml:space="preserve"> och ansåg att utskottet borde ha tagit initiativ enligt det framlagda förslaget.</w:t>
            </w:r>
          </w:p>
          <w:p w:rsidR="00DE35D5" w:rsidRDefault="00DE35D5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0406E9">
              <w:rPr>
                <w:snapToGrid w:val="0"/>
              </w:rPr>
              <w:t>12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953ABD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953ABD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953ABD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656420" w:rsidP="006564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 §</w:t>
            </w: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10009F">
              <w:rPr>
                <w:szCs w:val="24"/>
              </w:rPr>
              <w:t>torsdagen den 3 december</w:t>
            </w:r>
            <w:r w:rsidR="00BB7028" w:rsidRPr="008674E0">
              <w:rPr>
                <w:szCs w:val="24"/>
              </w:rPr>
              <w:t xml:space="preserve"> 20</w:t>
            </w:r>
            <w:r w:rsidR="005F0E85" w:rsidRPr="008674E0">
              <w:rPr>
                <w:szCs w:val="24"/>
              </w:rPr>
              <w:t>20</w:t>
            </w:r>
            <w:r w:rsidRPr="008674E0">
              <w:rPr>
                <w:szCs w:val="24"/>
              </w:rPr>
              <w:t xml:space="preserve"> kl.</w:t>
            </w:r>
            <w:r>
              <w:rPr>
                <w:szCs w:val="24"/>
              </w:rPr>
              <w:t xml:space="preserve"> </w:t>
            </w:r>
            <w:r w:rsidR="00D23366">
              <w:rPr>
                <w:szCs w:val="24"/>
              </w:rPr>
              <w:t>1</w:t>
            </w:r>
            <w:r w:rsidR="0010009F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23366" w:rsidRDefault="00D23366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23366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8674E0">
              <w:t xml:space="preserve">Justeras </w:t>
            </w:r>
            <w:r w:rsidR="0010009F">
              <w:t>torsdagen den 3</w:t>
            </w:r>
            <w:r w:rsidR="00D23366" w:rsidRPr="008674E0">
              <w:t xml:space="preserve"> december</w:t>
            </w:r>
            <w:r w:rsidR="00BB7028" w:rsidRPr="008674E0">
              <w:t xml:space="preserve"> 20</w:t>
            </w:r>
            <w:r w:rsidR="005F0E85" w:rsidRPr="008674E0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20</w:t>
            </w:r>
            <w:r w:rsidR="00E362AB">
              <w:t>/2</w:t>
            </w:r>
            <w:r w:rsidR="00BD09A6">
              <w:t>1</w:t>
            </w:r>
            <w:r>
              <w:t>:</w:t>
            </w:r>
            <w:r w:rsidR="00D23366">
              <w:t>13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8674E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D0117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 xml:space="preserve">, </w:t>
            </w:r>
            <w:r w:rsidR="000867B0"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8655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8655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7F47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757F4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77756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77756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77756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5A4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A41" w:rsidRDefault="00325A4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77756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F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rPr>
                <w:sz w:val="22"/>
                <w:szCs w:val="22"/>
              </w:rPr>
            </w:pPr>
            <w:r w:rsidRPr="006D3F07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77756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F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F07" w:rsidRDefault="006D3F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D0FC2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AF"/>
    <w:rsid w:val="00001172"/>
    <w:rsid w:val="0001177E"/>
    <w:rsid w:val="00013FF4"/>
    <w:rsid w:val="0001407C"/>
    <w:rsid w:val="00022A7C"/>
    <w:rsid w:val="00026856"/>
    <w:rsid w:val="00033465"/>
    <w:rsid w:val="000406E9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09F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A28FB"/>
    <w:rsid w:val="001D5522"/>
    <w:rsid w:val="001F5AC6"/>
    <w:rsid w:val="002059AD"/>
    <w:rsid w:val="00207D45"/>
    <w:rsid w:val="0022226E"/>
    <w:rsid w:val="00224EC3"/>
    <w:rsid w:val="00230F91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5D3D"/>
    <w:rsid w:val="004674B5"/>
    <w:rsid w:val="00483EB5"/>
    <w:rsid w:val="004875DF"/>
    <w:rsid w:val="00492CAF"/>
    <w:rsid w:val="004C4C01"/>
    <w:rsid w:val="004E024A"/>
    <w:rsid w:val="00501D18"/>
    <w:rsid w:val="00520D71"/>
    <w:rsid w:val="005331E3"/>
    <w:rsid w:val="005349AA"/>
    <w:rsid w:val="005516B9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57F47"/>
    <w:rsid w:val="00766B40"/>
    <w:rsid w:val="0076736F"/>
    <w:rsid w:val="00775DBD"/>
    <w:rsid w:val="007765ED"/>
    <w:rsid w:val="00776CA2"/>
    <w:rsid w:val="0077756B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674E0"/>
    <w:rsid w:val="00872753"/>
    <w:rsid w:val="00876835"/>
    <w:rsid w:val="00876BF8"/>
    <w:rsid w:val="00886BA6"/>
    <w:rsid w:val="00886EDB"/>
    <w:rsid w:val="008929D2"/>
    <w:rsid w:val="00896EBD"/>
    <w:rsid w:val="008B080B"/>
    <w:rsid w:val="008B4A0D"/>
    <w:rsid w:val="008C35C4"/>
    <w:rsid w:val="008D0318"/>
    <w:rsid w:val="008E2E78"/>
    <w:rsid w:val="008F6C98"/>
    <w:rsid w:val="008F7983"/>
    <w:rsid w:val="009171C9"/>
    <w:rsid w:val="00923EFE"/>
    <w:rsid w:val="00925ABE"/>
    <w:rsid w:val="0094358D"/>
    <w:rsid w:val="00953ABD"/>
    <w:rsid w:val="00960E59"/>
    <w:rsid w:val="00982188"/>
    <w:rsid w:val="00985715"/>
    <w:rsid w:val="009A1313"/>
    <w:rsid w:val="009A164A"/>
    <w:rsid w:val="009A1CEC"/>
    <w:rsid w:val="009B52FA"/>
    <w:rsid w:val="009D5E29"/>
    <w:rsid w:val="009E1FCA"/>
    <w:rsid w:val="009E7A20"/>
    <w:rsid w:val="009F5394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8746A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655B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02B4"/>
    <w:rsid w:val="00CC15D0"/>
    <w:rsid w:val="00CD0FC2"/>
    <w:rsid w:val="00CD10D8"/>
    <w:rsid w:val="00CD4DBD"/>
    <w:rsid w:val="00CE524E"/>
    <w:rsid w:val="00CF376E"/>
    <w:rsid w:val="00CF6815"/>
    <w:rsid w:val="00CF7733"/>
    <w:rsid w:val="00CF7C43"/>
    <w:rsid w:val="00D01177"/>
    <w:rsid w:val="00D15BF4"/>
    <w:rsid w:val="00D16550"/>
    <w:rsid w:val="00D21331"/>
    <w:rsid w:val="00D23366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E35D5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F362-7432-4EFF-B434-07D0DD6E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5516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4299</Characters>
  <Application>Microsoft Office Word</Application>
  <DocSecurity>4</DocSecurity>
  <Lines>1433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2020-11-26T08:14:00Z</cp:lastPrinted>
  <dcterms:created xsi:type="dcterms:W3CDTF">2020-12-03T14:27:00Z</dcterms:created>
  <dcterms:modified xsi:type="dcterms:W3CDTF">2020-12-03T14:27:00Z</dcterms:modified>
</cp:coreProperties>
</file>