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43B" w:rsidRPr="00E42CFB" w:rsidRDefault="004E343B" w:rsidP="007C6D28">
      <w:pPr>
        <w:pStyle w:val="Hemstlrubrik"/>
      </w:pPr>
      <w:r w:rsidRPr="00E42CFB">
        <w:t>Förslag till riksdagsbeslut</w:t>
      </w:r>
    </w:p>
    <w:p w:rsidR="004E343B" w:rsidRPr="00E42CFB" w:rsidRDefault="004E343B" w:rsidP="007C6D28">
      <w:pPr>
        <w:pStyle w:val="Hemstlatt"/>
      </w:pPr>
      <w:r w:rsidRPr="00E42CFB">
        <w:t>Riksdagen tillkännager för regeringen som sin mening vad i motionen anförs om att tillsätta en utredning angående sjökarteverksamheten.</w:t>
      </w:r>
    </w:p>
    <w:p w:rsidR="004E343B" w:rsidRPr="00E42CFB" w:rsidRDefault="004E343B" w:rsidP="004E343B">
      <w:pPr>
        <w:pStyle w:val="Rubrik1"/>
      </w:pPr>
      <w:r w:rsidRPr="00E42CFB">
        <w:t xml:space="preserve"> Motivering</w:t>
      </w:r>
    </w:p>
    <w:p w:rsidR="004E343B" w:rsidRPr="00E42CFB" w:rsidRDefault="004E343B" w:rsidP="007C6D28">
      <w:r w:rsidRPr="00E42CFB">
        <w:t>I de övriga nordiska ländern</w:t>
      </w:r>
      <w:r w:rsidR="00EA3612" w:rsidRPr="00E42CFB">
        <w:t>a sköter kartmyndigheten också</w:t>
      </w:r>
      <w:r w:rsidRPr="00E42CFB">
        <w:t xml:space="preserve"> kartläggningen till sjöss. Erfarenheterna är goda. I Sverige har vi hittills låtit en myndighet ha hand om kartläggningen på land (</w:t>
      </w:r>
      <w:r w:rsidR="00EA3612" w:rsidRPr="00E42CFB">
        <w:t>Lantmäteriverket) och en annan till sjöss (S</w:t>
      </w:r>
      <w:r w:rsidRPr="00E42CFB">
        <w:t>jöfartsverket).</w:t>
      </w:r>
    </w:p>
    <w:p w:rsidR="004E343B" w:rsidRPr="00E42CFB" w:rsidRDefault="00EA3612" w:rsidP="005B5F9E">
      <w:pPr>
        <w:pStyle w:val="Normaltindrag"/>
      </w:pPr>
      <w:r w:rsidRPr="00E42CFB">
        <w:t xml:space="preserve">I </w:t>
      </w:r>
      <w:r w:rsidR="007C6D28" w:rsidRPr="00E42CFB">
        <w:t>L</w:t>
      </w:r>
      <w:r w:rsidR="004E343B" w:rsidRPr="00E42CFB">
        <w:t>antmäteriutredningen i mitten av 90-talet</w:t>
      </w:r>
      <w:r w:rsidRPr="00E42CFB">
        <w:t>,</w:t>
      </w:r>
      <w:r w:rsidR="004E343B" w:rsidRPr="00E42CFB">
        <w:t xml:space="preserve"> om </w:t>
      </w:r>
      <w:r w:rsidR="007C6D28" w:rsidRPr="00E42CFB">
        <w:t xml:space="preserve">den </w:t>
      </w:r>
      <w:r w:rsidR="004E343B" w:rsidRPr="00E42CFB">
        <w:t>framtida kartver</w:t>
      </w:r>
      <w:r w:rsidR="004E343B" w:rsidRPr="00E42CFB">
        <w:t>k</w:t>
      </w:r>
      <w:r w:rsidR="004E343B" w:rsidRPr="00E42CFB">
        <w:t>samheten</w:t>
      </w:r>
      <w:r w:rsidRPr="00E42CFB">
        <w:t>,</w:t>
      </w:r>
      <w:r w:rsidR="004E343B" w:rsidRPr="00E42CFB">
        <w:t xml:space="preserve"> studerades </w:t>
      </w:r>
      <w:r w:rsidRPr="00E42CFB">
        <w:t>alternativa</w:t>
      </w:r>
      <w:r w:rsidR="004E343B" w:rsidRPr="00E42CFB">
        <w:t xml:space="preserve"> organisationsutformningar och då belystes möjligheterna till ytterligare effektivitetsvinster genom ökat samarbete med Sjöfartsverket i fråga om kartproduktion. Sjöfartsverkets sjökarteavdelning sysselsätter ca 100 personer och i lantmäteriet är antalet anställda ca 2</w:t>
      </w:r>
      <w:r w:rsidR="007C6D28" w:rsidRPr="00E42CFB">
        <w:t> </w:t>
      </w:r>
      <w:r w:rsidR="004E343B" w:rsidRPr="00E42CFB">
        <w:t>000. Samverkan mel</w:t>
      </w:r>
      <w:r w:rsidR="007C6D28" w:rsidRPr="00E42CFB">
        <w:t xml:space="preserve">lan kartläggningen till lands </w:t>
      </w:r>
      <w:r w:rsidR="004E343B" w:rsidRPr="00E42CFB">
        <w:t>och till sjöss kan effektiviseras på ett annorlunda sätt om verksamheten finns under samma huvudman. Organ</w:t>
      </w:r>
      <w:r w:rsidR="004E343B" w:rsidRPr="00E42CFB">
        <w:t>i</w:t>
      </w:r>
      <w:r w:rsidR="004E343B" w:rsidRPr="00E42CFB">
        <w:t>sationernas likhet med avseende på datafångst, konstru</w:t>
      </w:r>
      <w:r w:rsidR="004E343B" w:rsidRPr="00E42CFB">
        <w:t>k</w:t>
      </w:r>
      <w:r w:rsidR="004E343B" w:rsidRPr="00E42CFB">
        <w:t>tion/uppbyggnad/</w:t>
      </w:r>
      <w:r w:rsidR="007C6D28" w:rsidRPr="00E42CFB">
        <w:t xml:space="preserve"> </w:t>
      </w:r>
      <w:r w:rsidR="004E343B" w:rsidRPr="00E42CFB">
        <w:t>förvaltning av sömlösa databaser samt tillhandahållande av kundanpassad ge</w:t>
      </w:r>
      <w:r w:rsidR="004E343B" w:rsidRPr="00E42CFB">
        <w:t>o</w:t>
      </w:r>
      <w:r w:rsidR="004E343B" w:rsidRPr="00E42CFB">
        <w:t xml:space="preserve">grafisk informationen (land och sjö) har stora likheter och ger naturligtvis synergieffekter för staten vid ett samgående. </w:t>
      </w:r>
    </w:p>
    <w:p w:rsidR="004E343B" w:rsidRPr="00E42CFB" w:rsidRDefault="004E343B" w:rsidP="005B5F9E">
      <w:pPr>
        <w:pStyle w:val="Normaltindrag"/>
      </w:pPr>
      <w:r w:rsidRPr="00E42CFB">
        <w:t>Jag anser att en utredning bör tillsättas för att kartlägga möjligheterna till effektivisering av sjökarteverksamheten genom t</w:t>
      </w:r>
      <w:r w:rsidR="00215120" w:rsidRPr="00E42CFB">
        <w:t>ill</w:t>
      </w:r>
      <w:r w:rsidRPr="00E42CFB">
        <w:t xml:space="preserve"> ex</w:t>
      </w:r>
      <w:r w:rsidR="00215120" w:rsidRPr="00E42CFB">
        <w:t>empel</w:t>
      </w:r>
      <w:r w:rsidRPr="00E42CFB">
        <w:t xml:space="preserve"> ändrat huvu</w:t>
      </w:r>
      <w:r w:rsidRPr="00E42CFB">
        <w:t>d</w:t>
      </w:r>
      <w:r w:rsidRPr="00E42CFB">
        <w:t>mannaskap för sjökarteverksamheten.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C6D28" w:rsidRPr="00E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6D28" w:rsidRPr="00E42CFB" w:rsidRDefault="007C6D28" w:rsidP="007C6D28">
            <w:pPr>
              <w:pStyle w:val="UnderskriftDatum"/>
              <w:spacing w:before="240"/>
            </w:pPr>
            <w:r w:rsidRPr="00E42CFB">
              <w:t>Stockholm den 30 september 2005</w:t>
            </w:r>
          </w:p>
        </w:tc>
        <w:tc>
          <w:tcPr>
            <w:tcW w:w="3047" w:type="dxa"/>
          </w:tcPr>
          <w:p w:rsidR="007C6D28" w:rsidRPr="00E42CFB" w:rsidRDefault="007C6D28" w:rsidP="007C6D28">
            <w:pPr>
              <w:pStyle w:val="Underskrifter"/>
              <w:spacing w:before="240"/>
            </w:pPr>
          </w:p>
        </w:tc>
      </w:tr>
      <w:tr w:rsidR="007C6D28" w:rsidRPr="00E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6D28" w:rsidRPr="00E42CFB" w:rsidRDefault="007C6D28" w:rsidP="007C6D28">
            <w:pPr>
              <w:pStyle w:val="Underskrifter"/>
            </w:pPr>
            <w:r w:rsidRPr="00E42CFB">
              <w:t>Ragnwi Marcelind (kd)</w:t>
            </w:r>
          </w:p>
        </w:tc>
        <w:tc>
          <w:tcPr>
            <w:tcW w:w="3047" w:type="dxa"/>
          </w:tcPr>
          <w:p w:rsidR="007C6D28" w:rsidRPr="00E42CFB" w:rsidRDefault="007C6D28" w:rsidP="007C6D28">
            <w:pPr>
              <w:pStyle w:val="Underskrifter"/>
            </w:pPr>
          </w:p>
        </w:tc>
      </w:tr>
    </w:tbl>
    <w:p w:rsidR="00A052AE" w:rsidRPr="00E42CFB" w:rsidRDefault="00A052AE" w:rsidP="007C6D28">
      <w:pPr>
        <w:pStyle w:val="Normaltindrag"/>
      </w:pPr>
    </w:p>
    <w:sectPr w:rsidR="00A052AE" w:rsidRPr="00E42CFB" w:rsidSect="007C6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3E6" w:rsidRPr="00E42CFB" w:rsidRDefault="007B23E6">
      <w:r w:rsidRPr="00E42CFB">
        <w:separator/>
      </w:r>
    </w:p>
  </w:endnote>
  <w:endnote w:type="continuationSeparator" w:id="0">
    <w:p w:rsidR="007B23E6" w:rsidRPr="00E42CFB" w:rsidRDefault="007B23E6">
      <w:r w:rsidRPr="00E42C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D28" w:rsidRPr="00E42CFB" w:rsidRDefault="00E42CFB" w:rsidP="007C6D28">
    <w:pPr>
      <w:pStyle w:val="Sidfot"/>
    </w:pPr>
    <w:r w:rsidRPr="00E42C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5774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D28" w:rsidRDefault="007C6D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6D28" w:rsidRDefault="007C6D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975" w:rsidRPr="00E42CFB" w:rsidRDefault="00E42CFB" w:rsidP="007C6D28">
    <w:pPr>
      <w:pStyle w:val="Sidfot"/>
    </w:pPr>
    <w:r w:rsidRPr="00E42C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73070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D28" w:rsidRDefault="007C6D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D28" w:rsidRDefault="007C6D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975" w:rsidRPr="00E42CFB" w:rsidRDefault="00E42CFB" w:rsidP="007C6D28">
    <w:pPr>
      <w:pStyle w:val="Sidfot"/>
    </w:pPr>
    <w:r w:rsidRPr="00E42C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62494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D28" w:rsidRDefault="007C6D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D28" w:rsidRDefault="007C6D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3E6" w:rsidRPr="00E42CFB" w:rsidRDefault="007B23E6">
      <w:r w:rsidRPr="00E42CFB">
        <w:separator/>
      </w:r>
    </w:p>
  </w:footnote>
  <w:footnote w:type="continuationSeparator" w:id="0">
    <w:p w:rsidR="007B23E6" w:rsidRPr="00E42CFB" w:rsidRDefault="007B23E6">
      <w:r w:rsidRPr="00E42C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D28" w:rsidRPr="00E42CFB" w:rsidRDefault="00E42CFB" w:rsidP="007C6D28">
    <w:pPr>
      <w:pStyle w:val="Sidhuvud"/>
    </w:pPr>
    <w:r w:rsidRPr="00E42C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69827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D28" w:rsidRDefault="007C6D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6D28" w:rsidRDefault="007C6D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975" w:rsidRPr="00E42CFB" w:rsidRDefault="00E42CFB" w:rsidP="007C6D28">
    <w:pPr>
      <w:pStyle w:val="Sidhuvud"/>
    </w:pPr>
    <w:r w:rsidRPr="00E42C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71263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D28" w:rsidRDefault="007C6D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6D28" w:rsidRDefault="007C6D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D28" w:rsidRPr="00E42CFB" w:rsidRDefault="007C6D28">
    <w:pPr>
      <w:pStyle w:val="FSHNormal"/>
      <w:tabs>
        <w:tab w:val="right" w:pos="5840"/>
      </w:tabs>
    </w:pPr>
    <w:r w:rsidRPr="00E42CFB">
      <w:br/>
    </w:r>
    <w:r w:rsidRPr="00E42CFB">
      <w:fldChar w:fldCharType="begin" w:fldLock="1"/>
    </w:r>
    <w:r w:rsidRPr="00E42CFB">
      <w:instrText xml:space="preserve"> DOCPROPERTY</w:instrText>
    </w:r>
    <w:r w:rsidRPr="00E42CFB">
      <w:rPr>
        <w:sz w:val="18"/>
      </w:rPr>
      <w:instrText xml:space="preserve"> "YearUser" *\charformat </w:instrText>
    </w:r>
    <w:r w:rsidRPr="00E42CFB">
      <w:fldChar w:fldCharType="separate"/>
    </w:r>
    <w:r w:rsidRPr="00E42CFB">
      <w:t>2005/06</w:t>
    </w:r>
    <w:r w:rsidRPr="00E42CFB">
      <w:fldChar w:fldCharType="end"/>
    </w:r>
    <w:r w:rsidRPr="00E42CFB">
      <w:t xml:space="preserve"> </w:t>
    </w:r>
    <w:r w:rsidRPr="00E42CFB">
      <w:tab/>
      <w:t xml:space="preserve">mnr: </w:t>
    </w:r>
    <w:r w:rsidRPr="00E42CFB">
      <w:fldChar w:fldCharType="begin" w:fldLock="1"/>
    </w:r>
    <w:r w:rsidRPr="00E42CFB">
      <w:instrText xml:space="preserve"> DOCPROPERTY</w:instrText>
    </w:r>
    <w:r w:rsidRPr="00E42CFB">
      <w:rPr>
        <w:sz w:val="18"/>
      </w:rPr>
      <w:instrText xml:space="preserve"> "Motionsnummer" *\charformat </w:instrText>
    </w:r>
    <w:r w:rsidRPr="00E42CFB">
      <w:fldChar w:fldCharType="separate"/>
    </w:r>
    <w:r w:rsidRPr="00E42CFB">
      <w:t>T454</w:t>
    </w:r>
    <w:r w:rsidRPr="00E42CFB">
      <w:fldChar w:fldCharType="end"/>
    </w:r>
    <w:r w:rsidRPr="00E42CFB">
      <w:br/>
    </w:r>
    <w:r w:rsidRPr="00E42CFB">
      <w:fldChar w:fldCharType="begin" w:fldLock="1"/>
    </w:r>
    <w:r w:rsidRPr="00E42CFB">
      <w:instrText xml:space="preserve"> DOCPROPERTY</w:instrText>
    </w:r>
    <w:r w:rsidRPr="00E42CFB">
      <w:rPr>
        <w:sz w:val="18"/>
      </w:rPr>
      <w:instrText xml:space="preserve"> "Samling" *\charformat </w:instrText>
    </w:r>
    <w:r w:rsidRPr="00E42CFB">
      <w:fldChar w:fldCharType="end"/>
    </w:r>
    <w:r w:rsidRPr="00E42CFB">
      <w:tab/>
      <w:t xml:space="preserve">pnr: </w:t>
    </w:r>
    <w:r w:rsidRPr="00E42CFB">
      <w:fldChar w:fldCharType="begin" w:fldLock="1"/>
    </w:r>
    <w:r w:rsidRPr="00E42CFB">
      <w:instrText xml:space="preserve"> DOCPROPERTY</w:instrText>
    </w:r>
    <w:r w:rsidRPr="00E42CFB">
      <w:rPr>
        <w:sz w:val="18"/>
      </w:rPr>
      <w:instrText xml:space="preserve"> "Partinummer" *\charformat </w:instrText>
    </w:r>
    <w:r w:rsidRPr="00E42CFB">
      <w:fldChar w:fldCharType="separate"/>
    </w:r>
    <w:r w:rsidRPr="00E42CFB">
      <w:t>kd825</w:t>
    </w:r>
    <w:r w:rsidRPr="00E42CFB">
      <w:fldChar w:fldCharType="end"/>
    </w:r>
  </w:p>
  <w:p w:rsidR="007C6D28" w:rsidRPr="00E42CFB" w:rsidRDefault="007C6D28">
    <w:pPr>
      <w:pStyle w:val="FSHRub1"/>
    </w:pPr>
    <w:r w:rsidRPr="00E42CFB">
      <w:t>Motion till riksdagen</w:t>
    </w:r>
    <w:r w:rsidRPr="00E42CFB">
      <w:br/>
    </w:r>
    <w:r w:rsidRPr="00E42CFB">
      <w:fldChar w:fldCharType="begin" w:fldLock="1"/>
    </w:r>
    <w:r w:rsidRPr="00E42CFB">
      <w:instrText xml:space="preserve"> DOCPROPERTY "YearUser" *\charformat </w:instrText>
    </w:r>
    <w:r w:rsidRPr="00E42CFB">
      <w:fldChar w:fldCharType="separate"/>
    </w:r>
    <w:r w:rsidRPr="00E42CFB">
      <w:t>2005/06</w:t>
    </w:r>
    <w:r w:rsidRPr="00E42CFB">
      <w:fldChar w:fldCharType="end"/>
    </w:r>
    <w:r w:rsidRPr="00E42CFB">
      <w:t>:</w:t>
    </w:r>
    <w:r w:rsidRPr="00E42CFB">
      <w:fldChar w:fldCharType="begin" w:fldLock="1"/>
    </w:r>
    <w:r w:rsidRPr="00E42CFB">
      <w:instrText xml:space="preserve"> DOCPROPERTY "Motionsnummer" *\charformat </w:instrText>
    </w:r>
    <w:r w:rsidRPr="00E42CFB">
      <w:fldChar w:fldCharType="separate"/>
    </w:r>
    <w:r w:rsidRPr="00E42CFB">
      <w:t>T454</w:t>
    </w:r>
    <w:r w:rsidRPr="00E42CFB">
      <w:fldChar w:fldCharType="end"/>
    </w:r>
  </w:p>
  <w:p w:rsidR="007C6D28" w:rsidRPr="00E42CFB" w:rsidRDefault="007C6D28">
    <w:pPr>
      <w:pStyle w:val="FSHNormalS5"/>
    </w:pPr>
    <w:r w:rsidRPr="00E42CFB">
      <w:fldChar w:fldCharType="begin" w:fldLock="1"/>
    </w:r>
    <w:r w:rsidRPr="00E42CFB">
      <w:instrText xml:space="preserve"> DOCPROPERTY "MotionarText" *\charformat </w:instrText>
    </w:r>
    <w:r w:rsidRPr="00E42CFB">
      <w:fldChar w:fldCharType="separate"/>
    </w:r>
    <w:r w:rsidRPr="00E42CFB">
      <w:t>av Ragnwi Marcelind (kd)</w:t>
    </w:r>
    <w:r w:rsidRPr="00E42CFB">
      <w:fldChar w:fldCharType="end"/>
    </w:r>
    <w:r w:rsidRPr="00E42CFB">
      <w:br/>
    </w:r>
    <w:r w:rsidRPr="00E42CFB">
      <w:fldChar w:fldCharType="begin" w:fldLock="1"/>
    </w:r>
    <w:r w:rsidRPr="00E42CFB">
      <w:instrText xml:space="preserve"> DOCPROPERTY "SvarFrasKort" *\charformat </w:instrText>
    </w:r>
    <w:r w:rsidRPr="00E42CFB">
      <w:fldChar w:fldCharType="end"/>
    </w:r>
  </w:p>
  <w:p w:rsidR="007C6D28" w:rsidRPr="00E42CFB" w:rsidRDefault="007C6D28">
    <w:pPr>
      <w:pStyle w:val="FSHTitel"/>
    </w:pPr>
    <w:r w:rsidRPr="00E42CFB">
      <w:fldChar w:fldCharType="begin" w:fldLock="1"/>
    </w:r>
    <w:r w:rsidRPr="00E42CFB">
      <w:instrText xml:space="preserve"> DOCPROPERTY</w:instrText>
    </w:r>
    <w:r w:rsidRPr="00E42CFB">
      <w:rPr>
        <w:sz w:val="18"/>
      </w:rPr>
      <w:instrText xml:space="preserve"> "RubrikSvar" *\charformat </w:instrText>
    </w:r>
    <w:r w:rsidRPr="00E42CFB">
      <w:fldChar w:fldCharType="separate"/>
    </w:r>
    <w:r w:rsidRPr="00E42CFB">
      <w:t>Översyn av sjökarteverksamheten i Sverige</w:t>
    </w:r>
    <w:r w:rsidRPr="00E42CFB">
      <w:fldChar w:fldCharType="end"/>
    </w:r>
  </w:p>
  <w:p w:rsidR="007C6D28" w:rsidRPr="00E42CFB" w:rsidRDefault="007C6D28" w:rsidP="007C6D2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D946BA3"/>
    <w:multiLevelType w:val="hybridMultilevel"/>
    <w:tmpl w:val="2C286A3A"/>
    <w:lvl w:ilvl="0" w:tplc="93DA75B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716571">
    <w:abstractNumId w:val="14"/>
  </w:num>
  <w:num w:numId="2" w16cid:durableId="1771782094">
    <w:abstractNumId w:val="10"/>
  </w:num>
  <w:num w:numId="3" w16cid:durableId="247810496">
    <w:abstractNumId w:val="11"/>
  </w:num>
  <w:num w:numId="4" w16cid:durableId="70011733">
    <w:abstractNumId w:val="12"/>
  </w:num>
  <w:num w:numId="5" w16cid:durableId="1102994373">
    <w:abstractNumId w:val="8"/>
  </w:num>
  <w:num w:numId="6" w16cid:durableId="1624654409">
    <w:abstractNumId w:val="3"/>
  </w:num>
  <w:num w:numId="7" w16cid:durableId="682366164">
    <w:abstractNumId w:val="2"/>
  </w:num>
  <w:num w:numId="8" w16cid:durableId="1165635328">
    <w:abstractNumId w:val="1"/>
  </w:num>
  <w:num w:numId="9" w16cid:durableId="1600870631">
    <w:abstractNumId w:val="0"/>
  </w:num>
  <w:num w:numId="10" w16cid:durableId="1294753832">
    <w:abstractNumId w:val="9"/>
  </w:num>
  <w:num w:numId="11" w16cid:durableId="427509969">
    <w:abstractNumId w:val="7"/>
  </w:num>
  <w:num w:numId="12" w16cid:durableId="1151020467">
    <w:abstractNumId w:val="6"/>
  </w:num>
  <w:num w:numId="13" w16cid:durableId="1621717263">
    <w:abstractNumId w:val="5"/>
  </w:num>
  <w:num w:numId="14" w16cid:durableId="240338307">
    <w:abstractNumId w:val="4"/>
  </w:num>
  <w:num w:numId="15" w16cid:durableId="16643131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EA3612"/>
    <w:rsid w:val="0004381F"/>
    <w:rsid w:val="00064BC3"/>
    <w:rsid w:val="00066775"/>
    <w:rsid w:val="00072FB9"/>
    <w:rsid w:val="00100531"/>
    <w:rsid w:val="00125208"/>
    <w:rsid w:val="00151D75"/>
    <w:rsid w:val="00181E7D"/>
    <w:rsid w:val="00201DFB"/>
    <w:rsid w:val="00204A63"/>
    <w:rsid w:val="00212FF1"/>
    <w:rsid w:val="00215120"/>
    <w:rsid w:val="00230193"/>
    <w:rsid w:val="0025068A"/>
    <w:rsid w:val="00273DB7"/>
    <w:rsid w:val="002818D3"/>
    <w:rsid w:val="002C5B8B"/>
    <w:rsid w:val="002D11A8"/>
    <w:rsid w:val="00414C66"/>
    <w:rsid w:val="00445271"/>
    <w:rsid w:val="004A0504"/>
    <w:rsid w:val="004E343B"/>
    <w:rsid w:val="004E38D9"/>
    <w:rsid w:val="005B145B"/>
    <w:rsid w:val="005B5F9E"/>
    <w:rsid w:val="006A07BB"/>
    <w:rsid w:val="00740D6D"/>
    <w:rsid w:val="00754BB4"/>
    <w:rsid w:val="00794149"/>
    <w:rsid w:val="007B23E6"/>
    <w:rsid w:val="007B67A7"/>
    <w:rsid w:val="007C6092"/>
    <w:rsid w:val="007C6D28"/>
    <w:rsid w:val="00866E19"/>
    <w:rsid w:val="00A052AE"/>
    <w:rsid w:val="00A053C6"/>
    <w:rsid w:val="00B13BF0"/>
    <w:rsid w:val="00B40CDE"/>
    <w:rsid w:val="00B63770"/>
    <w:rsid w:val="00BA4E32"/>
    <w:rsid w:val="00BF4975"/>
    <w:rsid w:val="00C1285C"/>
    <w:rsid w:val="00C27B7D"/>
    <w:rsid w:val="00CF7A43"/>
    <w:rsid w:val="00D1174F"/>
    <w:rsid w:val="00DC6C70"/>
    <w:rsid w:val="00E22893"/>
    <w:rsid w:val="00E360DE"/>
    <w:rsid w:val="00E42CFB"/>
    <w:rsid w:val="00E75D28"/>
    <w:rsid w:val="00E84F25"/>
    <w:rsid w:val="00EA361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BCCA3E-0156-4DA5-9E27-F85E5317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C6D2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C6D2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184</Words>
  <Characters>1285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T454</vt:lpstr>
    </vt:vector>
  </TitlesOfParts>
  <Company>Riksdagen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T454</dc:title>
  <dc:subject>T454</dc:subject>
  <dc:creator>Riksdagen</dc:creator>
  <cp:keywords>Riksdagen</cp:keywords>
  <dc:description/>
  <cp:lastModifiedBy>Lars Brink</cp:lastModifiedBy>
  <cp:revision>2</cp:revision>
  <cp:lastPrinted>2005-11-25T09:08:00Z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sjökarteverksamheten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sjökarteverksamheten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kd825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20052006000001070100000008250069</vt:lpwstr>
  </property>
  <property fmtid="{D5CDD505-2E9C-101B-9397-08002B2CF9AE}" pid="47" name="datum">
    <vt:lpwstr>050930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20052006000001070100000008250069</vt:lpwstr>
  </property>
  <property fmtid="{D5CDD505-2E9C-101B-9397-08002B2CF9AE}" pid="50" name="nummer">
    <vt:lpwstr>454</vt:lpwstr>
  </property>
  <property fmtid="{D5CDD505-2E9C-101B-9397-08002B2CF9AE}" pid="51" name="utskottsbeteckning">
    <vt:lpwstr>T</vt:lpwstr>
  </property>
</Properties>
</file>