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04CC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Fö2016/01167/MFI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04C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04C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F6749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BA5802" w:rsidRDefault="00BA5802" w:rsidP="00F6749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BA5802" w:rsidRDefault="00BA5802" w:rsidP="00F674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04CC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04CC7" w:rsidP="00304CC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2015/16:1575 av Saila Quicklund (M) Stöd till veteraner</w:t>
      </w:r>
    </w:p>
    <w:bookmarkEnd w:id="0"/>
    <w:p w:rsidR="006E4E11" w:rsidRDefault="006E4E11">
      <w:pPr>
        <w:pStyle w:val="RKnormal"/>
      </w:pPr>
    </w:p>
    <w:p w:rsidR="00387E5B" w:rsidRDefault="00304CC7" w:rsidP="00387E5B">
      <w:pPr>
        <w:pStyle w:val="RKnormal"/>
      </w:pPr>
      <w:r>
        <w:t xml:space="preserve">Saila Quicklund har frågat </w:t>
      </w:r>
      <w:r w:rsidR="00CE1CBD">
        <w:t>f</w:t>
      </w:r>
      <w:r w:rsidR="00CE1CBD" w:rsidRPr="00CE1CBD">
        <w:t>olkhälso-, sjukvårds- och idrotts</w:t>
      </w:r>
      <w:r w:rsidR="00CE1CBD" w:rsidRPr="00CE1CBD">
        <w:softHyphen/>
        <w:t>minister</w:t>
      </w:r>
      <w:r w:rsidR="00CE1CBD">
        <w:t xml:space="preserve"> Gabriel Wikström </w:t>
      </w:r>
      <w:r w:rsidR="00387E5B" w:rsidRPr="00CA5B44">
        <w:t>vilka</w:t>
      </w:r>
      <w:r w:rsidR="00387E5B">
        <w:t xml:space="preserve"> åtgärder </w:t>
      </w:r>
      <w:r w:rsidR="00CE1CBD">
        <w:t>han</w:t>
      </w:r>
      <w:r w:rsidR="00387E5B">
        <w:t xml:space="preserve"> avser vidta för att förbättra förutsättningarna för stöd till och vård av skadade veteraner</w:t>
      </w:r>
      <w:r w:rsidR="00CE1CBD">
        <w:t>. Arbetet inom regeringen är så fördelat att det är jag som ska svara på frågan.</w:t>
      </w:r>
    </w:p>
    <w:p w:rsidR="00387E5B" w:rsidRDefault="00387E5B" w:rsidP="00387E5B">
      <w:pPr>
        <w:pStyle w:val="RKnormal"/>
      </w:pPr>
    </w:p>
    <w:p w:rsidR="00BA6A79" w:rsidRDefault="00FA77CD" w:rsidP="00BA6A79">
      <w:pPr>
        <w:pStyle w:val="RKnormal"/>
      </w:pPr>
      <w:r>
        <w:t>Veteranpolitiken är ett ansvar för hela samhället. Den syftar till att ge personal som tjänstgör i internationella insatser, och deras anhöriga, ett stöd som står i proportion till de risker och påfrestningar de utsätts för.</w:t>
      </w:r>
      <w:r w:rsidR="00BA6A79">
        <w:t xml:space="preserve"> Ansvaret för att lämna veteranstödet utgör en del i varje utsändande myndighets arbetsgivaransvar.</w:t>
      </w:r>
    </w:p>
    <w:p w:rsidR="00154180" w:rsidRDefault="00154180" w:rsidP="00387E5B">
      <w:pPr>
        <w:pStyle w:val="RKnormal"/>
      </w:pPr>
    </w:p>
    <w:p w:rsidR="00D945A5" w:rsidRDefault="00387E5B" w:rsidP="00D945A5">
      <w:pPr>
        <w:pStyle w:val="RKnormal"/>
      </w:pPr>
      <w:r>
        <w:t>Med utgångspunkt</w:t>
      </w:r>
      <w:r w:rsidR="00154180">
        <w:t xml:space="preserve"> dels i</w:t>
      </w:r>
      <w:r w:rsidR="008F3B79">
        <w:t xml:space="preserve"> </w:t>
      </w:r>
      <w:r w:rsidR="00FA77CD">
        <w:t xml:space="preserve">regeringens uppdrag </w:t>
      </w:r>
      <w:r w:rsidR="008F7EA6">
        <w:t xml:space="preserve">till Försvarsmakten </w:t>
      </w:r>
      <w:r w:rsidR="00FA77CD">
        <w:t xml:space="preserve">den 10 juni 2010 (nr. 20), </w:t>
      </w:r>
      <w:r w:rsidR="008F3B79">
        <w:t>dels</w:t>
      </w:r>
      <w:r>
        <w:t xml:space="preserve"> i </w:t>
      </w:r>
      <w:r w:rsidR="002268A3">
        <w:t>l</w:t>
      </w:r>
      <w:r>
        <w:t>ag</w:t>
      </w:r>
      <w:r w:rsidR="00154180">
        <w:t>en</w:t>
      </w:r>
      <w:r>
        <w:t xml:space="preserve"> (2010:449) om Försvarsmaktens personal vid internationella militära insatser och </w:t>
      </w:r>
      <w:r w:rsidR="002268A3">
        <w:t>f</w:t>
      </w:r>
      <w:r>
        <w:t>örordning</w:t>
      </w:r>
      <w:r w:rsidR="00154180">
        <w:t>en</w:t>
      </w:r>
      <w:r>
        <w:t xml:space="preserve"> (2010:651) om Försvarsmaktens personal vid internationella militära insatser</w:t>
      </w:r>
      <w:r w:rsidR="008F3B79">
        <w:t>,</w:t>
      </w:r>
      <w:r>
        <w:t xml:space="preserve"> har Försvarsmakten genomfört ett omfattande </w:t>
      </w:r>
      <w:r w:rsidR="002268A3">
        <w:t>utvecklings</w:t>
      </w:r>
      <w:r>
        <w:t xml:space="preserve">arbete. Det finns ett etablerat system där </w:t>
      </w:r>
      <w:r w:rsidR="0017637C">
        <w:t>Försvarsmakten</w:t>
      </w:r>
      <w:r w:rsidR="00CA6101">
        <w:t>,</w:t>
      </w:r>
      <w:r w:rsidR="0017637C">
        <w:t xml:space="preserve"> under fem år efter avslutad insats, genomför </w:t>
      </w:r>
      <w:r>
        <w:t>uppföljningsåtgärder rikta</w:t>
      </w:r>
      <w:r w:rsidR="0017637C">
        <w:t>de</w:t>
      </w:r>
      <w:r>
        <w:t xml:space="preserve"> till varje veteran</w:t>
      </w:r>
      <w:r w:rsidR="00BA6A79">
        <w:t xml:space="preserve"> som myndigheten har eller har haft ett arbetsgivaransvar för</w:t>
      </w:r>
      <w:r w:rsidR="00CA6101">
        <w:t>. O</w:t>
      </w:r>
      <w:r>
        <w:t>mfattning och innehåll anpassa</w:t>
      </w:r>
      <w:r w:rsidR="00CA6101">
        <w:t>s</w:t>
      </w:r>
      <w:r>
        <w:t xml:space="preserve"> till karaktären på den insats som veteranen deltagit i. </w:t>
      </w:r>
      <w:r w:rsidR="00D945A5">
        <w:t>Syftet är att fånga upp</w:t>
      </w:r>
      <w:r w:rsidR="00AB4CC4">
        <w:t xml:space="preserve"> de veteraner som är i behov av vård eller annat stöd</w:t>
      </w:r>
      <w:r w:rsidR="00D945A5">
        <w:t>.</w:t>
      </w:r>
      <w:r w:rsidR="00AB4CC4">
        <w:t xml:space="preserve"> </w:t>
      </w:r>
      <w:r w:rsidR="00D945A5">
        <w:t>U</w:t>
      </w:r>
      <w:r w:rsidR="008F3B79">
        <w:t xml:space="preserve">tgångspunkten </w:t>
      </w:r>
      <w:r w:rsidR="00D945A5">
        <w:t xml:space="preserve">är </w:t>
      </w:r>
      <w:r>
        <w:t>att det är samhälle</w:t>
      </w:r>
      <w:r w:rsidR="00AB4CC4">
        <w:t>t</w:t>
      </w:r>
      <w:r>
        <w:t xml:space="preserve">s ordinarie aktörer som </w:t>
      </w:r>
      <w:r w:rsidR="003F3145">
        <w:t>sedan</w:t>
      </w:r>
      <w:r>
        <w:t xml:space="preserve"> ska stödja</w:t>
      </w:r>
      <w:r w:rsidR="00AB4CC4">
        <w:t xml:space="preserve"> dessa</w:t>
      </w:r>
      <w:r>
        <w:t xml:space="preserve">, i likhet med </w:t>
      </w:r>
      <w:r w:rsidR="00870FB2">
        <w:t>vad som gäller för</w:t>
      </w:r>
      <w:r>
        <w:t xml:space="preserve"> </w:t>
      </w:r>
      <w:r w:rsidR="00B96CF6" w:rsidRPr="002D4590">
        <w:t>personer</w:t>
      </w:r>
      <w:r>
        <w:t xml:space="preserve"> i allmänhet. </w:t>
      </w:r>
      <w:r w:rsidR="00D945A5">
        <w:t xml:space="preserve">I sammanhanget bör nämnas att det numera finns både så kallade veteransamordnare och specialister på rehabiliteringsåtgärder knutna till varje förband i Försvarsmakten för att bistå veteranen inför dennes kontakter med berörda aktörer i det aktuella fallet. </w:t>
      </w:r>
    </w:p>
    <w:p w:rsidR="00416D80" w:rsidRDefault="00416D80" w:rsidP="00387E5B">
      <w:pPr>
        <w:pStyle w:val="RKnormal"/>
      </w:pPr>
    </w:p>
    <w:p w:rsidR="00416D80" w:rsidRDefault="00416D80" w:rsidP="00387E5B">
      <w:pPr>
        <w:pStyle w:val="RKnormal"/>
      </w:pPr>
      <w:r w:rsidRPr="00DF0383">
        <w:t xml:space="preserve">Hälso- och sjukvården bedrivs av landstingen och </w:t>
      </w:r>
      <w:r>
        <w:t>de svarar själva</w:t>
      </w:r>
      <w:r w:rsidRPr="00DF0383">
        <w:t xml:space="preserve"> för hur vården utformas och vilka resurser som ska finnas tillgängliga. Det gäller för all hälso- och sjukvård, dvs. även </w:t>
      </w:r>
      <w:r>
        <w:t>vården av veteraner</w:t>
      </w:r>
      <w:r w:rsidRPr="00DF0383">
        <w:t>.</w:t>
      </w:r>
      <w:r>
        <w:t xml:space="preserve"> I hälso- och sjukvårdslagen </w:t>
      </w:r>
      <w:r w:rsidRPr="00810AF3">
        <w:t>(1982:763)</w:t>
      </w:r>
      <w:r>
        <w:t xml:space="preserve"> är det reglerat att då den enskilde behöver </w:t>
      </w:r>
      <w:r>
        <w:lastRenderedPageBreak/>
        <w:t>insatser från båda huvudmännen har landstinget och kommunens verksamheter ett gemensamt ansvar för att samordna insatserna och att involvera de verksamheter som behövs i planeringen av vård och stöd.</w:t>
      </w:r>
    </w:p>
    <w:p w:rsidR="00D945A5" w:rsidRDefault="00D945A5" w:rsidP="00387E5B">
      <w:pPr>
        <w:pStyle w:val="RKnormal"/>
      </w:pPr>
    </w:p>
    <w:p w:rsidR="00D945A5" w:rsidRDefault="00D945A5" w:rsidP="00387E5B">
      <w:pPr>
        <w:pStyle w:val="RKnormal"/>
      </w:pPr>
      <w:r>
        <w:t>Kunskaperna om veteraner och veteraners behov ökar efterhand hos berörda aktörer och det får förutsättas att formerna för samverkan dem emellan också efterhand utvecklas.</w:t>
      </w:r>
    </w:p>
    <w:p w:rsidR="00387E5B" w:rsidRDefault="00387E5B" w:rsidP="00387E5B">
      <w:pPr>
        <w:pStyle w:val="RKnormal"/>
      </w:pPr>
    </w:p>
    <w:p w:rsidR="006E4E11" w:rsidRDefault="008F3B79" w:rsidP="00387E5B">
      <w:pPr>
        <w:pStyle w:val="RKnormal"/>
      </w:pPr>
      <w:r>
        <w:t>I budgetpropositionen för 2017 redovisar</w:t>
      </w:r>
      <w:r w:rsidR="00046EB9">
        <w:t xml:space="preserve"> </w:t>
      </w:r>
      <w:r>
        <w:t>r</w:t>
      </w:r>
      <w:r w:rsidR="00046EB9">
        <w:t xml:space="preserve">egeringen </w:t>
      </w:r>
      <w:r>
        <w:t xml:space="preserve">sin avsikt </w:t>
      </w:r>
      <w:r w:rsidR="00046EB9">
        <w:t>att</w:t>
      </w:r>
      <w:r w:rsidR="003C0FEE">
        <w:t xml:space="preserve"> </w:t>
      </w:r>
      <w:r w:rsidR="00387E5B">
        <w:t>uppdra åt Försvarsmakten att utveckla nuvarande Veteranenhet till ett Veterancentrum</w:t>
      </w:r>
      <w:r w:rsidR="00046EB9">
        <w:t xml:space="preserve">. </w:t>
      </w:r>
      <w:r w:rsidR="00387E5B">
        <w:t xml:space="preserve">Avsikten är att förstärka den centrala resurs som utgör kompetenscentrum i veteran- och anhörigfrågor och som </w:t>
      </w:r>
      <w:r w:rsidR="00046EB9">
        <w:t xml:space="preserve">såväl </w:t>
      </w:r>
      <w:r w:rsidR="00A9268F">
        <w:t xml:space="preserve">företrädare för </w:t>
      </w:r>
      <w:r w:rsidR="00046EB9">
        <w:t xml:space="preserve">Försvarsmaktens förband som för andra myndigheter </w:t>
      </w:r>
      <w:r w:rsidR="00387E5B">
        <w:t>vid behov kan vända sig till för konsultationer och annat stöd.</w:t>
      </w:r>
    </w:p>
    <w:p w:rsidR="00304CC7" w:rsidRDefault="00304CC7">
      <w:pPr>
        <w:pStyle w:val="RKnormal"/>
      </w:pPr>
    </w:p>
    <w:p w:rsidR="00304CC7" w:rsidRDefault="00304CC7">
      <w:pPr>
        <w:pStyle w:val="RKnormal"/>
      </w:pPr>
      <w:r>
        <w:t>Stockholm den 21 september 2016</w:t>
      </w:r>
    </w:p>
    <w:p w:rsidR="00304CC7" w:rsidRDefault="00304CC7">
      <w:pPr>
        <w:pStyle w:val="RKnormal"/>
      </w:pPr>
    </w:p>
    <w:p w:rsidR="00304CC7" w:rsidRDefault="00304CC7">
      <w:pPr>
        <w:pStyle w:val="RKnormal"/>
      </w:pPr>
    </w:p>
    <w:p w:rsidR="00304CC7" w:rsidRDefault="00304CC7">
      <w:pPr>
        <w:pStyle w:val="RKnormal"/>
      </w:pPr>
      <w:r>
        <w:t>Peter Hultqvist</w:t>
      </w:r>
    </w:p>
    <w:sectPr w:rsidR="00304CC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E99" w:rsidRDefault="00F85E99">
      <w:r>
        <w:separator/>
      </w:r>
    </w:p>
  </w:endnote>
  <w:endnote w:type="continuationSeparator" w:id="0">
    <w:p w:rsidR="00F85E99" w:rsidRDefault="00F8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E99" w:rsidRDefault="00F85E99">
      <w:r>
        <w:separator/>
      </w:r>
    </w:p>
  </w:footnote>
  <w:footnote w:type="continuationSeparator" w:id="0">
    <w:p w:rsidR="00F85E99" w:rsidRDefault="00F85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A6B3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C7" w:rsidRDefault="00304CC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C7"/>
    <w:rsid w:val="00040A6D"/>
    <w:rsid w:val="00046EB9"/>
    <w:rsid w:val="000E5587"/>
    <w:rsid w:val="0010382A"/>
    <w:rsid w:val="00110CCA"/>
    <w:rsid w:val="00150384"/>
    <w:rsid w:val="00154180"/>
    <w:rsid w:val="00160901"/>
    <w:rsid w:val="0017637C"/>
    <w:rsid w:val="001805B7"/>
    <w:rsid w:val="00203043"/>
    <w:rsid w:val="002268A3"/>
    <w:rsid w:val="002576B2"/>
    <w:rsid w:val="00292370"/>
    <w:rsid w:val="002D4590"/>
    <w:rsid w:val="00304CC7"/>
    <w:rsid w:val="00367B1C"/>
    <w:rsid w:val="00387E5B"/>
    <w:rsid w:val="003A44F2"/>
    <w:rsid w:val="003C0FEE"/>
    <w:rsid w:val="003F3145"/>
    <w:rsid w:val="00416D80"/>
    <w:rsid w:val="004A328D"/>
    <w:rsid w:val="0058762B"/>
    <w:rsid w:val="005A6B31"/>
    <w:rsid w:val="005B61AD"/>
    <w:rsid w:val="005D0B6C"/>
    <w:rsid w:val="005F0E33"/>
    <w:rsid w:val="006568C0"/>
    <w:rsid w:val="006E4E11"/>
    <w:rsid w:val="007242A3"/>
    <w:rsid w:val="00746FF0"/>
    <w:rsid w:val="007A6855"/>
    <w:rsid w:val="007E42CE"/>
    <w:rsid w:val="00820BEB"/>
    <w:rsid w:val="00870FB2"/>
    <w:rsid w:val="008F21F1"/>
    <w:rsid w:val="008F3B79"/>
    <w:rsid w:val="008F7EA6"/>
    <w:rsid w:val="0092027A"/>
    <w:rsid w:val="0092525B"/>
    <w:rsid w:val="009320D7"/>
    <w:rsid w:val="00955E31"/>
    <w:rsid w:val="0099193D"/>
    <w:rsid w:val="00992E72"/>
    <w:rsid w:val="009E3359"/>
    <w:rsid w:val="00A66908"/>
    <w:rsid w:val="00A9268F"/>
    <w:rsid w:val="00AB4CC4"/>
    <w:rsid w:val="00AD2E5A"/>
    <w:rsid w:val="00AE6869"/>
    <w:rsid w:val="00AF26D1"/>
    <w:rsid w:val="00AF46A9"/>
    <w:rsid w:val="00B064F8"/>
    <w:rsid w:val="00B600D7"/>
    <w:rsid w:val="00B96CF6"/>
    <w:rsid w:val="00BA5802"/>
    <w:rsid w:val="00BA6A79"/>
    <w:rsid w:val="00BC2488"/>
    <w:rsid w:val="00C3234E"/>
    <w:rsid w:val="00C366E7"/>
    <w:rsid w:val="00C9707C"/>
    <w:rsid w:val="00CA6101"/>
    <w:rsid w:val="00CB6B58"/>
    <w:rsid w:val="00CE1CBD"/>
    <w:rsid w:val="00D133D7"/>
    <w:rsid w:val="00D23215"/>
    <w:rsid w:val="00D660C7"/>
    <w:rsid w:val="00D945A5"/>
    <w:rsid w:val="00DB07F6"/>
    <w:rsid w:val="00DB5C87"/>
    <w:rsid w:val="00E64E6F"/>
    <w:rsid w:val="00E80146"/>
    <w:rsid w:val="00E904D0"/>
    <w:rsid w:val="00EC25F9"/>
    <w:rsid w:val="00EC3D59"/>
    <w:rsid w:val="00ED2D62"/>
    <w:rsid w:val="00ED583F"/>
    <w:rsid w:val="00F67494"/>
    <w:rsid w:val="00F85E99"/>
    <w:rsid w:val="00FA77CD"/>
    <w:rsid w:val="00FB26C3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7E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7E5B"/>
    <w:rPr>
      <w:rFonts w:ascii="Tahoma" w:hAnsi="Tahoma" w:cs="Tahoma"/>
      <w:sz w:val="16"/>
      <w:szCs w:val="16"/>
      <w:lang w:eastAsia="en-US"/>
    </w:rPr>
  </w:style>
  <w:style w:type="character" w:customStyle="1" w:styleId="media--contacttitle1">
    <w:name w:val="media--contact__title1"/>
    <w:basedOn w:val="Standardstycketeckensnitt"/>
    <w:rsid w:val="00CE1CBD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7E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7E5B"/>
    <w:rPr>
      <w:rFonts w:ascii="Tahoma" w:hAnsi="Tahoma" w:cs="Tahoma"/>
      <w:sz w:val="16"/>
      <w:szCs w:val="16"/>
      <w:lang w:eastAsia="en-US"/>
    </w:rPr>
  </w:style>
  <w:style w:type="character" w:customStyle="1" w:styleId="media--contacttitle1">
    <w:name w:val="media--contact__title1"/>
    <w:basedOn w:val="Standardstycketeckensnitt"/>
    <w:rsid w:val="00CE1CB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a2db3381-4165-4783-b48d-e222c8de1211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5F281-A072-4173-80EE-37579263B691}"/>
</file>

<file path=customXml/itemProps2.xml><?xml version="1.0" encoding="utf-8"?>
<ds:datastoreItem xmlns:ds="http://schemas.openxmlformats.org/officeDocument/2006/customXml" ds:itemID="{0F40F585-FFD2-4C95-AAC9-2EC1266EA4B4}"/>
</file>

<file path=customXml/itemProps3.xml><?xml version="1.0" encoding="utf-8"?>
<ds:datastoreItem xmlns:ds="http://schemas.openxmlformats.org/officeDocument/2006/customXml" ds:itemID="{C404A201-75BA-4AC6-A5E5-75C7C3E9A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2586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Widuss</dc:creator>
  <cp:lastModifiedBy>Pia Karlström</cp:lastModifiedBy>
  <cp:revision>2</cp:revision>
  <cp:lastPrinted>2016-09-15T12:10:00Z</cp:lastPrinted>
  <dcterms:created xsi:type="dcterms:W3CDTF">2016-09-21T06:13:00Z</dcterms:created>
  <dcterms:modified xsi:type="dcterms:W3CDTF">2016-09-21T06:13:00Z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