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4F45F94ED044D699C208D45D795C485"/>
        </w:placeholder>
        <w:text/>
      </w:sdtPr>
      <w:sdtEndPr/>
      <w:sdtContent>
        <w:p w:rsidRPr="009B062B" w:rsidR="00AF30DD" w:rsidP="00DA28CE" w:rsidRDefault="00AF30DD" w14:paraId="17BE43AE" w14:textId="77777777">
          <w:pPr>
            <w:pStyle w:val="Rubrik1"/>
            <w:spacing w:after="300"/>
          </w:pPr>
          <w:r w:rsidRPr="009B062B">
            <w:t>Förslag till riksdagsbeslut</w:t>
          </w:r>
        </w:p>
      </w:sdtContent>
    </w:sdt>
    <w:sdt>
      <w:sdtPr>
        <w:alias w:val="Yrkande 1"/>
        <w:tag w:val="8b93041e-ce20-4166-b190-cfdb8b0dcedb"/>
        <w:id w:val="553121284"/>
        <w:lock w:val="sdtLocked"/>
      </w:sdtPr>
      <w:sdtEndPr/>
      <w:sdtContent>
        <w:p w:rsidR="00880E85" w:rsidRDefault="00885F86" w14:paraId="4209E3FB" w14:textId="77777777">
          <w:pPr>
            <w:pStyle w:val="Frslagstext"/>
            <w:numPr>
              <w:ilvl w:val="0"/>
              <w:numId w:val="0"/>
            </w:numPr>
          </w:pPr>
          <w:r>
            <w:t>Riksdagen ställer sig bakom det som anförs i motionen om att regeringen bör undersöka möjligheterna att sälja fler statliga bolag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D7D8F0640D4AB497E11697869181AE"/>
        </w:placeholder>
        <w:text/>
      </w:sdtPr>
      <w:sdtEndPr/>
      <w:sdtContent>
        <w:p w:rsidRPr="009B062B" w:rsidR="006D79C9" w:rsidP="00333E95" w:rsidRDefault="006D79C9" w14:paraId="56EFE744" w14:textId="77777777">
          <w:pPr>
            <w:pStyle w:val="Rubrik1"/>
          </w:pPr>
          <w:r>
            <w:t>Motivering</w:t>
          </w:r>
        </w:p>
      </w:sdtContent>
    </w:sdt>
    <w:bookmarkEnd w:displacedByCustomXml="prev" w:id="3"/>
    <w:bookmarkEnd w:displacedByCustomXml="prev" w:id="4"/>
    <w:p w:rsidR="00744B87" w:rsidP="00744B87" w:rsidRDefault="00744B87" w14:paraId="179B4DB0" w14:textId="00D093A5">
      <w:pPr>
        <w:pStyle w:val="Normalutanindragellerluft"/>
      </w:pPr>
      <w:r>
        <w:t>Den svenska staten har idag ett bolagsägande som uppgår till ungefär 700 miljarder kronor. I vissa fall finns det goda skäl för staten att driva bolag, till exempel för att utföra viktiga samhällsuppdrag som också innehåller affärsverksamhet. Ett exempel på detta är Systembolaget som utöver att bedriva försäljning av alkohol också har ett viktigt samhällsuppdrag i att minska alkoholkonsumtionens skadeverkningar.</w:t>
      </w:r>
    </w:p>
    <w:p w:rsidR="00744B87" w:rsidP="003D6D25" w:rsidRDefault="00744B87" w14:paraId="3C0010D6" w14:textId="683BA7D9">
      <w:r>
        <w:t>Men i den statliga bolagsportföljen finns idag många bolag som verkar på konkurrensutsatta marknader utan att det finns något särskilt samhällsuppdrag eller strategisk vikt vid att staten bedriver affärsverksamhet på området. I dessa fall riskerar statens bolag att snedvrida konkurrensen och förstås ta marknadsandelar från privata aktörer. Kristdemokraternas utgångspunkt gällande det statliga ägandet är att staten inte ska bedriva verksamheter på konkurrensutsatta marknader.</w:t>
      </w:r>
    </w:p>
    <w:p w:rsidR="00744B87" w:rsidP="003D6D25" w:rsidRDefault="00744B87" w14:paraId="6992A88C" w14:textId="5C874C53">
      <w:r>
        <w:t>Senast Sverige hade en borgerlig regering gjordes flera bra och nödvändiga för</w:t>
      </w:r>
      <w:r w:rsidR="003D6D25">
        <w:softHyphen/>
      </w:r>
      <w:r>
        <w:t>säljningar av statliga företag, sedan dess har endast mindre försäljningar gjorts. Men det finns fortfarande flera statliga företag som borde bli föremål för försäljning och en ny regering bör påbörja arbetet och undersöka möjligheterna att sälja de bolag som verkar på fungerande och konkurrensutsatta marknader. Självklart ska ett sådant arbete ta hänsyn till strategiska och säkerhetspolitiska skäl samt viktiga samhällsuppdrag som kan finnas. Företag som Svevia, SBAB, Green Cargo och Jernhusen bör exempelvis kunna vara aktuella för försäljning. Sedan tidigare har riksdagen bemyndigat regeringen att sälja ett antal bolag och även dessa bolag bör komma ifråga för försäljning framöver.</w:t>
      </w:r>
    </w:p>
    <w:sdt>
      <w:sdtPr>
        <w:alias w:val="CC_Underskrifter"/>
        <w:tag w:val="CC_Underskrifter"/>
        <w:id w:val="583496634"/>
        <w:lock w:val="sdtContentLocked"/>
        <w:placeholder>
          <w:docPart w:val="2CEC7E8D46554FB89FC35BC5B85FE50A"/>
        </w:placeholder>
      </w:sdtPr>
      <w:sdtEndPr>
        <w:rPr>
          <w:i/>
          <w:noProof/>
        </w:rPr>
      </w:sdtEndPr>
      <w:sdtContent>
        <w:p w:rsidR="00744B87" w:rsidP="006C3F84" w:rsidRDefault="00744B87" w14:paraId="63A5EA31" w14:textId="77777777"/>
        <w:p w:rsidR="00CC11BF" w:rsidP="006C3F84" w:rsidRDefault="00E328DB" w14:paraId="06F9C2C5" w14:textId="5F3A9944"/>
      </w:sdtContent>
    </w:sdt>
    <w:tbl>
      <w:tblPr>
        <w:tblW w:w="5000" w:type="pct"/>
        <w:tblLook w:val="04A0" w:firstRow="1" w:lastRow="0" w:firstColumn="1" w:lastColumn="0" w:noHBand="0" w:noVBand="1"/>
        <w:tblCaption w:val="underskrifter"/>
      </w:tblPr>
      <w:tblGrid>
        <w:gridCol w:w="4252"/>
        <w:gridCol w:w="4252"/>
      </w:tblGrid>
      <w:tr w:rsidR="00880E85" w14:paraId="4232DA00" w14:textId="77777777">
        <w:trPr>
          <w:cantSplit/>
        </w:trPr>
        <w:tc>
          <w:tcPr>
            <w:tcW w:w="50" w:type="pct"/>
            <w:vAlign w:val="bottom"/>
          </w:tcPr>
          <w:p w:rsidR="00880E85" w:rsidRDefault="00885F86" w14:paraId="39C0C2E0" w14:textId="77777777">
            <w:pPr>
              <w:pStyle w:val="Underskrifter"/>
            </w:pPr>
            <w:r>
              <w:t>Magnus Jacobsson (KD)</w:t>
            </w:r>
          </w:p>
        </w:tc>
        <w:tc>
          <w:tcPr>
            <w:tcW w:w="50" w:type="pct"/>
            <w:vAlign w:val="bottom"/>
          </w:tcPr>
          <w:p w:rsidR="00880E85" w:rsidRDefault="00880E85" w14:paraId="3300D687" w14:textId="77777777">
            <w:pPr>
              <w:pStyle w:val="Underskrifter"/>
            </w:pPr>
          </w:p>
        </w:tc>
      </w:tr>
    </w:tbl>
    <w:p w:rsidRPr="008E0FE2" w:rsidR="004801AC" w:rsidP="00DF3554" w:rsidRDefault="004801AC" w14:paraId="36B1C301" w14:textId="77777777"/>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15539" w14:textId="77777777" w:rsidR="00744B87" w:rsidRDefault="00744B87" w:rsidP="000C1CAD">
      <w:pPr>
        <w:spacing w:line="240" w:lineRule="auto"/>
      </w:pPr>
      <w:r>
        <w:separator/>
      </w:r>
    </w:p>
  </w:endnote>
  <w:endnote w:type="continuationSeparator" w:id="0">
    <w:p w14:paraId="1BFBD948" w14:textId="77777777" w:rsidR="00744B87" w:rsidRDefault="00744B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26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4E4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5DF1" w14:textId="6BDA1FF2" w:rsidR="00262EA3" w:rsidRPr="006C3F84" w:rsidRDefault="00262EA3" w:rsidP="006C3F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45A3A" w14:textId="77777777" w:rsidR="00744B87" w:rsidRDefault="00744B87" w:rsidP="000C1CAD">
      <w:pPr>
        <w:spacing w:line="240" w:lineRule="auto"/>
      </w:pPr>
      <w:r>
        <w:separator/>
      </w:r>
    </w:p>
  </w:footnote>
  <w:footnote w:type="continuationSeparator" w:id="0">
    <w:p w14:paraId="39241946" w14:textId="77777777" w:rsidR="00744B87" w:rsidRDefault="00744B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A39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C4890B" wp14:editId="76CA15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E9835F" w14:textId="12F18EA2" w:rsidR="00262EA3" w:rsidRDefault="00E328DB" w:rsidP="008103B5">
                          <w:pPr>
                            <w:jc w:val="right"/>
                          </w:pPr>
                          <w:sdt>
                            <w:sdtPr>
                              <w:alias w:val="CC_Noformat_Partikod"/>
                              <w:tag w:val="CC_Noformat_Partikod"/>
                              <w:id w:val="-53464382"/>
                              <w:text/>
                            </w:sdtPr>
                            <w:sdtEndPr/>
                            <w:sdtContent>
                              <w:r w:rsidR="00744B8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489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E9835F" w14:textId="12F18EA2" w:rsidR="00262EA3" w:rsidRDefault="00E328DB" w:rsidP="008103B5">
                    <w:pPr>
                      <w:jc w:val="right"/>
                    </w:pPr>
                    <w:sdt>
                      <w:sdtPr>
                        <w:alias w:val="CC_Noformat_Partikod"/>
                        <w:tag w:val="CC_Noformat_Partikod"/>
                        <w:id w:val="-53464382"/>
                        <w:text/>
                      </w:sdtPr>
                      <w:sdtEndPr/>
                      <w:sdtContent>
                        <w:r w:rsidR="00744B8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042BD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CB8E" w14:textId="77777777" w:rsidR="00262EA3" w:rsidRDefault="00262EA3" w:rsidP="008563AC">
    <w:pPr>
      <w:jc w:val="right"/>
    </w:pPr>
  </w:p>
  <w:p w14:paraId="2F9D03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90D5" w14:textId="77777777" w:rsidR="00262EA3" w:rsidRDefault="00E328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A6E926" wp14:editId="3B4B2C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522CE5" w14:textId="1D536A7B" w:rsidR="00262EA3" w:rsidRDefault="00E328DB" w:rsidP="00A314CF">
    <w:pPr>
      <w:pStyle w:val="FSHNormal"/>
      <w:spacing w:before="40"/>
    </w:pPr>
    <w:sdt>
      <w:sdtPr>
        <w:alias w:val="CC_Noformat_Motionstyp"/>
        <w:tag w:val="CC_Noformat_Motionstyp"/>
        <w:id w:val="1162973129"/>
        <w:lock w:val="sdtContentLocked"/>
        <w15:appearance w15:val="hidden"/>
        <w:text/>
      </w:sdtPr>
      <w:sdtEndPr/>
      <w:sdtContent>
        <w:r w:rsidR="006C3F84">
          <w:t>Enskild motion</w:t>
        </w:r>
      </w:sdtContent>
    </w:sdt>
    <w:r w:rsidR="00821B36">
      <w:t xml:space="preserve"> </w:t>
    </w:r>
    <w:sdt>
      <w:sdtPr>
        <w:alias w:val="CC_Noformat_Partikod"/>
        <w:tag w:val="CC_Noformat_Partikod"/>
        <w:id w:val="1471015553"/>
        <w:text/>
      </w:sdtPr>
      <w:sdtEndPr/>
      <w:sdtContent>
        <w:r w:rsidR="00744B87">
          <w:t>KD</w:t>
        </w:r>
      </w:sdtContent>
    </w:sdt>
    <w:sdt>
      <w:sdtPr>
        <w:alias w:val="CC_Noformat_Partinummer"/>
        <w:tag w:val="CC_Noformat_Partinummer"/>
        <w:id w:val="-2014525982"/>
        <w:showingPlcHdr/>
        <w:text/>
      </w:sdtPr>
      <w:sdtEndPr/>
      <w:sdtContent>
        <w:r w:rsidR="00821B36">
          <w:t xml:space="preserve"> </w:t>
        </w:r>
      </w:sdtContent>
    </w:sdt>
  </w:p>
  <w:p w14:paraId="7D912E25" w14:textId="77777777" w:rsidR="00262EA3" w:rsidRPr="008227B3" w:rsidRDefault="00E328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A4434B" w14:textId="7004AE7D" w:rsidR="00262EA3" w:rsidRPr="008227B3" w:rsidRDefault="00E328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3F8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3F84">
          <w:t>:1800</w:t>
        </w:r>
      </w:sdtContent>
    </w:sdt>
  </w:p>
  <w:p w14:paraId="49B665D8" w14:textId="62D015BD" w:rsidR="00262EA3" w:rsidRDefault="00E328DB" w:rsidP="00E03A3D">
    <w:pPr>
      <w:pStyle w:val="Motionr"/>
    </w:pPr>
    <w:sdt>
      <w:sdtPr>
        <w:alias w:val="CC_Noformat_Avtext"/>
        <w:tag w:val="CC_Noformat_Avtext"/>
        <w:id w:val="-2020768203"/>
        <w:lock w:val="sdtContentLocked"/>
        <w15:appearance w15:val="hidden"/>
        <w:text/>
      </w:sdtPr>
      <w:sdtEndPr/>
      <w:sdtContent>
        <w:r w:rsidR="006C3F84">
          <w:t>av Magnus Jacobsson (KD)</w:t>
        </w:r>
      </w:sdtContent>
    </w:sdt>
  </w:p>
  <w:sdt>
    <w:sdtPr>
      <w:alias w:val="CC_Noformat_Rubtext"/>
      <w:tag w:val="CC_Noformat_Rubtext"/>
      <w:id w:val="-218060500"/>
      <w:lock w:val="sdtLocked"/>
      <w:text/>
    </w:sdtPr>
    <w:sdtEndPr/>
    <w:sdtContent>
      <w:p w14:paraId="756DE1E3" w14:textId="2A0F90A2" w:rsidR="00262EA3" w:rsidRDefault="00744B87" w:rsidP="00283E0F">
        <w:pPr>
          <w:pStyle w:val="FSHRub2"/>
        </w:pPr>
        <w:r>
          <w:t>Möjligheterna att sälja fler statliga bolag</w:t>
        </w:r>
      </w:p>
    </w:sdtContent>
  </w:sdt>
  <w:sdt>
    <w:sdtPr>
      <w:alias w:val="CC_Boilerplate_3"/>
      <w:tag w:val="CC_Boilerplate_3"/>
      <w:id w:val="1606463544"/>
      <w:lock w:val="sdtContentLocked"/>
      <w15:appearance w15:val="hidden"/>
      <w:text w:multiLine="1"/>
    </w:sdtPr>
    <w:sdtEndPr/>
    <w:sdtContent>
      <w:p w14:paraId="137FBA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44B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D25"/>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F84"/>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B87"/>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AE1"/>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E85"/>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F86"/>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8DB"/>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DF7B5E"/>
  <w15:chartTrackingRefBased/>
  <w15:docId w15:val="{C2BDF681-66AE-47CC-829E-411357DD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F45F94ED044D699C208D45D795C485"/>
        <w:category>
          <w:name w:val="Allmänt"/>
          <w:gallery w:val="placeholder"/>
        </w:category>
        <w:types>
          <w:type w:val="bbPlcHdr"/>
        </w:types>
        <w:behaviors>
          <w:behavior w:val="content"/>
        </w:behaviors>
        <w:guid w:val="{465AB6BE-4CFC-4A4F-A496-F2EE84C0EAB9}"/>
      </w:docPartPr>
      <w:docPartBody>
        <w:p w:rsidR="00B82667" w:rsidRDefault="00B82667">
          <w:pPr>
            <w:pStyle w:val="24F45F94ED044D699C208D45D795C485"/>
          </w:pPr>
          <w:r w:rsidRPr="005A0A93">
            <w:rPr>
              <w:rStyle w:val="Platshllartext"/>
            </w:rPr>
            <w:t>Förslag till riksdagsbeslut</w:t>
          </w:r>
        </w:p>
      </w:docPartBody>
    </w:docPart>
    <w:docPart>
      <w:docPartPr>
        <w:name w:val="88D7D8F0640D4AB497E11697869181AE"/>
        <w:category>
          <w:name w:val="Allmänt"/>
          <w:gallery w:val="placeholder"/>
        </w:category>
        <w:types>
          <w:type w:val="bbPlcHdr"/>
        </w:types>
        <w:behaviors>
          <w:behavior w:val="content"/>
        </w:behaviors>
        <w:guid w:val="{C82CB13E-A30B-42C8-AAF3-0ECBE6ADD796}"/>
      </w:docPartPr>
      <w:docPartBody>
        <w:p w:rsidR="00B82667" w:rsidRDefault="00B82667">
          <w:pPr>
            <w:pStyle w:val="88D7D8F0640D4AB497E11697869181AE"/>
          </w:pPr>
          <w:r w:rsidRPr="005A0A93">
            <w:rPr>
              <w:rStyle w:val="Platshllartext"/>
            </w:rPr>
            <w:t>Motivering</w:t>
          </w:r>
        </w:p>
      </w:docPartBody>
    </w:docPart>
    <w:docPart>
      <w:docPartPr>
        <w:name w:val="2CEC7E8D46554FB89FC35BC5B85FE50A"/>
        <w:category>
          <w:name w:val="Allmänt"/>
          <w:gallery w:val="placeholder"/>
        </w:category>
        <w:types>
          <w:type w:val="bbPlcHdr"/>
        </w:types>
        <w:behaviors>
          <w:behavior w:val="content"/>
        </w:behaviors>
        <w:guid w:val="{D909EFF8-53A8-48D4-87EE-50BF76717199}"/>
      </w:docPartPr>
      <w:docPartBody>
        <w:p w:rsidR="00EA0956" w:rsidRDefault="00EA09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667"/>
    <w:rsid w:val="00B82667"/>
    <w:rsid w:val="00EA09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F45F94ED044D699C208D45D795C485">
    <w:name w:val="24F45F94ED044D699C208D45D795C485"/>
  </w:style>
  <w:style w:type="paragraph" w:customStyle="1" w:styleId="88D7D8F0640D4AB497E11697869181AE">
    <w:name w:val="88D7D8F0640D4AB497E11697869181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BCBE8-616A-4A98-9B46-45F58E16BD4E}"/>
</file>

<file path=customXml/itemProps2.xml><?xml version="1.0" encoding="utf-8"?>
<ds:datastoreItem xmlns:ds="http://schemas.openxmlformats.org/officeDocument/2006/customXml" ds:itemID="{1D2DD1B7-CDE0-4204-BA83-B3F15D01E9ED}"/>
</file>

<file path=customXml/itemProps3.xml><?xml version="1.0" encoding="utf-8"?>
<ds:datastoreItem xmlns:ds="http://schemas.openxmlformats.org/officeDocument/2006/customXml" ds:itemID="{7876B09A-6457-458D-92FF-59F9A8D1E4EA}"/>
</file>

<file path=docProps/app.xml><?xml version="1.0" encoding="utf-8"?>
<Properties xmlns="http://schemas.openxmlformats.org/officeDocument/2006/extended-properties" xmlns:vt="http://schemas.openxmlformats.org/officeDocument/2006/docPropsVTypes">
  <Template>Normal</Template>
  <TotalTime>5</TotalTime>
  <Pages>2</Pages>
  <Words>267</Words>
  <Characters>1643</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