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18348284" w14:textId="7B81FA38" w:rsidR="00552C87" w:rsidRDefault="00552C87" w:rsidP="0096348C">
      <w:pPr>
        <w:rPr>
          <w:szCs w:val="24"/>
        </w:rPr>
      </w:pPr>
    </w:p>
    <w:p w14:paraId="44692E27" w14:textId="77777777" w:rsidR="00565484" w:rsidRPr="00D10746" w:rsidRDefault="00565484"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53DE4C6A"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9D3B25">
              <w:rPr>
                <w:b/>
                <w:szCs w:val="24"/>
              </w:rPr>
              <w:t>1</w:t>
            </w:r>
            <w:r w:rsidR="00AD214F">
              <w:rPr>
                <w:b/>
                <w:szCs w:val="24"/>
              </w:rPr>
              <w:t>7</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7AA445F1"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B33BA5">
              <w:rPr>
                <w:szCs w:val="24"/>
              </w:rPr>
              <w:t>1</w:t>
            </w:r>
            <w:r w:rsidR="00AD214F">
              <w:rPr>
                <w:szCs w:val="24"/>
              </w:rPr>
              <w:t>2</w:t>
            </w:r>
            <w:r w:rsidR="00624E6C">
              <w:rPr>
                <w:szCs w:val="24"/>
              </w:rPr>
              <w:t>-</w:t>
            </w:r>
            <w:r w:rsidR="00AD214F">
              <w:rPr>
                <w:szCs w:val="24"/>
              </w:rPr>
              <w:t>05</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42C02AE4" w:rsidR="00F31DB4" w:rsidRPr="00EF25A5" w:rsidRDefault="00084C43" w:rsidP="00EE1733">
            <w:pPr>
              <w:rPr>
                <w:szCs w:val="24"/>
              </w:rPr>
            </w:pPr>
            <w:r w:rsidRPr="00F31DB4">
              <w:rPr>
                <w:szCs w:val="24"/>
              </w:rPr>
              <w:t>1</w:t>
            </w:r>
            <w:r w:rsidR="00AD214F">
              <w:rPr>
                <w:szCs w:val="24"/>
              </w:rPr>
              <w:t>1</w:t>
            </w:r>
            <w:r w:rsidR="00313337" w:rsidRPr="00F31DB4">
              <w:rPr>
                <w:szCs w:val="24"/>
              </w:rPr>
              <w:t>.</w:t>
            </w:r>
            <w:r w:rsidR="009D3B25" w:rsidRPr="008F639F">
              <w:rPr>
                <w:szCs w:val="24"/>
              </w:rPr>
              <w:t>0</w:t>
            </w:r>
            <w:r w:rsidR="005E199B" w:rsidRPr="008F639F">
              <w:rPr>
                <w:szCs w:val="24"/>
              </w:rPr>
              <w:t>0</w:t>
            </w:r>
            <w:r w:rsidR="00953995" w:rsidRPr="00CD5E38">
              <w:rPr>
                <w:szCs w:val="24"/>
              </w:rPr>
              <w:t>–</w:t>
            </w:r>
            <w:r w:rsidR="00CD5E38" w:rsidRPr="00CD5E38">
              <w:rPr>
                <w:szCs w:val="24"/>
              </w:rPr>
              <w:t>11</w:t>
            </w:r>
            <w:r w:rsidR="00DA6289" w:rsidRPr="00CD5E38">
              <w:rPr>
                <w:szCs w:val="24"/>
              </w:rPr>
              <w:t>.</w:t>
            </w:r>
            <w:r w:rsidR="00CD5E38" w:rsidRPr="00CD5E38">
              <w:rPr>
                <w:szCs w:val="24"/>
              </w:rPr>
              <w:t>55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0A859877" w14:textId="77777777" w:rsidR="00552C87" w:rsidRPr="007F393D" w:rsidRDefault="00552C87"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933DD" w14:paraId="1E57C9E8" w14:textId="77777777" w:rsidTr="00887D33">
        <w:tc>
          <w:tcPr>
            <w:tcW w:w="567" w:type="dxa"/>
          </w:tcPr>
          <w:p w14:paraId="682A2765" w14:textId="61A649F7" w:rsidR="00F933DD" w:rsidRDefault="00F933DD" w:rsidP="00887D33">
            <w:pPr>
              <w:tabs>
                <w:tab w:val="left" w:pos="1701"/>
              </w:tabs>
              <w:rPr>
                <w:b/>
                <w:snapToGrid w:val="0"/>
              </w:rPr>
            </w:pPr>
            <w:r>
              <w:rPr>
                <w:b/>
                <w:snapToGrid w:val="0"/>
              </w:rPr>
              <w:t xml:space="preserve">§ </w:t>
            </w:r>
            <w:r w:rsidR="00CA4758">
              <w:rPr>
                <w:b/>
                <w:snapToGrid w:val="0"/>
              </w:rPr>
              <w:t>1</w:t>
            </w:r>
          </w:p>
        </w:tc>
        <w:tc>
          <w:tcPr>
            <w:tcW w:w="7017" w:type="dxa"/>
          </w:tcPr>
          <w:p w14:paraId="34CC01D6" w14:textId="77777777" w:rsidR="009D3B25" w:rsidRPr="00B665FE" w:rsidRDefault="009D3B25" w:rsidP="009D3B25">
            <w:pPr>
              <w:tabs>
                <w:tab w:val="left" w:pos="1701"/>
              </w:tabs>
              <w:rPr>
                <w:b/>
                <w:snapToGrid w:val="0"/>
              </w:rPr>
            </w:pPr>
            <w:r w:rsidRPr="00B665FE">
              <w:rPr>
                <w:b/>
                <w:snapToGrid w:val="0"/>
              </w:rPr>
              <w:t>Justering av protokoll</w:t>
            </w:r>
          </w:p>
          <w:p w14:paraId="116F2CCA" w14:textId="77777777" w:rsidR="009D3B25" w:rsidRPr="00B665FE" w:rsidRDefault="009D3B25" w:rsidP="009D3B25">
            <w:pPr>
              <w:tabs>
                <w:tab w:val="left" w:pos="1701"/>
              </w:tabs>
              <w:rPr>
                <w:b/>
                <w:snapToGrid w:val="0"/>
              </w:rPr>
            </w:pPr>
          </w:p>
          <w:p w14:paraId="7115E948" w14:textId="3FBBDF59" w:rsidR="009D3B25" w:rsidRPr="00B665FE" w:rsidRDefault="009D3B25" w:rsidP="009D3B25">
            <w:pPr>
              <w:tabs>
                <w:tab w:val="left" w:pos="1701"/>
              </w:tabs>
              <w:rPr>
                <w:snapToGrid w:val="0"/>
              </w:rPr>
            </w:pPr>
            <w:r w:rsidRPr="00B665FE">
              <w:rPr>
                <w:snapToGrid w:val="0"/>
              </w:rPr>
              <w:t>Utskottet justerade protokoll 2023/24:</w:t>
            </w:r>
            <w:r w:rsidR="004E3BF0" w:rsidRPr="00B665FE">
              <w:rPr>
                <w:snapToGrid w:val="0"/>
              </w:rPr>
              <w:t>1</w:t>
            </w:r>
            <w:r w:rsidR="00AD214F" w:rsidRPr="00B665FE">
              <w:rPr>
                <w:snapToGrid w:val="0"/>
              </w:rPr>
              <w:t>6</w:t>
            </w:r>
            <w:r w:rsidRPr="00B665FE">
              <w:rPr>
                <w:snapToGrid w:val="0"/>
              </w:rPr>
              <w:t>.</w:t>
            </w:r>
          </w:p>
          <w:p w14:paraId="34363338" w14:textId="30ECDBCE" w:rsidR="00F933DD" w:rsidRPr="00B665FE" w:rsidRDefault="00F933DD" w:rsidP="004E7B03">
            <w:pPr>
              <w:tabs>
                <w:tab w:val="left" w:pos="1701"/>
              </w:tabs>
              <w:rPr>
                <w:b/>
                <w:snapToGrid w:val="0"/>
              </w:rPr>
            </w:pPr>
          </w:p>
        </w:tc>
      </w:tr>
      <w:tr w:rsidR="00AD214F" w14:paraId="5360A9F3" w14:textId="77777777" w:rsidTr="00887D33">
        <w:tc>
          <w:tcPr>
            <w:tcW w:w="567" w:type="dxa"/>
          </w:tcPr>
          <w:p w14:paraId="17F4AB6E" w14:textId="49E9C80E" w:rsidR="00AD214F" w:rsidRDefault="00AD214F" w:rsidP="00887D33">
            <w:pPr>
              <w:tabs>
                <w:tab w:val="left" w:pos="1701"/>
              </w:tabs>
              <w:rPr>
                <w:b/>
                <w:snapToGrid w:val="0"/>
              </w:rPr>
            </w:pPr>
            <w:r>
              <w:rPr>
                <w:b/>
                <w:snapToGrid w:val="0"/>
              </w:rPr>
              <w:t xml:space="preserve">§ </w:t>
            </w:r>
            <w:r w:rsidR="00CA4758">
              <w:rPr>
                <w:b/>
                <w:snapToGrid w:val="0"/>
              </w:rPr>
              <w:t>2</w:t>
            </w:r>
          </w:p>
        </w:tc>
        <w:tc>
          <w:tcPr>
            <w:tcW w:w="7017" w:type="dxa"/>
          </w:tcPr>
          <w:p w14:paraId="72438454" w14:textId="77777777" w:rsidR="00AD214F" w:rsidRPr="00B665FE" w:rsidRDefault="00AD214F" w:rsidP="00AD214F">
            <w:pPr>
              <w:tabs>
                <w:tab w:val="left" w:pos="1701"/>
              </w:tabs>
              <w:rPr>
                <w:b/>
                <w:snapToGrid w:val="0"/>
              </w:rPr>
            </w:pPr>
            <w:r w:rsidRPr="00B665FE">
              <w:rPr>
                <w:b/>
                <w:snapToGrid w:val="0"/>
              </w:rPr>
              <w:t>Utgiftsområde 9 Hälsovård, sjukvård och social omsorg (SoU1)</w:t>
            </w:r>
          </w:p>
          <w:p w14:paraId="23387451" w14:textId="77777777" w:rsidR="00AD214F" w:rsidRPr="00B665FE" w:rsidRDefault="00AD214F" w:rsidP="00AD214F">
            <w:pPr>
              <w:tabs>
                <w:tab w:val="left" w:pos="1701"/>
              </w:tabs>
              <w:rPr>
                <w:b/>
                <w:snapToGrid w:val="0"/>
              </w:rPr>
            </w:pPr>
          </w:p>
          <w:p w14:paraId="47D30D2F" w14:textId="77777777" w:rsidR="00AD214F" w:rsidRPr="00B665FE" w:rsidRDefault="00AD214F" w:rsidP="00AD214F">
            <w:pPr>
              <w:tabs>
                <w:tab w:val="left" w:pos="1701"/>
              </w:tabs>
              <w:rPr>
                <w:snapToGrid w:val="0"/>
              </w:rPr>
            </w:pPr>
            <w:r w:rsidRPr="00B665FE">
              <w:rPr>
                <w:snapToGrid w:val="0"/>
              </w:rPr>
              <w:t>Utskottet fortsatte beredningen av proposition 2023/24:1 och motioner.</w:t>
            </w:r>
          </w:p>
          <w:p w14:paraId="06ADA20A" w14:textId="77777777" w:rsidR="00AD214F" w:rsidRPr="00B665FE" w:rsidRDefault="00AD214F" w:rsidP="00AD214F">
            <w:pPr>
              <w:tabs>
                <w:tab w:val="left" w:pos="1701"/>
              </w:tabs>
              <w:rPr>
                <w:snapToGrid w:val="0"/>
              </w:rPr>
            </w:pPr>
          </w:p>
          <w:p w14:paraId="65D73206" w14:textId="332318B3" w:rsidR="00AD214F" w:rsidRPr="00B665FE" w:rsidRDefault="00AD214F" w:rsidP="00AD214F">
            <w:pPr>
              <w:tabs>
                <w:tab w:val="left" w:pos="1701"/>
              </w:tabs>
              <w:rPr>
                <w:snapToGrid w:val="0"/>
              </w:rPr>
            </w:pPr>
            <w:r w:rsidRPr="00B665FE">
              <w:rPr>
                <w:snapToGrid w:val="0"/>
              </w:rPr>
              <w:t xml:space="preserve">Utskottet justerade betänkande SoU1. </w:t>
            </w:r>
          </w:p>
          <w:p w14:paraId="0BA6EDC5" w14:textId="77777777" w:rsidR="00AD214F" w:rsidRPr="00B665FE" w:rsidRDefault="00AD214F" w:rsidP="00AD214F">
            <w:pPr>
              <w:tabs>
                <w:tab w:val="left" w:pos="1701"/>
              </w:tabs>
              <w:rPr>
                <w:snapToGrid w:val="0"/>
              </w:rPr>
            </w:pPr>
          </w:p>
          <w:p w14:paraId="1DFC4D06" w14:textId="2EE8666B" w:rsidR="00AD214F" w:rsidRPr="00B665FE" w:rsidRDefault="00AD214F" w:rsidP="00AD214F">
            <w:pPr>
              <w:tabs>
                <w:tab w:val="left" w:pos="1701"/>
              </w:tabs>
              <w:rPr>
                <w:snapToGrid w:val="0"/>
              </w:rPr>
            </w:pPr>
            <w:r w:rsidRPr="00B665FE">
              <w:rPr>
                <w:snapToGrid w:val="0"/>
              </w:rPr>
              <w:t>S-</w:t>
            </w:r>
            <w:r w:rsidR="00FD59D3" w:rsidRPr="00B665FE">
              <w:rPr>
                <w:snapToGrid w:val="0"/>
              </w:rPr>
              <w:t xml:space="preserve">, V-, </w:t>
            </w:r>
            <w:r w:rsidR="005A1F95">
              <w:rPr>
                <w:snapToGrid w:val="0"/>
              </w:rPr>
              <w:t>C</w:t>
            </w:r>
            <w:r w:rsidR="00FD59D3" w:rsidRPr="00B665FE">
              <w:rPr>
                <w:snapToGrid w:val="0"/>
              </w:rPr>
              <w:t>- och MP</w:t>
            </w:r>
            <w:r w:rsidRPr="00B665FE">
              <w:rPr>
                <w:snapToGrid w:val="0"/>
              </w:rPr>
              <w:t xml:space="preserve">-ledamöterna anmälde särskilda yttranden. </w:t>
            </w:r>
          </w:p>
          <w:p w14:paraId="48E344A9" w14:textId="51CDF517" w:rsidR="00FF1DA5" w:rsidRPr="00B665FE" w:rsidRDefault="00FF1DA5" w:rsidP="00AD214F">
            <w:pPr>
              <w:tabs>
                <w:tab w:val="left" w:pos="1701"/>
              </w:tabs>
              <w:rPr>
                <w:snapToGrid w:val="0"/>
              </w:rPr>
            </w:pPr>
          </w:p>
          <w:p w14:paraId="38232E6B" w14:textId="558BFB1C" w:rsidR="001743CE" w:rsidRPr="00B665FE" w:rsidRDefault="00FF1DA5" w:rsidP="001743CE">
            <w:pPr>
              <w:tabs>
                <w:tab w:val="left" w:pos="1701"/>
              </w:tabs>
              <w:rPr>
                <w:snapToGrid w:val="0"/>
              </w:rPr>
            </w:pPr>
            <w:r w:rsidRPr="00B665FE">
              <w:rPr>
                <w:snapToGrid w:val="0"/>
              </w:rPr>
              <w:t>S-, V-, C- och MP-ledamöterna avstod från ställningstagande när det gäller budgetbeslutet.</w:t>
            </w:r>
          </w:p>
          <w:p w14:paraId="206164B1" w14:textId="0C7038E5" w:rsidR="001743CE" w:rsidRPr="00B665FE" w:rsidRDefault="001743CE" w:rsidP="009D3B25">
            <w:pPr>
              <w:tabs>
                <w:tab w:val="left" w:pos="1701"/>
              </w:tabs>
              <w:rPr>
                <w:b/>
                <w:snapToGrid w:val="0"/>
              </w:rPr>
            </w:pPr>
          </w:p>
        </w:tc>
      </w:tr>
      <w:tr w:rsidR="00CA4758" w14:paraId="3578A7E6" w14:textId="77777777" w:rsidTr="00887D33">
        <w:tc>
          <w:tcPr>
            <w:tcW w:w="567" w:type="dxa"/>
          </w:tcPr>
          <w:p w14:paraId="6CA45A9F" w14:textId="01727FC1" w:rsidR="00CA4758" w:rsidRDefault="00CA4758" w:rsidP="00CA4758">
            <w:pPr>
              <w:tabs>
                <w:tab w:val="left" w:pos="1701"/>
              </w:tabs>
              <w:rPr>
                <w:b/>
                <w:snapToGrid w:val="0"/>
              </w:rPr>
            </w:pPr>
            <w:r>
              <w:rPr>
                <w:b/>
                <w:snapToGrid w:val="0"/>
              </w:rPr>
              <w:t>§ 3</w:t>
            </w:r>
          </w:p>
        </w:tc>
        <w:tc>
          <w:tcPr>
            <w:tcW w:w="7017" w:type="dxa"/>
          </w:tcPr>
          <w:p w14:paraId="34DE5EF4" w14:textId="77777777" w:rsidR="00CA4758" w:rsidRPr="00B665FE" w:rsidRDefault="00CA4758" w:rsidP="00CA4758">
            <w:pPr>
              <w:tabs>
                <w:tab w:val="left" w:pos="1701"/>
              </w:tabs>
              <w:rPr>
                <w:b/>
                <w:snapToGrid w:val="0"/>
              </w:rPr>
            </w:pPr>
            <w:r w:rsidRPr="00B665FE">
              <w:rPr>
                <w:b/>
                <w:snapToGrid w:val="0"/>
              </w:rPr>
              <w:t>Information från Narkotikautredningen</w:t>
            </w:r>
          </w:p>
          <w:p w14:paraId="51ED8A8F" w14:textId="77777777" w:rsidR="00CA4758" w:rsidRPr="00B665FE" w:rsidRDefault="00CA4758" w:rsidP="00CA4758">
            <w:pPr>
              <w:tabs>
                <w:tab w:val="left" w:pos="1701"/>
              </w:tabs>
              <w:rPr>
                <w:b/>
                <w:snapToGrid w:val="0"/>
              </w:rPr>
            </w:pPr>
          </w:p>
          <w:p w14:paraId="20E97A93" w14:textId="77777777" w:rsidR="00CA4758" w:rsidRPr="00B665FE" w:rsidRDefault="00CA4758" w:rsidP="00CA4758">
            <w:pPr>
              <w:tabs>
                <w:tab w:val="left" w:pos="1701"/>
              </w:tabs>
              <w:rPr>
                <w:bCs/>
                <w:snapToGrid w:val="0"/>
              </w:rPr>
            </w:pPr>
            <w:r w:rsidRPr="00B665FE">
              <w:rPr>
                <w:bCs/>
                <w:snapToGrid w:val="0"/>
              </w:rPr>
              <w:t>Särskilde utredaren Thomas Lindén, med medarbetare, presenterade slutbetänkandet: Vi kan bättre! Kunskapsbaserad narkotikapolitik med liv och hälsa i fokus, SOU 2023:62.</w:t>
            </w:r>
          </w:p>
          <w:p w14:paraId="7835728E" w14:textId="77777777" w:rsidR="00CA4758" w:rsidRPr="00B665FE" w:rsidRDefault="00CA4758" w:rsidP="00CA4758">
            <w:pPr>
              <w:tabs>
                <w:tab w:val="left" w:pos="1701"/>
              </w:tabs>
              <w:rPr>
                <w:b/>
                <w:snapToGrid w:val="0"/>
              </w:rPr>
            </w:pPr>
          </w:p>
        </w:tc>
      </w:tr>
      <w:tr w:rsidR="002E1E3C" w14:paraId="2E7FAFAF" w14:textId="77777777" w:rsidTr="00887D33">
        <w:tc>
          <w:tcPr>
            <w:tcW w:w="567" w:type="dxa"/>
          </w:tcPr>
          <w:p w14:paraId="059D1A30" w14:textId="29829D8A" w:rsidR="002E1E3C" w:rsidRDefault="002E1E3C" w:rsidP="00887D33">
            <w:pPr>
              <w:tabs>
                <w:tab w:val="left" w:pos="1701"/>
              </w:tabs>
              <w:rPr>
                <w:b/>
                <w:snapToGrid w:val="0"/>
              </w:rPr>
            </w:pPr>
            <w:r>
              <w:rPr>
                <w:b/>
                <w:snapToGrid w:val="0"/>
              </w:rPr>
              <w:t xml:space="preserve">§ </w:t>
            </w:r>
            <w:r w:rsidR="00AB7891">
              <w:rPr>
                <w:b/>
                <w:snapToGrid w:val="0"/>
              </w:rPr>
              <w:t>4</w:t>
            </w:r>
          </w:p>
        </w:tc>
        <w:tc>
          <w:tcPr>
            <w:tcW w:w="7017" w:type="dxa"/>
          </w:tcPr>
          <w:p w14:paraId="297FD462" w14:textId="0EA2F3CF" w:rsidR="002E1E3C" w:rsidRPr="00B665FE" w:rsidRDefault="00D8181D" w:rsidP="00BC49CD">
            <w:pPr>
              <w:tabs>
                <w:tab w:val="left" w:pos="1701"/>
              </w:tabs>
              <w:rPr>
                <w:b/>
              </w:rPr>
            </w:pPr>
            <w:r w:rsidRPr="00B665FE">
              <w:rPr>
                <w:b/>
              </w:rPr>
              <w:t>Inkomna skrivelser</w:t>
            </w:r>
            <w:r w:rsidR="002E1E3C" w:rsidRPr="00B665FE">
              <w:rPr>
                <w:b/>
              </w:rPr>
              <w:br/>
            </w:r>
          </w:p>
          <w:p w14:paraId="47912756" w14:textId="425BC295" w:rsidR="002E1E3C" w:rsidRPr="00B665FE" w:rsidRDefault="00D8181D" w:rsidP="00BC49CD">
            <w:pPr>
              <w:tabs>
                <w:tab w:val="left" w:pos="1701"/>
              </w:tabs>
              <w:rPr>
                <w:szCs w:val="24"/>
              </w:rPr>
            </w:pPr>
            <w:r w:rsidRPr="00B665FE">
              <w:rPr>
                <w:szCs w:val="24"/>
              </w:rPr>
              <w:t xml:space="preserve">Inkomna skrivelser anmäldes (dnr </w:t>
            </w:r>
            <w:r w:rsidR="009760FB" w:rsidRPr="00B665FE">
              <w:rPr>
                <w:szCs w:val="24"/>
              </w:rPr>
              <w:t>255</w:t>
            </w:r>
            <w:r w:rsidR="00075FD8" w:rsidRPr="00B665FE">
              <w:rPr>
                <w:szCs w:val="24"/>
              </w:rPr>
              <w:t>-</w:t>
            </w:r>
            <w:r w:rsidR="00005BAB" w:rsidRPr="00B665FE">
              <w:rPr>
                <w:szCs w:val="24"/>
              </w:rPr>
              <w:t>202</w:t>
            </w:r>
            <w:r w:rsidR="007323A0" w:rsidRPr="00B665FE">
              <w:rPr>
                <w:szCs w:val="24"/>
              </w:rPr>
              <w:t>3</w:t>
            </w:r>
            <w:r w:rsidR="00005BAB" w:rsidRPr="00B665FE">
              <w:rPr>
                <w:szCs w:val="24"/>
              </w:rPr>
              <w:t>/2</w:t>
            </w:r>
            <w:r w:rsidR="007323A0" w:rsidRPr="00B665FE">
              <w:rPr>
                <w:szCs w:val="24"/>
              </w:rPr>
              <w:t>4</w:t>
            </w:r>
            <w:r w:rsidRPr="00B665FE">
              <w:rPr>
                <w:szCs w:val="24"/>
              </w:rPr>
              <w:t>).</w:t>
            </w:r>
          </w:p>
          <w:p w14:paraId="77024E38" w14:textId="5D4F5588" w:rsidR="00E83513" w:rsidRPr="00B665FE" w:rsidRDefault="00E83513" w:rsidP="00BC49CD">
            <w:pPr>
              <w:tabs>
                <w:tab w:val="left" w:pos="1701"/>
              </w:tabs>
              <w:rPr>
                <w:szCs w:val="24"/>
              </w:rPr>
            </w:pPr>
          </w:p>
        </w:tc>
      </w:tr>
      <w:tr w:rsidR="0071226E" w14:paraId="03938726" w14:textId="77777777" w:rsidTr="00887D33">
        <w:tc>
          <w:tcPr>
            <w:tcW w:w="567" w:type="dxa"/>
          </w:tcPr>
          <w:p w14:paraId="1EB6575B" w14:textId="77C3A8F6" w:rsidR="0071226E" w:rsidRDefault="0071226E" w:rsidP="00887D33">
            <w:pPr>
              <w:tabs>
                <w:tab w:val="left" w:pos="1701"/>
              </w:tabs>
              <w:rPr>
                <w:b/>
                <w:snapToGrid w:val="0"/>
              </w:rPr>
            </w:pPr>
            <w:r>
              <w:rPr>
                <w:b/>
                <w:snapToGrid w:val="0"/>
              </w:rPr>
              <w:t>§ 5</w:t>
            </w:r>
          </w:p>
        </w:tc>
        <w:tc>
          <w:tcPr>
            <w:tcW w:w="7017" w:type="dxa"/>
          </w:tcPr>
          <w:p w14:paraId="599FC6D4" w14:textId="77777777" w:rsidR="0071226E" w:rsidRPr="00B665FE" w:rsidRDefault="0071226E" w:rsidP="0071226E">
            <w:pPr>
              <w:tabs>
                <w:tab w:val="left" w:pos="1701"/>
              </w:tabs>
              <w:rPr>
                <w:b/>
              </w:rPr>
            </w:pPr>
            <w:r w:rsidRPr="00B665FE">
              <w:rPr>
                <w:b/>
              </w:rPr>
              <w:t>Sammanträdestid</w:t>
            </w:r>
          </w:p>
          <w:p w14:paraId="0C6CF5C7" w14:textId="77777777" w:rsidR="0071226E" w:rsidRPr="00B665FE" w:rsidRDefault="0071226E" w:rsidP="0071226E">
            <w:pPr>
              <w:tabs>
                <w:tab w:val="left" w:pos="1701"/>
              </w:tabs>
              <w:rPr>
                <w:bCs/>
              </w:rPr>
            </w:pPr>
          </w:p>
          <w:p w14:paraId="3F490C6C" w14:textId="31AB7204" w:rsidR="0071226E" w:rsidRPr="00B665FE" w:rsidRDefault="0071226E" w:rsidP="0071226E">
            <w:pPr>
              <w:tabs>
                <w:tab w:val="left" w:pos="1701"/>
              </w:tabs>
              <w:rPr>
                <w:bCs/>
              </w:rPr>
            </w:pPr>
            <w:r w:rsidRPr="00B665FE">
              <w:rPr>
                <w:bCs/>
              </w:rPr>
              <w:t>Utskottet beslutade att sammanträdena torsdagen den 14 december 2023 och tisdagen den 19 december 2023 får pågå under arbetsplenum i kammaren.</w:t>
            </w:r>
          </w:p>
          <w:p w14:paraId="544203AB" w14:textId="75E3CD54" w:rsidR="0071226E" w:rsidRPr="00B665FE" w:rsidRDefault="0071226E" w:rsidP="0071226E">
            <w:pPr>
              <w:tabs>
                <w:tab w:val="left" w:pos="1701"/>
              </w:tabs>
              <w:rPr>
                <w:b/>
              </w:rPr>
            </w:pPr>
          </w:p>
        </w:tc>
      </w:tr>
      <w:tr w:rsidR="00E641D7" w14:paraId="3769C3E1" w14:textId="77777777" w:rsidTr="00887D33">
        <w:tc>
          <w:tcPr>
            <w:tcW w:w="567" w:type="dxa"/>
          </w:tcPr>
          <w:p w14:paraId="031DD3B2" w14:textId="37335E19" w:rsidR="00E641D7" w:rsidRDefault="00E641D7" w:rsidP="00887D33">
            <w:pPr>
              <w:tabs>
                <w:tab w:val="left" w:pos="1701"/>
              </w:tabs>
              <w:rPr>
                <w:b/>
                <w:snapToGrid w:val="0"/>
              </w:rPr>
            </w:pPr>
            <w:r>
              <w:rPr>
                <w:b/>
                <w:snapToGrid w:val="0"/>
              </w:rPr>
              <w:t xml:space="preserve">§ </w:t>
            </w:r>
            <w:r w:rsidR="0071226E">
              <w:rPr>
                <w:b/>
                <w:snapToGrid w:val="0"/>
              </w:rPr>
              <w:t>6</w:t>
            </w:r>
          </w:p>
        </w:tc>
        <w:tc>
          <w:tcPr>
            <w:tcW w:w="7017" w:type="dxa"/>
          </w:tcPr>
          <w:p w14:paraId="36BCB7CC" w14:textId="77777777" w:rsidR="00E641D7" w:rsidRPr="00565484" w:rsidRDefault="00E641D7" w:rsidP="00565484">
            <w:pPr>
              <w:tabs>
                <w:tab w:val="left" w:pos="1701"/>
              </w:tabs>
              <w:rPr>
                <w:b/>
                <w:snapToGrid w:val="0"/>
              </w:rPr>
            </w:pPr>
            <w:r w:rsidRPr="00565484">
              <w:rPr>
                <w:b/>
                <w:snapToGrid w:val="0"/>
              </w:rPr>
              <w:t>Övriga frågor</w:t>
            </w:r>
          </w:p>
          <w:p w14:paraId="00E3CF5A" w14:textId="77777777" w:rsidR="00E641D7" w:rsidRPr="00B665FE" w:rsidRDefault="00E641D7" w:rsidP="00E641D7">
            <w:pPr>
              <w:tabs>
                <w:tab w:val="left" w:pos="1701"/>
              </w:tabs>
            </w:pPr>
          </w:p>
          <w:p w14:paraId="1C532048" w14:textId="44EF5A3F" w:rsidR="00942C7B" w:rsidRPr="00565484" w:rsidRDefault="00B91CD5" w:rsidP="00565484">
            <w:pPr>
              <w:pStyle w:val="Liststycke"/>
              <w:numPr>
                <w:ilvl w:val="0"/>
                <w:numId w:val="16"/>
              </w:numPr>
              <w:tabs>
                <w:tab w:val="left" w:pos="1701"/>
              </w:tabs>
              <w:rPr>
                <w:bCs/>
                <w:szCs w:val="24"/>
              </w:rPr>
            </w:pPr>
            <w:r w:rsidRPr="00565484">
              <w:rPr>
                <w:bCs/>
                <w:szCs w:val="24"/>
              </w:rPr>
              <w:t>K</w:t>
            </w:r>
            <w:r w:rsidR="00E641D7" w:rsidRPr="00565484">
              <w:rPr>
                <w:bCs/>
                <w:szCs w:val="24"/>
              </w:rPr>
              <w:t>anslichefen informerade om arbetsplanen</w:t>
            </w:r>
            <w:r w:rsidR="00230611" w:rsidRPr="00565484">
              <w:rPr>
                <w:bCs/>
                <w:szCs w:val="24"/>
              </w:rPr>
              <w:t>.</w:t>
            </w:r>
          </w:p>
          <w:p w14:paraId="2D65F430" w14:textId="3B55A2FD" w:rsidR="001E228B" w:rsidRPr="00B665FE" w:rsidRDefault="001E228B" w:rsidP="00942C7B">
            <w:pPr>
              <w:tabs>
                <w:tab w:val="left" w:pos="1701"/>
              </w:tabs>
              <w:rPr>
                <w:bCs/>
                <w:szCs w:val="24"/>
              </w:rPr>
            </w:pPr>
          </w:p>
          <w:p w14:paraId="5F5A9DAC" w14:textId="33F7724D" w:rsidR="001E228B" w:rsidRPr="00565484" w:rsidRDefault="001E228B" w:rsidP="00565484">
            <w:pPr>
              <w:pStyle w:val="Liststycke"/>
              <w:numPr>
                <w:ilvl w:val="0"/>
                <w:numId w:val="16"/>
              </w:numPr>
              <w:tabs>
                <w:tab w:val="left" w:pos="1701"/>
              </w:tabs>
              <w:rPr>
                <w:bCs/>
                <w:szCs w:val="24"/>
              </w:rPr>
            </w:pPr>
            <w:r w:rsidRPr="00565484">
              <w:rPr>
                <w:bCs/>
                <w:szCs w:val="24"/>
              </w:rPr>
              <w:t xml:space="preserve">Utskottet beslutade att överlägga med regeringen om </w:t>
            </w:r>
            <w:r w:rsidR="009A5C91" w:rsidRPr="00565484">
              <w:rPr>
                <w:bCs/>
                <w:szCs w:val="24"/>
              </w:rPr>
              <w:t xml:space="preserve">kommissionens </w:t>
            </w:r>
            <w:r w:rsidRPr="00565484">
              <w:rPr>
                <w:bCs/>
                <w:szCs w:val="24"/>
              </w:rPr>
              <w:t>förslag till Europaparlamentets och rådets direktiv om utvidgning av direktiv [XXXX] till att omfatta tredjelandsmedborgare som är lagligen bosatta i en medlemsstat</w:t>
            </w:r>
            <w:r w:rsidR="004A45CE" w:rsidRPr="00565484">
              <w:rPr>
                <w:bCs/>
                <w:szCs w:val="24"/>
              </w:rPr>
              <w:t>.</w:t>
            </w:r>
          </w:p>
          <w:p w14:paraId="5F10FDBC" w14:textId="77777777" w:rsidR="00F35D1C" w:rsidRPr="00B665FE" w:rsidRDefault="00F35D1C" w:rsidP="00942C7B">
            <w:pPr>
              <w:tabs>
                <w:tab w:val="left" w:pos="1701"/>
              </w:tabs>
              <w:rPr>
                <w:bCs/>
                <w:szCs w:val="24"/>
              </w:rPr>
            </w:pPr>
          </w:p>
          <w:p w14:paraId="3A28266C" w14:textId="790AFDB4" w:rsidR="001E228B" w:rsidRPr="00565484" w:rsidRDefault="001E228B" w:rsidP="00565484">
            <w:pPr>
              <w:pStyle w:val="Liststycke"/>
              <w:tabs>
                <w:tab w:val="left" w:pos="1701"/>
              </w:tabs>
              <w:rPr>
                <w:snapToGrid w:val="0"/>
              </w:rPr>
            </w:pPr>
            <w:r w:rsidRPr="00565484">
              <w:rPr>
                <w:snapToGrid w:val="0"/>
              </w:rPr>
              <w:t>Denna p</w:t>
            </w:r>
            <w:r w:rsidR="00565484">
              <w:rPr>
                <w:snapToGrid w:val="0"/>
              </w:rPr>
              <w:t>unkt</w:t>
            </w:r>
            <w:r w:rsidRPr="00565484">
              <w:rPr>
                <w:snapToGrid w:val="0"/>
              </w:rPr>
              <w:t xml:space="preserve"> förklarades omedelbart justerad.</w:t>
            </w:r>
          </w:p>
          <w:p w14:paraId="3F2F8AC5" w14:textId="121C7918" w:rsidR="00565484" w:rsidRPr="00565484" w:rsidRDefault="00942C7B" w:rsidP="00565484">
            <w:pPr>
              <w:pStyle w:val="Liststycke"/>
              <w:numPr>
                <w:ilvl w:val="0"/>
                <w:numId w:val="16"/>
              </w:numPr>
              <w:tabs>
                <w:tab w:val="left" w:pos="1701"/>
              </w:tabs>
              <w:rPr>
                <w:bCs/>
                <w:szCs w:val="24"/>
              </w:rPr>
            </w:pPr>
            <w:r w:rsidRPr="00565484">
              <w:rPr>
                <w:bCs/>
                <w:szCs w:val="24"/>
              </w:rPr>
              <w:lastRenderedPageBreak/>
              <w:t xml:space="preserve">Kanslichefen anmälde att </w:t>
            </w:r>
            <w:r w:rsidRPr="00B665FE">
              <w:t>utbildningsutskottet den 12 december 2023 kommer att få information om underlag till regeringens forsknings- och innovationspolitik. Informationen lämnas under ett vanligt sammanträde och ledamöter från social-, miljö- och jordbruks- och näringsutskotten är välkomna att delta</w:t>
            </w:r>
            <w:r w:rsidRPr="00565484">
              <w:rPr>
                <w:bCs/>
                <w:szCs w:val="24"/>
              </w:rPr>
              <w:t xml:space="preserve">. Ledamöter som önskar delta anmäler sig till kansliet. </w:t>
            </w:r>
            <w:r w:rsidRPr="00565484">
              <w:rPr>
                <w:bCs/>
                <w:szCs w:val="24"/>
              </w:rPr>
              <w:br/>
            </w:r>
          </w:p>
          <w:p w14:paraId="209C8D09" w14:textId="4D9A9AC0" w:rsidR="00565484" w:rsidRPr="00565484" w:rsidRDefault="00565484" w:rsidP="00565484">
            <w:pPr>
              <w:pStyle w:val="Liststycke"/>
              <w:numPr>
                <w:ilvl w:val="0"/>
                <w:numId w:val="16"/>
              </w:numPr>
              <w:tabs>
                <w:tab w:val="left" w:pos="1701"/>
              </w:tabs>
              <w:rPr>
                <w:bCs/>
                <w:szCs w:val="24"/>
              </w:rPr>
            </w:pPr>
            <w:r w:rsidRPr="00565484">
              <w:rPr>
                <w:bCs/>
                <w:szCs w:val="24"/>
              </w:rPr>
              <w:t xml:space="preserve">C-ledamoten föreslog att utskottet skulle ta ett initiativ om det schabloniserade föräldraavdraget i LSS, se bilaga 2. </w:t>
            </w:r>
          </w:p>
          <w:p w14:paraId="30DB4765" w14:textId="77777777" w:rsidR="00565484" w:rsidRPr="00565484" w:rsidRDefault="00565484" w:rsidP="00565484">
            <w:pPr>
              <w:tabs>
                <w:tab w:val="left" w:pos="1701"/>
              </w:tabs>
              <w:rPr>
                <w:bCs/>
                <w:szCs w:val="24"/>
              </w:rPr>
            </w:pPr>
          </w:p>
          <w:p w14:paraId="674EBF36" w14:textId="77777777" w:rsidR="00565484" w:rsidRPr="00565484" w:rsidRDefault="00565484" w:rsidP="00565484">
            <w:pPr>
              <w:pStyle w:val="Liststycke"/>
              <w:tabs>
                <w:tab w:val="left" w:pos="1701"/>
              </w:tabs>
              <w:rPr>
                <w:bCs/>
                <w:szCs w:val="24"/>
              </w:rPr>
            </w:pPr>
            <w:r w:rsidRPr="00565484">
              <w:rPr>
                <w:bCs/>
                <w:szCs w:val="24"/>
              </w:rPr>
              <w:t>Frågan bordlades</w:t>
            </w:r>
          </w:p>
          <w:p w14:paraId="530A6C6F" w14:textId="77777777" w:rsidR="00565484" w:rsidRPr="00565484" w:rsidRDefault="00565484" w:rsidP="00565484">
            <w:pPr>
              <w:tabs>
                <w:tab w:val="left" w:pos="1701"/>
              </w:tabs>
              <w:rPr>
                <w:bCs/>
                <w:szCs w:val="24"/>
              </w:rPr>
            </w:pPr>
          </w:p>
          <w:p w14:paraId="611FFF83" w14:textId="44BE895B" w:rsidR="004A0106" w:rsidRDefault="00565484" w:rsidP="00565484">
            <w:pPr>
              <w:pStyle w:val="Liststycke"/>
              <w:tabs>
                <w:tab w:val="left" w:pos="1701"/>
              </w:tabs>
              <w:rPr>
                <w:bCs/>
                <w:szCs w:val="24"/>
              </w:rPr>
            </w:pPr>
            <w:r w:rsidRPr="00565484">
              <w:rPr>
                <w:bCs/>
                <w:szCs w:val="24"/>
              </w:rPr>
              <w:t xml:space="preserve">Denna </w:t>
            </w:r>
            <w:r>
              <w:rPr>
                <w:bCs/>
                <w:szCs w:val="24"/>
              </w:rPr>
              <w:t>punkt</w:t>
            </w:r>
            <w:r w:rsidRPr="00565484">
              <w:rPr>
                <w:bCs/>
                <w:szCs w:val="24"/>
              </w:rPr>
              <w:t xml:space="preserve"> förklarades omedelbart justerad.</w:t>
            </w:r>
          </w:p>
          <w:p w14:paraId="2A4F1873" w14:textId="695E48E9" w:rsidR="00565484" w:rsidRPr="00565484" w:rsidRDefault="00565484" w:rsidP="00565484">
            <w:pPr>
              <w:pStyle w:val="Liststycke"/>
              <w:tabs>
                <w:tab w:val="left" w:pos="1701"/>
              </w:tabs>
              <w:rPr>
                <w:bCs/>
                <w:szCs w:val="24"/>
              </w:rPr>
            </w:pPr>
          </w:p>
        </w:tc>
      </w:tr>
      <w:tr w:rsidR="00C67B6B" w14:paraId="4325F513" w14:textId="77777777" w:rsidTr="00887D33">
        <w:tc>
          <w:tcPr>
            <w:tcW w:w="567" w:type="dxa"/>
          </w:tcPr>
          <w:p w14:paraId="7D066FE2" w14:textId="494EFA44" w:rsidR="00C67B6B" w:rsidRDefault="00C67B6B" w:rsidP="00C67B6B">
            <w:pPr>
              <w:tabs>
                <w:tab w:val="left" w:pos="1701"/>
              </w:tabs>
              <w:rPr>
                <w:b/>
                <w:snapToGrid w:val="0"/>
              </w:rPr>
            </w:pPr>
            <w:r>
              <w:rPr>
                <w:b/>
                <w:snapToGrid w:val="0"/>
              </w:rPr>
              <w:lastRenderedPageBreak/>
              <w:t xml:space="preserve">§ </w:t>
            </w:r>
            <w:r w:rsidR="0071226E">
              <w:rPr>
                <w:b/>
                <w:snapToGrid w:val="0"/>
              </w:rPr>
              <w:t>7</w:t>
            </w:r>
          </w:p>
        </w:tc>
        <w:tc>
          <w:tcPr>
            <w:tcW w:w="7017" w:type="dxa"/>
          </w:tcPr>
          <w:p w14:paraId="7AFF25B0" w14:textId="77777777" w:rsidR="00C67B6B" w:rsidRPr="00B665FE" w:rsidRDefault="00C67B6B" w:rsidP="00C67B6B">
            <w:pPr>
              <w:tabs>
                <w:tab w:val="left" w:pos="1701"/>
              </w:tabs>
              <w:rPr>
                <w:b/>
                <w:snapToGrid w:val="0"/>
              </w:rPr>
            </w:pPr>
            <w:r w:rsidRPr="00B665FE">
              <w:rPr>
                <w:b/>
                <w:snapToGrid w:val="0"/>
              </w:rPr>
              <w:t>Nästa sammanträde</w:t>
            </w:r>
          </w:p>
          <w:p w14:paraId="2955C30E" w14:textId="77777777" w:rsidR="00C67B6B" w:rsidRPr="00B665FE" w:rsidRDefault="00C67B6B" w:rsidP="00C67B6B">
            <w:pPr>
              <w:tabs>
                <w:tab w:val="left" w:pos="1701"/>
              </w:tabs>
              <w:rPr>
                <w:b/>
                <w:snapToGrid w:val="0"/>
              </w:rPr>
            </w:pPr>
          </w:p>
          <w:p w14:paraId="1A3805C2" w14:textId="3F8BBC48" w:rsidR="00F376DF" w:rsidRPr="00B665FE" w:rsidRDefault="00C67B6B" w:rsidP="00C67B6B">
            <w:pPr>
              <w:rPr>
                <w:snapToGrid w:val="0"/>
              </w:rPr>
            </w:pPr>
            <w:r w:rsidRPr="00B665FE">
              <w:rPr>
                <w:snapToGrid w:val="0"/>
              </w:rPr>
              <w:t>Utskottet beslutade att nästa sammanträde ska äga rum t</w:t>
            </w:r>
            <w:r w:rsidR="001D4C3E" w:rsidRPr="00B665FE">
              <w:rPr>
                <w:snapToGrid w:val="0"/>
              </w:rPr>
              <w:t>or</w:t>
            </w:r>
            <w:r w:rsidR="003752F0" w:rsidRPr="00B665FE">
              <w:rPr>
                <w:snapToGrid w:val="0"/>
              </w:rPr>
              <w:t>s</w:t>
            </w:r>
            <w:r w:rsidRPr="00B665FE">
              <w:rPr>
                <w:snapToGrid w:val="0"/>
              </w:rPr>
              <w:t>dagen den</w:t>
            </w:r>
            <w:r w:rsidR="00446B96" w:rsidRPr="00B665FE">
              <w:rPr>
                <w:snapToGrid w:val="0"/>
              </w:rPr>
              <w:t> </w:t>
            </w:r>
            <w:r w:rsidR="00AD214F" w:rsidRPr="00B665FE">
              <w:rPr>
                <w:snapToGrid w:val="0"/>
              </w:rPr>
              <w:t>7 dec</w:t>
            </w:r>
            <w:r w:rsidR="009D3B25" w:rsidRPr="00B665FE">
              <w:rPr>
                <w:snapToGrid w:val="0"/>
              </w:rPr>
              <w:t>em</w:t>
            </w:r>
            <w:r w:rsidR="00B91CD5" w:rsidRPr="00B665FE">
              <w:rPr>
                <w:snapToGrid w:val="0"/>
              </w:rPr>
              <w:t>ber</w:t>
            </w:r>
            <w:r w:rsidR="002F3F17" w:rsidRPr="00B665FE">
              <w:rPr>
                <w:snapToGrid w:val="0"/>
              </w:rPr>
              <w:t xml:space="preserve"> </w:t>
            </w:r>
            <w:r w:rsidRPr="00B665FE">
              <w:rPr>
                <w:snapToGrid w:val="0"/>
              </w:rPr>
              <w:t>202</w:t>
            </w:r>
            <w:r w:rsidR="002F3F17" w:rsidRPr="00B665FE">
              <w:rPr>
                <w:snapToGrid w:val="0"/>
              </w:rPr>
              <w:t>3</w:t>
            </w:r>
            <w:r w:rsidR="00624E6C" w:rsidRPr="00B665FE">
              <w:rPr>
                <w:snapToGrid w:val="0"/>
              </w:rPr>
              <w:t xml:space="preserve"> kl. </w:t>
            </w:r>
            <w:r w:rsidR="00AD214F" w:rsidRPr="00B665FE">
              <w:rPr>
                <w:snapToGrid w:val="0"/>
              </w:rPr>
              <w:t>09</w:t>
            </w:r>
            <w:r w:rsidR="00624E6C" w:rsidRPr="00B665FE">
              <w:rPr>
                <w:snapToGrid w:val="0"/>
              </w:rPr>
              <w:t>.</w:t>
            </w:r>
            <w:r w:rsidR="00F933DD" w:rsidRPr="00B665FE">
              <w:rPr>
                <w:snapToGrid w:val="0"/>
              </w:rPr>
              <w:t>0</w:t>
            </w:r>
            <w:r w:rsidR="00624E6C" w:rsidRPr="00B665FE">
              <w:rPr>
                <w:snapToGrid w:val="0"/>
              </w:rPr>
              <w:t>0</w:t>
            </w:r>
            <w:r w:rsidRPr="00B665FE">
              <w:rPr>
                <w:snapToGrid w:val="0"/>
              </w:rPr>
              <w:t>.</w:t>
            </w:r>
          </w:p>
          <w:p w14:paraId="67C67290" w14:textId="7AE050A1" w:rsidR="004233CC" w:rsidRPr="00B665FE" w:rsidRDefault="004233CC"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B665FE" w:rsidRDefault="00C67B6B" w:rsidP="00C67B6B">
            <w:pPr>
              <w:tabs>
                <w:tab w:val="left" w:pos="1701"/>
              </w:tabs>
              <w:rPr>
                <w:szCs w:val="24"/>
              </w:rPr>
            </w:pPr>
          </w:p>
          <w:p w14:paraId="4405E313" w14:textId="77777777" w:rsidR="00C67B6B" w:rsidRPr="00B665FE" w:rsidRDefault="00C67B6B" w:rsidP="00C67B6B">
            <w:pPr>
              <w:tabs>
                <w:tab w:val="left" w:pos="1701"/>
              </w:tabs>
              <w:rPr>
                <w:szCs w:val="24"/>
              </w:rPr>
            </w:pPr>
            <w:r w:rsidRPr="00B665FE">
              <w:rPr>
                <w:szCs w:val="24"/>
              </w:rPr>
              <w:t>Vid protokollet</w:t>
            </w:r>
          </w:p>
          <w:p w14:paraId="1F7B917A" w14:textId="346F78CB" w:rsidR="004B5832" w:rsidRPr="00B665FE" w:rsidRDefault="004B5832" w:rsidP="00C67B6B">
            <w:pPr>
              <w:tabs>
                <w:tab w:val="left" w:pos="1701"/>
              </w:tabs>
              <w:rPr>
                <w:szCs w:val="24"/>
              </w:rPr>
            </w:pPr>
          </w:p>
          <w:p w14:paraId="3F7541E3" w14:textId="29EEC139" w:rsidR="0063727D" w:rsidRPr="00B665FE" w:rsidRDefault="0063727D" w:rsidP="00C67B6B">
            <w:pPr>
              <w:tabs>
                <w:tab w:val="left" w:pos="1701"/>
              </w:tabs>
              <w:rPr>
                <w:szCs w:val="24"/>
              </w:rPr>
            </w:pPr>
          </w:p>
          <w:p w14:paraId="47776E24" w14:textId="77777777" w:rsidR="00A74B80" w:rsidRPr="00B665FE" w:rsidRDefault="00A74B80" w:rsidP="00C67B6B">
            <w:pPr>
              <w:tabs>
                <w:tab w:val="left" w:pos="1701"/>
              </w:tabs>
              <w:rPr>
                <w:szCs w:val="24"/>
              </w:rPr>
            </w:pPr>
          </w:p>
          <w:p w14:paraId="4E8414BE" w14:textId="2C2BE1B1" w:rsidR="00F550C1" w:rsidRPr="00B665FE" w:rsidRDefault="00F550C1" w:rsidP="00C67B6B">
            <w:pPr>
              <w:tabs>
                <w:tab w:val="left" w:pos="1701"/>
              </w:tabs>
              <w:rPr>
                <w:szCs w:val="24"/>
              </w:rPr>
            </w:pPr>
          </w:p>
          <w:p w14:paraId="7918E3F8" w14:textId="77777777" w:rsidR="00F86AEC" w:rsidRPr="00B665FE" w:rsidRDefault="00F86AEC" w:rsidP="00C67B6B">
            <w:pPr>
              <w:tabs>
                <w:tab w:val="left" w:pos="1701"/>
              </w:tabs>
              <w:rPr>
                <w:szCs w:val="24"/>
              </w:rPr>
            </w:pPr>
          </w:p>
          <w:p w14:paraId="5DE6C562" w14:textId="027E4194" w:rsidR="00C67B6B" w:rsidRPr="00B665FE" w:rsidRDefault="00C67B6B" w:rsidP="00C67B6B">
            <w:pPr>
              <w:tabs>
                <w:tab w:val="left" w:pos="1701"/>
              </w:tabs>
              <w:rPr>
                <w:szCs w:val="24"/>
              </w:rPr>
            </w:pPr>
            <w:r w:rsidRPr="00B665FE">
              <w:rPr>
                <w:szCs w:val="24"/>
              </w:rPr>
              <w:t xml:space="preserve">Justeras den </w:t>
            </w:r>
            <w:r w:rsidR="00AD214F" w:rsidRPr="00B665FE">
              <w:rPr>
                <w:snapToGrid w:val="0"/>
                <w:szCs w:val="24"/>
              </w:rPr>
              <w:t>14</w:t>
            </w:r>
            <w:r w:rsidR="009D3B25" w:rsidRPr="00B665FE">
              <w:rPr>
                <w:snapToGrid w:val="0"/>
                <w:szCs w:val="24"/>
              </w:rPr>
              <w:t xml:space="preserve"> </w:t>
            </w:r>
            <w:r w:rsidR="00AD214F" w:rsidRPr="00B665FE">
              <w:rPr>
                <w:snapToGrid w:val="0"/>
                <w:szCs w:val="24"/>
              </w:rPr>
              <w:t>dec</w:t>
            </w:r>
            <w:r w:rsidR="009D3B25" w:rsidRPr="00B665FE">
              <w:rPr>
                <w:snapToGrid w:val="0"/>
                <w:szCs w:val="24"/>
              </w:rPr>
              <w:t>em</w:t>
            </w:r>
            <w:r w:rsidR="00B91CD5" w:rsidRPr="00B665FE">
              <w:rPr>
                <w:snapToGrid w:val="0"/>
                <w:szCs w:val="24"/>
              </w:rPr>
              <w:t>ber</w:t>
            </w:r>
            <w:r w:rsidRPr="00B665FE">
              <w:rPr>
                <w:snapToGrid w:val="0"/>
                <w:szCs w:val="24"/>
              </w:rPr>
              <w:t xml:space="preserve"> 202</w:t>
            </w:r>
            <w:r w:rsidR="002F3F17" w:rsidRPr="00B665FE">
              <w:rPr>
                <w:snapToGrid w:val="0"/>
                <w:szCs w:val="24"/>
              </w:rPr>
              <w:t>3</w:t>
            </w:r>
          </w:p>
          <w:p w14:paraId="6DDC6ECB" w14:textId="1C337A4E" w:rsidR="00D55549" w:rsidRPr="00B665FE" w:rsidRDefault="00D55549" w:rsidP="00C67B6B">
            <w:pPr>
              <w:tabs>
                <w:tab w:val="left" w:pos="1701"/>
              </w:tabs>
              <w:rPr>
                <w:b/>
                <w:snapToGrid w:val="0"/>
              </w:rPr>
            </w:pPr>
          </w:p>
          <w:p w14:paraId="55C8EDB7" w14:textId="38EACE0B" w:rsidR="00B002C8" w:rsidRPr="00B665FE" w:rsidRDefault="00B002C8" w:rsidP="00C67B6B">
            <w:pPr>
              <w:tabs>
                <w:tab w:val="left" w:pos="1701"/>
              </w:tabs>
              <w:rPr>
                <w:b/>
                <w:snapToGrid w:val="0"/>
              </w:rPr>
            </w:pPr>
          </w:p>
          <w:p w14:paraId="22EF3BB0" w14:textId="77777777" w:rsidR="00A95CA5" w:rsidRPr="00B665FE" w:rsidRDefault="00A95CA5" w:rsidP="00C67B6B">
            <w:pPr>
              <w:tabs>
                <w:tab w:val="left" w:pos="1701"/>
              </w:tabs>
              <w:rPr>
                <w:b/>
                <w:snapToGrid w:val="0"/>
              </w:rPr>
            </w:pPr>
          </w:p>
          <w:p w14:paraId="0D8FDFB2" w14:textId="54634065" w:rsidR="003752F0" w:rsidRPr="00B665FE" w:rsidRDefault="00D8181D" w:rsidP="00C67B6B">
            <w:pPr>
              <w:tabs>
                <w:tab w:val="left" w:pos="1701"/>
              </w:tabs>
              <w:rPr>
                <w:bCs/>
                <w:snapToGrid w:val="0"/>
              </w:rPr>
            </w:pPr>
            <w:r w:rsidRPr="00B665FE">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4EDB5B79"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w:t>
            </w:r>
            <w:r w:rsidR="009D3B25">
              <w:rPr>
                <w:sz w:val="22"/>
                <w:szCs w:val="22"/>
              </w:rPr>
              <w:t>1</w:t>
            </w:r>
            <w:r w:rsidR="00AD214F">
              <w:rPr>
                <w:sz w:val="22"/>
                <w:szCs w:val="22"/>
              </w:rPr>
              <w:t>7</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4E09400D"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1</w:t>
            </w:r>
            <w:r w:rsidR="005B52E3">
              <w:rPr>
                <w:sz w:val="22"/>
                <w:szCs w:val="22"/>
              </w:rPr>
              <w:t>-</w:t>
            </w:r>
            <w:r w:rsidR="00565484">
              <w:rPr>
                <w:sz w:val="22"/>
                <w:szCs w:val="22"/>
              </w:rPr>
              <w:t>3</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1495F581"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r w:rsidR="00565484">
              <w:rPr>
                <w:sz w:val="22"/>
                <w:szCs w:val="22"/>
              </w:rPr>
              <w:t>4-7</w:t>
            </w:r>
            <w:r w:rsidR="008F639F">
              <w:rPr>
                <w:sz w:val="22"/>
                <w:szCs w:val="22"/>
              </w:rPr>
              <w:t xml:space="preserve"> </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6955D09A"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64C1D753"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350FC286"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71778707"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0EC10E51"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1C85C290"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18DAEA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60FB042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15C0E14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459A0447"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2100CF66"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52281D22"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2551E76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2C2A5931"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5A76180A"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59A14546"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01372FA7" w:rsidR="00B06FA5" w:rsidRPr="00715F4A" w:rsidRDefault="003B56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180A4E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71B2A403" w14:textId="1253A2B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76681752"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7AD8F228"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4134108D"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4560C5EC"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24D0FB00"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76E53B7B"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282F046F"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5560D2FD"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51C488A0"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1CF4F74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638268A2"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28C5E30A"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25547BBE"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6829D7DC"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5E91F134"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23C276DE"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70BB772A" w:rsidR="00B06FA5" w:rsidRPr="00715F4A" w:rsidRDefault="003B56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5CC3E46A"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46D1C6A1"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1FF56067"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65651DAD"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126F79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5A1E5743" w:rsidR="00B06FA5" w:rsidRPr="00715F4A" w:rsidRDefault="000167DF"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167DF">
              <w:rPr>
                <w:sz w:val="22"/>
                <w:szCs w:val="22"/>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5709F9">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325355B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2F92EB22"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Dan Hovskär</w:t>
            </w:r>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23E9E723"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5081792B"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7A3809DC"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1212536C"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w:t>
            </w: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1F323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4EDD92F2" w14:textId="1BC357B6"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219FF720" w:rsidR="00B06FA5" w:rsidRPr="00715F4A" w:rsidRDefault="00A63D9A"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715F4A"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color w:val="000000"/>
                <w:sz w:val="22"/>
                <w:szCs w:val="22"/>
                <w:shd w:val="clear" w:color="auto" w:fill="FFFFFF"/>
              </w:rPr>
              <w:t>Erik Hellsborn</w:t>
            </w:r>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2056C8D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6681E5B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5B3FCF4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3C63C9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715F4A"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58ED">
              <w:rPr>
                <w:sz w:val="22"/>
                <w:szCs w:val="22"/>
              </w:rPr>
              <w:t>Nadja Awad (V)</w:t>
            </w:r>
          </w:p>
        </w:tc>
        <w:tc>
          <w:tcPr>
            <w:tcW w:w="356" w:type="dxa"/>
            <w:tcBorders>
              <w:top w:val="single" w:sz="6" w:space="0" w:color="auto"/>
              <w:left w:val="single" w:sz="6" w:space="0" w:color="auto"/>
              <w:bottom w:val="single" w:sz="6" w:space="0" w:color="auto"/>
              <w:right w:val="single" w:sz="6" w:space="0" w:color="auto"/>
            </w:tcBorders>
          </w:tcPr>
          <w:p w14:paraId="2F51B2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2BC7A369" w:rsidR="004A1961" w:rsidRPr="00715F4A" w:rsidRDefault="00A63D9A"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2B50A59C" w:rsidR="004A1961" w:rsidRPr="00715F4A" w:rsidRDefault="00A63D9A"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2E7D2D75" w14:textId="57F7FF73" w:rsidR="001E5485" w:rsidRDefault="001E5485" w:rsidP="00050688"/>
    <w:p w14:paraId="600FB159" w14:textId="6BDD1A00" w:rsidR="00565484" w:rsidRPr="00565484" w:rsidRDefault="00565484" w:rsidP="00565484">
      <w:pPr>
        <w:ind w:left="6520" w:firstLine="1304"/>
        <w:rPr>
          <w:b/>
          <w:bCs/>
        </w:rPr>
      </w:pPr>
      <w:r w:rsidRPr="00565484">
        <w:rPr>
          <w:b/>
          <w:bCs/>
        </w:rPr>
        <w:lastRenderedPageBreak/>
        <w:t>Bilaga 2</w:t>
      </w:r>
    </w:p>
    <w:p w14:paraId="1C3B4FE3" w14:textId="2A7481DF" w:rsidR="00565484" w:rsidRDefault="00565484" w:rsidP="00050688"/>
    <w:p w14:paraId="124D5BC3" w14:textId="77777777" w:rsidR="00565484" w:rsidRDefault="00565484" w:rsidP="00565484">
      <w:pPr>
        <w:tabs>
          <w:tab w:val="left" w:pos="284"/>
        </w:tabs>
        <w:spacing w:after="120"/>
        <w:jc w:val="right"/>
        <w:rPr>
          <w:rFonts w:ascii="Baton Turbo" w:hAnsi="Baton Turbo"/>
          <w:i/>
          <w:iCs/>
          <w:color w:val="114838"/>
          <w:szCs w:val="40"/>
        </w:rPr>
      </w:pPr>
      <w:r w:rsidRPr="00366CB1">
        <w:rPr>
          <w:rFonts w:ascii="Baton Turbo" w:hAnsi="Baton Turbo"/>
          <w:i/>
          <w:iCs/>
          <w:color w:val="114838"/>
          <w:szCs w:val="40"/>
        </w:rPr>
        <w:tab/>
      </w:r>
      <w:r w:rsidRPr="00366CB1">
        <w:rPr>
          <w:rFonts w:ascii="Baton Turbo" w:hAnsi="Baton Turbo"/>
          <w:i/>
          <w:iCs/>
          <w:color w:val="114838"/>
          <w:szCs w:val="40"/>
        </w:rPr>
        <w:tab/>
      </w:r>
      <w:r w:rsidRPr="00366CB1">
        <w:rPr>
          <w:rFonts w:ascii="Baton Turbo" w:hAnsi="Baton Turbo"/>
          <w:i/>
          <w:iCs/>
          <w:color w:val="114838"/>
          <w:szCs w:val="40"/>
        </w:rPr>
        <w:tab/>
      </w:r>
    </w:p>
    <w:p w14:paraId="3CC60F9F" w14:textId="26F3B56B" w:rsidR="00565484" w:rsidRPr="00366CB1" w:rsidRDefault="00565484" w:rsidP="00565484">
      <w:pPr>
        <w:tabs>
          <w:tab w:val="left" w:pos="284"/>
        </w:tabs>
        <w:spacing w:after="120"/>
        <w:jc w:val="center"/>
        <w:rPr>
          <w:rFonts w:ascii="Baton Turbo" w:hAnsi="Baton Turbo"/>
          <w:i/>
          <w:iCs/>
          <w:color w:val="114838"/>
          <w:szCs w:val="40"/>
        </w:rPr>
      </w:pPr>
      <w:r>
        <w:rPr>
          <w:rFonts w:ascii="Baton Turbo" w:hAnsi="Baton Turbo"/>
          <w:i/>
          <w:iCs/>
          <w:szCs w:val="40"/>
        </w:rPr>
        <w:tab/>
      </w:r>
      <w:r>
        <w:rPr>
          <w:rFonts w:ascii="Baton Turbo" w:hAnsi="Baton Turbo"/>
          <w:i/>
          <w:iCs/>
          <w:szCs w:val="40"/>
        </w:rPr>
        <w:tab/>
      </w:r>
      <w:r>
        <w:rPr>
          <w:rFonts w:ascii="Baton Turbo" w:hAnsi="Baton Turbo"/>
          <w:i/>
          <w:iCs/>
          <w:szCs w:val="40"/>
        </w:rPr>
        <w:tab/>
      </w:r>
      <w:r>
        <w:rPr>
          <w:rFonts w:ascii="Baton Turbo" w:hAnsi="Baton Turbo"/>
          <w:i/>
          <w:iCs/>
          <w:szCs w:val="40"/>
        </w:rPr>
        <w:tab/>
      </w:r>
      <w:r>
        <w:rPr>
          <w:rFonts w:ascii="Baton Turbo" w:hAnsi="Baton Turbo"/>
          <w:i/>
          <w:iCs/>
          <w:szCs w:val="40"/>
        </w:rPr>
        <w:tab/>
      </w:r>
      <w:r>
        <w:rPr>
          <w:rFonts w:ascii="Baton Turbo" w:hAnsi="Baton Turbo"/>
          <w:i/>
          <w:iCs/>
          <w:szCs w:val="40"/>
        </w:rPr>
        <w:tab/>
      </w:r>
      <w:r w:rsidRPr="00366CB1">
        <w:rPr>
          <w:rFonts w:ascii="Baton Turbo" w:hAnsi="Baton Turbo"/>
          <w:i/>
          <w:iCs/>
          <w:szCs w:val="40"/>
        </w:rPr>
        <w:t>2023-12-05</w:t>
      </w:r>
    </w:p>
    <w:p w14:paraId="1552210E" w14:textId="77777777" w:rsidR="00565484" w:rsidRDefault="00565484" w:rsidP="00565484">
      <w:pPr>
        <w:tabs>
          <w:tab w:val="left" w:pos="284"/>
        </w:tabs>
        <w:spacing w:after="120"/>
        <w:rPr>
          <w:rFonts w:ascii="Baton Turbo" w:hAnsi="Baton Turbo"/>
          <w:b/>
          <w:bCs/>
          <w:color w:val="114838"/>
          <w:sz w:val="28"/>
          <w:szCs w:val="44"/>
        </w:rPr>
      </w:pPr>
    </w:p>
    <w:p w14:paraId="0ACAC4D8" w14:textId="77777777" w:rsidR="00565484" w:rsidRPr="00366CB1" w:rsidRDefault="00565484" w:rsidP="00565484">
      <w:pPr>
        <w:tabs>
          <w:tab w:val="left" w:pos="284"/>
        </w:tabs>
        <w:spacing w:after="120"/>
        <w:rPr>
          <w:rFonts w:ascii="Baton Turbo" w:hAnsi="Baton Turbo"/>
          <w:b/>
          <w:bCs/>
          <w:color w:val="114838"/>
          <w:sz w:val="28"/>
          <w:szCs w:val="44"/>
        </w:rPr>
      </w:pPr>
      <w:r w:rsidRPr="00366CB1">
        <w:rPr>
          <w:rFonts w:ascii="Baton Turbo" w:hAnsi="Baton Turbo"/>
          <w:b/>
          <w:bCs/>
          <w:color w:val="114838"/>
          <w:sz w:val="28"/>
          <w:szCs w:val="44"/>
        </w:rPr>
        <w:t>Utskottsinitiativ ang. det schabloniserade föräldraavdraget i LSS</w:t>
      </w:r>
    </w:p>
    <w:p w14:paraId="1FEE5322" w14:textId="6E839D90" w:rsidR="00565484" w:rsidRDefault="00565484" w:rsidP="00565484">
      <w:pPr>
        <w:rPr>
          <w:rFonts w:ascii="Baton Turbo" w:hAnsi="Baton Turbo"/>
          <w:szCs w:val="24"/>
        </w:rPr>
      </w:pPr>
      <w:r w:rsidRPr="00366CB1">
        <w:rPr>
          <w:rFonts w:ascii="Baton Turbo" w:hAnsi="Baton Turbo"/>
          <w:szCs w:val="24"/>
        </w:rPr>
        <w:t>Den första januari 2023 trädde den nya lagstiftningen i kraft om Stärkt rätt till personlig assistans. Bakgrunden till lagen var behovet av att stärka rättigheten till assistans genom införandet av nya grundläggande behov samt att förtydliga vad som menas med normalt föräldraansvar genom en schablonisering, vilken sedan preciseras i regeringens förordning om assistansersättning.</w:t>
      </w:r>
    </w:p>
    <w:p w14:paraId="4A409965" w14:textId="77777777" w:rsidR="00565484" w:rsidRPr="00366CB1" w:rsidRDefault="00565484" w:rsidP="00565484">
      <w:pPr>
        <w:rPr>
          <w:rFonts w:ascii="Baton Turbo" w:hAnsi="Baton Turbo"/>
          <w:szCs w:val="24"/>
        </w:rPr>
      </w:pPr>
    </w:p>
    <w:p w14:paraId="14F80FD4" w14:textId="2B4989BD" w:rsidR="00565484" w:rsidRDefault="00565484" w:rsidP="00565484">
      <w:pPr>
        <w:rPr>
          <w:rFonts w:ascii="Baton Turbo" w:hAnsi="Baton Turbo"/>
          <w:szCs w:val="24"/>
        </w:rPr>
      </w:pPr>
      <w:r w:rsidRPr="00366CB1">
        <w:rPr>
          <w:rFonts w:ascii="Baton Turbo" w:hAnsi="Baton Turbo"/>
          <w:szCs w:val="24"/>
        </w:rPr>
        <w:t>Efter att lagändringen trädde i kraft har det framkommit att Försäkringskassan gör en annan bedömning av hur föräldraavdraget ska tillämpas jämfört med vad som var lagstiftarens intention. Ifrån lagstiftarens sida var det tydligt att föräldraavdraget skulle göras efter att barnets totala behov beräknat</w:t>
      </w:r>
      <w:r>
        <w:rPr>
          <w:rFonts w:ascii="Baton Turbo" w:hAnsi="Baton Turbo"/>
          <w:szCs w:val="24"/>
        </w:rPr>
        <w:t>s</w:t>
      </w:r>
      <w:r w:rsidRPr="00366CB1">
        <w:rPr>
          <w:rFonts w:ascii="Baton Turbo" w:hAnsi="Baton Turbo"/>
          <w:szCs w:val="24"/>
        </w:rPr>
        <w:t xml:space="preserve"> medan Försäkringskassan gjort tolkningen att föräldraavdraget ska göras på barnets beräknade hjälpbehov. I praktiken innebär det att föräldraavdraget görs två gånger och att det därmed dras av för många timmar.</w:t>
      </w:r>
    </w:p>
    <w:p w14:paraId="3F35ED87" w14:textId="77777777" w:rsidR="00565484" w:rsidRPr="00366CB1" w:rsidRDefault="00565484" w:rsidP="00565484">
      <w:pPr>
        <w:rPr>
          <w:rFonts w:ascii="Baton Turbo" w:hAnsi="Baton Turbo"/>
          <w:szCs w:val="24"/>
        </w:rPr>
      </w:pPr>
    </w:p>
    <w:p w14:paraId="0B83EEA4" w14:textId="12E63407" w:rsidR="00565484" w:rsidRDefault="00565484" w:rsidP="00565484">
      <w:pPr>
        <w:rPr>
          <w:rFonts w:ascii="Baton Turbo" w:hAnsi="Baton Turbo"/>
          <w:szCs w:val="24"/>
        </w:rPr>
      </w:pPr>
      <w:r w:rsidRPr="00366CB1">
        <w:rPr>
          <w:rFonts w:ascii="Baton Turbo" w:hAnsi="Baton Turbo"/>
          <w:szCs w:val="24"/>
        </w:rPr>
        <w:t>Försäkringskassan kom med en första uppföljning av reformen den 23 oktober och anför följande som svar på den kritik man fått om föräldraavdraget: ”Det finns aktörer som signalerar att förändringen i hur Försäkringskassan ska bedöma föräldraansvaret inte fått de effekter som förväntats. Synpunkterna har bl.a. handlat om från vilka behov Försäkringskassan gör de schabloniserade avdragen. Av lagtexten framgår tydligt att avdragen ska göras utifrån hjälpbehov som beror på barnets funktionsnedsättning. Om lagstiftarens intention var något annat än detta torde det därmed krävas ytterligare lagändringar.”</w:t>
      </w:r>
    </w:p>
    <w:p w14:paraId="2466BE2C" w14:textId="77777777" w:rsidR="00565484" w:rsidRPr="00366CB1" w:rsidRDefault="00565484" w:rsidP="00565484">
      <w:pPr>
        <w:rPr>
          <w:rFonts w:ascii="Baton Turbo" w:hAnsi="Baton Turbo"/>
          <w:szCs w:val="24"/>
        </w:rPr>
      </w:pPr>
    </w:p>
    <w:p w14:paraId="5F66CD03" w14:textId="77777777" w:rsidR="00565484" w:rsidRPr="00366CB1" w:rsidRDefault="00565484" w:rsidP="00565484">
      <w:pPr>
        <w:rPr>
          <w:rFonts w:ascii="Baton Turbo" w:hAnsi="Baton Turbo"/>
          <w:szCs w:val="24"/>
        </w:rPr>
      </w:pPr>
      <w:r w:rsidRPr="00366CB1">
        <w:rPr>
          <w:rFonts w:ascii="Baton Turbo" w:hAnsi="Baton Turbo"/>
          <w:szCs w:val="24"/>
        </w:rPr>
        <w:t xml:space="preserve">Av skrivningen framgår tydligt att Försäkringskassan anser att man gör en riktig tolkning av lagstiftningen, vilket innebär att antingen lagstiftaren eller regeringen behöver ingripa för att rätta till missförhållandet. Att genomföra en förändring i lagstiftningen tar tid medan regeringen har möjlighet att agera snabbt genom nollställa </w:t>
      </w:r>
      <w:r>
        <w:rPr>
          <w:rFonts w:ascii="Baton Turbo" w:hAnsi="Baton Turbo"/>
          <w:szCs w:val="24"/>
        </w:rPr>
        <w:t xml:space="preserve">alternativt </w:t>
      </w:r>
      <w:r w:rsidRPr="00366CB1">
        <w:rPr>
          <w:rFonts w:ascii="Baton Turbo" w:hAnsi="Baton Turbo"/>
          <w:szCs w:val="24"/>
        </w:rPr>
        <w:t>minimera det schabloniserade föräldraavdraget direkt i förordningen om assistansersättning.</w:t>
      </w:r>
    </w:p>
    <w:p w14:paraId="05D3D837" w14:textId="77777777" w:rsidR="00565484" w:rsidRDefault="00565484" w:rsidP="00565484">
      <w:pPr>
        <w:rPr>
          <w:rFonts w:ascii="Baton Turbo" w:hAnsi="Baton Turbo"/>
          <w:i/>
          <w:iCs/>
          <w:szCs w:val="24"/>
        </w:rPr>
      </w:pPr>
    </w:p>
    <w:p w14:paraId="2B1A6D94" w14:textId="149A585B" w:rsidR="00565484" w:rsidRDefault="00565484" w:rsidP="00565484">
      <w:pPr>
        <w:rPr>
          <w:rFonts w:ascii="Baton Turbo" w:hAnsi="Baton Turbo"/>
          <w:i/>
          <w:iCs/>
          <w:szCs w:val="24"/>
        </w:rPr>
      </w:pPr>
      <w:r w:rsidRPr="00366CB1">
        <w:rPr>
          <w:rFonts w:ascii="Baton Turbo" w:hAnsi="Baton Turbo"/>
          <w:i/>
          <w:iCs/>
          <w:szCs w:val="24"/>
        </w:rPr>
        <w:t xml:space="preserve">Med anledning av ovan föreslår </w:t>
      </w:r>
      <w:r>
        <w:rPr>
          <w:rFonts w:ascii="Baton Turbo" w:hAnsi="Baton Turbo"/>
          <w:i/>
          <w:iCs/>
          <w:szCs w:val="24"/>
        </w:rPr>
        <w:t>s</w:t>
      </w:r>
      <w:r w:rsidRPr="00366CB1">
        <w:rPr>
          <w:rFonts w:ascii="Baton Turbo" w:hAnsi="Baton Turbo"/>
          <w:i/>
          <w:iCs/>
          <w:szCs w:val="24"/>
        </w:rPr>
        <w:t>ocialutskottet riksdagen besluta att</w:t>
      </w:r>
    </w:p>
    <w:p w14:paraId="003C61A5" w14:textId="77777777" w:rsidR="00565484" w:rsidRPr="00366CB1" w:rsidRDefault="00565484" w:rsidP="00565484">
      <w:pPr>
        <w:rPr>
          <w:rFonts w:ascii="Baton Turbo" w:hAnsi="Baton Turbo"/>
          <w:i/>
          <w:iCs/>
          <w:szCs w:val="24"/>
        </w:rPr>
      </w:pPr>
    </w:p>
    <w:p w14:paraId="2FEA9810" w14:textId="77777777" w:rsidR="00565484" w:rsidRDefault="00565484" w:rsidP="00565484">
      <w:pPr>
        <w:pStyle w:val="Liststycke"/>
        <w:numPr>
          <w:ilvl w:val="0"/>
          <w:numId w:val="17"/>
        </w:numPr>
        <w:spacing w:after="160" w:line="259" w:lineRule="auto"/>
        <w:rPr>
          <w:rFonts w:ascii="Baton Turbo" w:hAnsi="Baton Turbo"/>
          <w:szCs w:val="24"/>
        </w:rPr>
      </w:pPr>
      <w:r w:rsidRPr="00366CB1">
        <w:rPr>
          <w:rFonts w:ascii="Baton Turbo" w:hAnsi="Baton Turbo"/>
          <w:szCs w:val="24"/>
        </w:rPr>
        <w:t>Tillkännage för regeringen att det schabloniserade föräldraavdraget bör nollställas alternativt minimeras i förordningen om assistansersättning</w:t>
      </w:r>
      <w:r>
        <w:rPr>
          <w:rFonts w:ascii="Baton Turbo" w:hAnsi="Baton Turbo"/>
          <w:szCs w:val="24"/>
        </w:rPr>
        <w:t>.</w:t>
      </w:r>
    </w:p>
    <w:p w14:paraId="55D87AB9" w14:textId="77777777" w:rsidR="00565484" w:rsidRPr="002B4082" w:rsidRDefault="00565484" w:rsidP="00565484">
      <w:pPr>
        <w:pStyle w:val="Liststycke"/>
        <w:rPr>
          <w:rFonts w:ascii="Baton Turbo" w:hAnsi="Baton Turbo"/>
          <w:szCs w:val="24"/>
        </w:rPr>
      </w:pPr>
    </w:p>
    <w:p w14:paraId="6CE8EE09" w14:textId="77777777" w:rsidR="00565484" w:rsidRPr="00366CB1" w:rsidRDefault="00565484" w:rsidP="00565484">
      <w:pPr>
        <w:pStyle w:val="Liststycke"/>
        <w:numPr>
          <w:ilvl w:val="0"/>
          <w:numId w:val="17"/>
        </w:numPr>
        <w:spacing w:after="160" w:line="259" w:lineRule="auto"/>
        <w:rPr>
          <w:rFonts w:ascii="Baton Turbo" w:hAnsi="Baton Turbo"/>
          <w:szCs w:val="24"/>
        </w:rPr>
      </w:pPr>
      <w:r w:rsidRPr="00366CB1">
        <w:rPr>
          <w:rFonts w:ascii="Baton Turbo" w:hAnsi="Baton Turbo"/>
          <w:szCs w:val="24"/>
        </w:rPr>
        <w:t xml:space="preserve">Tillkännage för regeringen att återkomma till riksdagen med ett förslag till förtydligande avseende det schabloniserade föräldraavdraget i lagen om stöd och service till vissa funktionshindrade (LSS). </w:t>
      </w:r>
    </w:p>
    <w:p w14:paraId="52A709A6" w14:textId="63B0D7A2" w:rsidR="00565484" w:rsidRDefault="00565484" w:rsidP="00050688"/>
    <w:sectPr w:rsidR="00565484"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altName w:val="Arial"/>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altName w:val="Arial"/>
    <w:panose1 w:val="020B0302020104020203"/>
    <w:charset w:val="00"/>
    <w:family w:val="swiss"/>
    <w:pitch w:val="variable"/>
    <w:sig w:usb0="00000007" w:usb1="00000000" w:usb2="00000000" w:usb3="00000000" w:csb0="00000093"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8854D7"/>
    <w:multiLevelType w:val="hybridMultilevel"/>
    <w:tmpl w:val="2D5A6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41816E0"/>
    <w:multiLevelType w:val="hybridMultilevel"/>
    <w:tmpl w:val="94F04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EB704A"/>
    <w:multiLevelType w:val="hybridMultilevel"/>
    <w:tmpl w:val="465A49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62638D"/>
    <w:multiLevelType w:val="hybridMultilevel"/>
    <w:tmpl w:val="771248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4" w15:restartNumberingAfterBreak="0">
    <w:nsid w:val="7729409C"/>
    <w:multiLevelType w:val="hybridMultilevel"/>
    <w:tmpl w:val="CECCE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1"/>
  </w:num>
  <w:num w:numId="4">
    <w:abstractNumId w:val="3"/>
  </w:num>
  <w:num w:numId="5">
    <w:abstractNumId w:val="1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2"/>
  </w:num>
  <w:num w:numId="9">
    <w:abstractNumId w:val="7"/>
  </w:num>
  <w:num w:numId="10">
    <w:abstractNumId w:val="1"/>
  </w:num>
  <w:num w:numId="11">
    <w:abstractNumId w:val="9"/>
  </w:num>
  <w:num w:numId="12">
    <w:abstractNumId w:val="15"/>
  </w:num>
  <w:num w:numId="13">
    <w:abstractNumId w:val="14"/>
  </w:num>
  <w:num w:numId="14">
    <w:abstractNumId w:val="5"/>
  </w:num>
  <w:num w:numId="15">
    <w:abstractNumId w:val="8"/>
  </w:num>
  <w:num w:numId="16">
    <w:abstractNumId w:val="6"/>
  </w:num>
  <w:num w:numId="17">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7DF"/>
    <w:rsid w:val="00016875"/>
    <w:rsid w:val="00016AD6"/>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688"/>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5FD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1D41"/>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A5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0A"/>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3C2"/>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1274"/>
    <w:rsid w:val="00172A1E"/>
    <w:rsid w:val="00174137"/>
    <w:rsid w:val="001743CE"/>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5E9"/>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8A"/>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8AA"/>
    <w:rsid w:val="001D3EE4"/>
    <w:rsid w:val="001D4C1D"/>
    <w:rsid w:val="001D4C3E"/>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28B"/>
    <w:rsid w:val="001E260A"/>
    <w:rsid w:val="001E268A"/>
    <w:rsid w:val="001E328B"/>
    <w:rsid w:val="001E3DD5"/>
    <w:rsid w:val="001E4772"/>
    <w:rsid w:val="001E4E90"/>
    <w:rsid w:val="001E5485"/>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1F6E12"/>
    <w:rsid w:val="002001F5"/>
    <w:rsid w:val="002007F9"/>
    <w:rsid w:val="002009A4"/>
    <w:rsid w:val="00201337"/>
    <w:rsid w:val="0020159B"/>
    <w:rsid w:val="00201F30"/>
    <w:rsid w:val="00202869"/>
    <w:rsid w:val="00202921"/>
    <w:rsid w:val="002041A6"/>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086A"/>
    <w:rsid w:val="002610B7"/>
    <w:rsid w:val="002624FF"/>
    <w:rsid w:val="00262B2A"/>
    <w:rsid w:val="00262CBA"/>
    <w:rsid w:val="00264256"/>
    <w:rsid w:val="00264E70"/>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35A5"/>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4AF"/>
    <w:rsid w:val="002C26F1"/>
    <w:rsid w:val="002C27F4"/>
    <w:rsid w:val="002C2999"/>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20E3"/>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C9B"/>
    <w:rsid w:val="00343D76"/>
    <w:rsid w:val="00344194"/>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866"/>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69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EE9"/>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33CC"/>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79C4"/>
    <w:rsid w:val="00467E67"/>
    <w:rsid w:val="00470FCD"/>
    <w:rsid w:val="00471144"/>
    <w:rsid w:val="004721CD"/>
    <w:rsid w:val="00472FD0"/>
    <w:rsid w:val="00473A1B"/>
    <w:rsid w:val="004749C9"/>
    <w:rsid w:val="00474C5E"/>
    <w:rsid w:val="0047540E"/>
    <w:rsid w:val="0047549D"/>
    <w:rsid w:val="00475AD3"/>
    <w:rsid w:val="00475B16"/>
    <w:rsid w:val="00475C9E"/>
    <w:rsid w:val="00475DB7"/>
    <w:rsid w:val="004761F7"/>
    <w:rsid w:val="00476D6B"/>
    <w:rsid w:val="004771B7"/>
    <w:rsid w:val="00480649"/>
    <w:rsid w:val="004808FF"/>
    <w:rsid w:val="00480BE1"/>
    <w:rsid w:val="00481A12"/>
    <w:rsid w:val="00481A63"/>
    <w:rsid w:val="004826F2"/>
    <w:rsid w:val="004828DC"/>
    <w:rsid w:val="00482EF8"/>
    <w:rsid w:val="004842DC"/>
    <w:rsid w:val="004845D2"/>
    <w:rsid w:val="00484A3E"/>
    <w:rsid w:val="0048510F"/>
    <w:rsid w:val="004859C2"/>
    <w:rsid w:val="00485F7D"/>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5CE"/>
    <w:rsid w:val="004A4998"/>
    <w:rsid w:val="004A518D"/>
    <w:rsid w:val="004A522F"/>
    <w:rsid w:val="004A5D4E"/>
    <w:rsid w:val="004A5EF8"/>
    <w:rsid w:val="004A5F5A"/>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3BF0"/>
    <w:rsid w:val="004E467F"/>
    <w:rsid w:val="004E5616"/>
    <w:rsid w:val="004E5D8D"/>
    <w:rsid w:val="004E63E4"/>
    <w:rsid w:val="004E65DD"/>
    <w:rsid w:val="004E676D"/>
    <w:rsid w:val="004E6C15"/>
    <w:rsid w:val="004E7B03"/>
    <w:rsid w:val="004F071D"/>
    <w:rsid w:val="004F0B35"/>
    <w:rsid w:val="004F1B55"/>
    <w:rsid w:val="004F33CD"/>
    <w:rsid w:val="004F34EE"/>
    <w:rsid w:val="004F36B1"/>
    <w:rsid w:val="004F4DF8"/>
    <w:rsid w:val="004F5680"/>
    <w:rsid w:val="004F680C"/>
    <w:rsid w:val="005002AD"/>
    <w:rsid w:val="005005DB"/>
    <w:rsid w:val="00500705"/>
    <w:rsid w:val="00500B97"/>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2C87"/>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5484"/>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0F5C"/>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1F95"/>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719"/>
    <w:rsid w:val="005B2881"/>
    <w:rsid w:val="005B2E81"/>
    <w:rsid w:val="005B2EC2"/>
    <w:rsid w:val="005B3848"/>
    <w:rsid w:val="005B3A7B"/>
    <w:rsid w:val="005B3D4A"/>
    <w:rsid w:val="005B442B"/>
    <w:rsid w:val="005B46D2"/>
    <w:rsid w:val="005B4A1F"/>
    <w:rsid w:val="005B4B8C"/>
    <w:rsid w:val="005B4BBA"/>
    <w:rsid w:val="005B52E3"/>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71A"/>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129E"/>
    <w:rsid w:val="0064185C"/>
    <w:rsid w:val="00641C27"/>
    <w:rsid w:val="00641C49"/>
    <w:rsid w:val="00641D30"/>
    <w:rsid w:val="0064241C"/>
    <w:rsid w:val="0064285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165"/>
    <w:rsid w:val="006E597C"/>
    <w:rsid w:val="006E6CE3"/>
    <w:rsid w:val="006E745E"/>
    <w:rsid w:val="006F0D8B"/>
    <w:rsid w:val="006F10F9"/>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226E"/>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7E"/>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3A0"/>
    <w:rsid w:val="00732D0C"/>
    <w:rsid w:val="0073344B"/>
    <w:rsid w:val="00733541"/>
    <w:rsid w:val="007336BB"/>
    <w:rsid w:val="00734682"/>
    <w:rsid w:val="0073522D"/>
    <w:rsid w:val="007357CF"/>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45F"/>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AF1"/>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5F3B"/>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4FDC"/>
    <w:rsid w:val="008350FC"/>
    <w:rsid w:val="008351E2"/>
    <w:rsid w:val="00835711"/>
    <w:rsid w:val="00835717"/>
    <w:rsid w:val="00840591"/>
    <w:rsid w:val="00840E6C"/>
    <w:rsid w:val="00841C7F"/>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1D84"/>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1B3"/>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39F"/>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3BE1"/>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2C7B"/>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60FB"/>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38D"/>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C91"/>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3B25"/>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10E"/>
    <w:rsid w:val="009E3A30"/>
    <w:rsid w:val="009E41DA"/>
    <w:rsid w:val="009E4973"/>
    <w:rsid w:val="009E620B"/>
    <w:rsid w:val="009E638C"/>
    <w:rsid w:val="009E6930"/>
    <w:rsid w:val="009E693B"/>
    <w:rsid w:val="009E6AB3"/>
    <w:rsid w:val="009E7513"/>
    <w:rsid w:val="009E79B2"/>
    <w:rsid w:val="009F0835"/>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07E4"/>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27"/>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3D9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B8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891"/>
    <w:rsid w:val="00AB7A80"/>
    <w:rsid w:val="00AB7CAA"/>
    <w:rsid w:val="00AC00B8"/>
    <w:rsid w:val="00AC0AA9"/>
    <w:rsid w:val="00AC19D8"/>
    <w:rsid w:val="00AC1BD9"/>
    <w:rsid w:val="00AC2092"/>
    <w:rsid w:val="00AC272F"/>
    <w:rsid w:val="00AC4111"/>
    <w:rsid w:val="00AC435E"/>
    <w:rsid w:val="00AC4909"/>
    <w:rsid w:val="00AC4B8D"/>
    <w:rsid w:val="00AC548B"/>
    <w:rsid w:val="00AC54D2"/>
    <w:rsid w:val="00AC5B8B"/>
    <w:rsid w:val="00AC6C00"/>
    <w:rsid w:val="00AC7046"/>
    <w:rsid w:val="00AC7553"/>
    <w:rsid w:val="00AC7766"/>
    <w:rsid w:val="00AC7CF3"/>
    <w:rsid w:val="00AD0F16"/>
    <w:rsid w:val="00AD214F"/>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665FE"/>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161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3882"/>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484"/>
    <w:rsid w:val="00C83A23"/>
    <w:rsid w:val="00C83A43"/>
    <w:rsid w:val="00C84998"/>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52D"/>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758"/>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998"/>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5E38"/>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07DC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236C"/>
    <w:rsid w:val="00D33495"/>
    <w:rsid w:val="00D33F32"/>
    <w:rsid w:val="00D34075"/>
    <w:rsid w:val="00D34ECC"/>
    <w:rsid w:val="00D35110"/>
    <w:rsid w:val="00D3770E"/>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57AA"/>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3ED"/>
    <w:rsid w:val="00D74577"/>
    <w:rsid w:val="00D745CD"/>
    <w:rsid w:val="00D74601"/>
    <w:rsid w:val="00D747F3"/>
    <w:rsid w:val="00D74A04"/>
    <w:rsid w:val="00D74A68"/>
    <w:rsid w:val="00D74CE4"/>
    <w:rsid w:val="00D75620"/>
    <w:rsid w:val="00D756E1"/>
    <w:rsid w:val="00D75B07"/>
    <w:rsid w:val="00D76273"/>
    <w:rsid w:val="00D76386"/>
    <w:rsid w:val="00D76C8F"/>
    <w:rsid w:val="00D77311"/>
    <w:rsid w:val="00D773C0"/>
    <w:rsid w:val="00D7758A"/>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653"/>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97591"/>
    <w:rsid w:val="00DA0248"/>
    <w:rsid w:val="00DA06A7"/>
    <w:rsid w:val="00DA0898"/>
    <w:rsid w:val="00DA0B66"/>
    <w:rsid w:val="00DA1E31"/>
    <w:rsid w:val="00DA21F9"/>
    <w:rsid w:val="00DA429B"/>
    <w:rsid w:val="00DA4717"/>
    <w:rsid w:val="00DA5B53"/>
    <w:rsid w:val="00DA6289"/>
    <w:rsid w:val="00DA7208"/>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C7C9D"/>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0F23"/>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513"/>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0C3"/>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2AC4"/>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5D1C"/>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0A3"/>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3DD"/>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5CA"/>
    <w:rsid w:val="00FD17C5"/>
    <w:rsid w:val="00FD257D"/>
    <w:rsid w:val="00FD31DF"/>
    <w:rsid w:val="00FD32AC"/>
    <w:rsid w:val="00FD4FC9"/>
    <w:rsid w:val="00FD54AC"/>
    <w:rsid w:val="00FD551D"/>
    <w:rsid w:val="00FD59D3"/>
    <w:rsid w:val="00FD74CF"/>
    <w:rsid w:val="00FD76B2"/>
    <w:rsid w:val="00FE0EB3"/>
    <w:rsid w:val="00FE1F8C"/>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1DA5"/>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1790416">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46700846">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24562962">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49873488">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3526177">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3685965">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5978</TotalTime>
  <Pages>4</Pages>
  <Words>841</Words>
  <Characters>5847</Characters>
  <Application>Microsoft Office Word</Application>
  <DocSecurity>0</DocSecurity>
  <Lines>1169</Lines>
  <Paragraphs>222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1671</cp:revision>
  <cp:lastPrinted>2023-06-01T11:05:00Z</cp:lastPrinted>
  <dcterms:created xsi:type="dcterms:W3CDTF">2020-06-26T09:11:00Z</dcterms:created>
  <dcterms:modified xsi:type="dcterms:W3CDTF">2024-01-19T09:18:00Z</dcterms:modified>
</cp:coreProperties>
</file>