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3B93" w:rsidR="00AA3B93" w:rsidP="00390D47" w:rsidRDefault="00AA3B93" w14:paraId="5B84AFC2" w14:textId="77777777">
      <w:pPr>
        <w:pStyle w:val="Normalutanindragellerluft"/>
      </w:pPr>
      <w:bookmarkStart w:name="_Hlk176861802" w:id="0"/>
    </w:p>
    <w:bookmarkStart w:name="_Toc106801300" w:displacedByCustomXml="next" w:id="1"/>
    <w:bookmarkStart w:name="_Toc106800475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859B1A88A3A14FBEB22684C6FFD35C90"/>
        </w:placeholder>
        <w:text/>
      </w:sdtPr>
      <w:sdtEndPr/>
      <w:sdtContent>
        <w:p w:rsidRPr="009B062B" w:rsidR="00AF30DD" w:rsidP="00DA6603" w:rsidRDefault="00AF30DD" w14:paraId="0C578A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a75a8b-7a33-4dc1-9a5b-e616fe8a0be1"/>
        <w:id w:val="600373416"/>
        <w:lock w:val="sdtLocked"/>
      </w:sdtPr>
      <w:sdtEndPr/>
      <w:sdtContent>
        <w:p w:rsidR="008E2266" w:rsidRDefault="00794C13" w14:paraId="4EBCE1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öka kontrollerna gällande taxiförares tillstånd och legitimation och tillkännager detta för regeringen.</w:t>
          </w:r>
        </w:p>
      </w:sdtContent>
    </w:sdt>
    <w:bookmarkEnd w:displacedByCustomXml="prev" w:id="1"/>
    <w:bookmarkEnd w:displacedByCustomXml="prev" w:id="2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3ABCAED0B9864283859963F36AC56DD9"/>
        </w:placeholder>
        <w:text/>
      </w:sdtPr>
      <w:sdtEndPr/>
      <w:sdtContent>
        <w:p w:rsidRPr="009B062B" w:rsidR="006D79C9" w:rsidP="00333E95" w:rsidRDefault="006D79C9" w14:paraId="2BC42FD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FD035B" w:rsidP="008E0FE2" w:rsidRDefault="004F3565" w14:paraId="7BF5D5A0" w14:textId="043072C7">
      <w:pPr>
        <w:pStyle w:val="Normalutanindragellerluft"/>
      </w:pPr>
      <w:r>
        <w:t>Taxirörelsen fyller en viktig funktion i dag, både i glesbygd och i städerna. Människor måste ta sig till vänner, släkt</w:t>
      </w:r>
      <w:r w:rsidR="00794C13">
        <w:t xml:space="preserve"> och</w:t>
      </w:r>
      <w:r>
        <w:t xml:space="preserve"> arbete eller bege sig till och från fester där alkohol förekommer. Taxibranschen är också en viktig inkomstkälla för många människor. </w:t>
      </w:r>
    </w:p>
    <w:p w:rsidR="00EC6EB3" w:rsidP="004F3565" w:rsidRDefault="004F3565" w14:paraId="2330E5FF" w14:textId="09411C32">
      <w:r>
        <w:t>Historiskt sett så har taxibilar kört exemplariskt vad gäller regelefterlevnad och s.k. passiv körning. Tyvärr råder</w:t>
      </w:r>
      <w:r w:rsidR="002B6311">
        <w:t>, åtminstone i våra storstäder, nästan motsatt förhållande i dag</w:t>
      </w:r>
      <w:r>
        <w:t>. En del chaufförer använder sig snarar</w:t>
      </w:r>
      <w:r w:rsidR="00794C13">
        <w:t>e</w:t>
      </w:r>
      <w:r>
        <w:t xml:space="preserve"> av aggressiv körning än passiv </w:t>
      </w:r>
      <w:r w:rsidR="0004226C">
        <w:t>sådan</w:t>
      </w:r>
      <w:r>
        <w:t>. Dessutom åsidosätts ibland allt va</w:t>
      </w:r>
      <w:r w:rsidR="00794C13">
        <w:t>d</w:t>
      </w:r>
      <w:r>
        <w:t xml:space="preserve"> parkering</w:t>
      </w:r>
      <w:r w:rsidR="00794C13">
        <w:t>s-</w:t>
      </w:r>
      <w:r>
        <w:t xml:space="preserve"> och stoppregler heter, med signifikanta säkerhetsrisker</w:t>
      </w:r>
      <w:r w:rsidR="00EC6EB3">
        <w:t xml:space="preserve"> samt framkomlighetsproblem</w:t>
      </w:r>
      <w:r>
        <w:t xml:space="preserve"> som följd</w:t>
      </w:r>
      <w:r w:rsidR="00EC6EB3">
        <w:t>.</w:t>
      </w:r>
    </w:p>
    <w:p w:rsidRPr="004F3565" w:rsidR="004F3565" w:rsidP="004F3565" w:rsidRDefault="00EC6EB3" w14:paraId="7FF8EAC0" w14:textId="21E35DA4">
      <w:r w:rsidRPr="002D0036">
        <w:rPr>
          <w:spacing w:val="-2"/>
        </w:rPr>
        <w:t xml:space="preserve">En del av kraven för taxilegitimation stipuleras i </w:t>
      </w:r>
      <w:r w:rsidRPr="002D0036" w:rsidR="00F55D83">
        <w:rPr>
          <w:spacing w:val="-2"/>
        </w:rPr>
        <w:t>TSFS 2021:118</w:t>
      </w:r>
      <w:r w:rsidRPr="002D0036">
        <w:rPr>
          <w:spacing w:val="-2"/>
        </w:rPr>
        <w:t xml:space="preserve"> och är </w:t>
      </w:r>
      <w:r w:rsidRPr="002D0036" w:rsidR="00580D19">
        <w:rPr>
          <w:spacing w:val="-2"/>
        </w:rPr>
        <w:t>både teoretiska</w:t>
      </w:r>
      <w:r w:rsidR="00580D19">
        <w:t xml:space="preserve"> </w:t>
      </w:r>
      <w:r w:rsidRPr="002D0036" w:rsidR="00580D19">
        <w:rPr>
          <w:spacing w:val="-2"/>
        </w:rPr>
        <w:t>och praktiska. Kravprofilen verkar rimlig, ändå ser det tyvärr ut som det gör på våra gator.</w:t>
      </w:r>
      <w:r w:rsidR="00580D19">
        <w:t xml:space="preserve"> </w:t>
      </w:r>
    </w:p>
    <w:p w:rsidR="00FD035B" w:rsidP="002B6311" w:rsidRDefault="00580D19" w14:paraId="62DE5DFD" w14:textId="02611883">
      <w:r>
        <w:t xml:space="preserve">En förklaring kan vara att några chaufförer kör utan giltigt tillstånd. </w:t>
      </w:r>
      <w:r w:rsidR="00411F55">
        <w:t xml:space="preserve">Det förekommer </w:t>
      </w:r>
      <w:r>
        <w:t xml:space="preserve">nämligen </w:t>
      </w:r>
      <w:r w:rsidR="00411F55">
        <w:t xml:space="preserve">obekräftade uppgifter (såvitt känt) </w:t>
      </w:r>
      <w:r w:rsidR="00794C13">
        <w:t xml:space="preserve">om </w:t>
      </w:r>
      <w:r w:rsidR="00411F55">
        <w:t xml:space="preserve">att en del chaufförer kör sina taxibilar utan giltigt tillstånd eller med någon annans giltiga tillstånd. Kontrollerna av tillstånd liksom korrekt legitimation skall öka för att tillförsäkra trafiksäkerheten i trafiken. </w:t>
      </w:r>
      <w:r w:rsidR="00572352">
        <w:t>Någon form av återreglering av taxibranschen är nog på sikt också nödvändig.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CE286F90F749B2A406897F1AAEDAC9"/>
        </w:placeholder>
      </w:sdtPr>
      <w:sdtEndPr>
        <w:rPr>
          <w:i w:val="0"/>
          <w:noProof w:val="0"/>
        </w:rPr>
      </w:sdtEndPr>
      <w:sdtContent>
        <w:p w:rsidR="00DA6603" w:rsidP="00DA6603" w:rsidRDefault="00DA6603" w14:paraId="25ECE2F1" w14:textId="77777777"/>
        <w:p w:rsidRPr="008E0FE2" w:rsidR="00DA6603" w:rsidP="00DA6603" w:rsidRDefault="0018681B" w14:paraId="07BC3BB3" w14:textId="42758C6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2266" w14:paraId="6E102AC7" w14:textId="77777777">
        <w:trPr>
          <w:cantSplit/>
        </w:trPr>
        <w:tc>
          <w:tcPr>
            <w:tcW w:w="50" w:type="pct"/>
            <w:vAlign w:val="bottom"/>
          </w:tcPr>
          <w:p w:rsidR="008E2266" w:rsidRDefault="00794C13" w14:paraId="589636EE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8E2266" w:rsidRDefault="008E2266" w14:paraId="15C62899" w14:textId="77777777">
            <w:pPr>
              <w:pStyle w:val="Underskrifter"/>
              <w:spacing w:after="0"/>
            </w:pPr>
          </w:p>
        </w:tc>
        <w:bookmarkEnd w:id="0"/>
      </w:tr>
    </w:tbl>
    <w:p w:rsidRPr="008E0FE2" w:rsidR="004801AC" w:rsidP="00F55D83" w:rsidRDefault="004801AC" w14:paraId="3D375EA3" w14:textId="5B4B040A">
      <w:pPr>
        <w:ind w:firstLine="0"/>
      </w:pPr>
    </w:p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6D8F" w14:textId="77777777" w:rsidR="00FD035B" w:rsidRDefault="00FD035B" w:rsidP="000C1CAD">
      <w:pPr>
        <w:spacing w:line="240" w:lineRule="auto"/>
      </w:pPr>
      <w:r>
        <w:separator/>
      </w:r>
    </w:p>
  </w:endnote>
  <w:endnote w:type="continuationSeparator" w:id="0">
    <w:p w14:paraId="0181118E" w14:textId="77777777" w:rsidR="00FD035B" w:rsidRDefault="00FD03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A5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A5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E586" w14:textId="046EF445" w:rsidR="00262EA3" w:rsidRPr="00DA6603" w:rsidRDefault="00262EA3" w:rsidP="00DA66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17F0" w14:textId="77777777" w:rsidR="00FD035B" w:rsidRDefault="00FD035B" w:rsidP="000C1CAD">
      <w:pPr>
        <w:spacing w:line="240" w:lineRule="auto"/>
      </w:pPr>
      <w:r>
        <w:separator/>
      </w:r>
    </w:p>
  </w:footnote>
  <w:footnote w:type="continuationSeparator" w:id="0">
    <w:p w14:paraId="34796D3E" w14:textId="77777777" w:rsidR="00FD035B" w:rsidRDefault="00FD03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4A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7F0A27" wp14:editId="6EB55DD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F5A13" w14:textId="3E799520" w:rsidR="00262EA3" w:rsidRDefault="0018681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D035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7F0A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0F5A13" w14:textId="3E799520" w:rsidR="00262EA3" w:rsidRDefault="0018681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D035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801E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1209" w14:textId="77777777" w:rsidR="00262EA3" w:rsidRDefault="00262EA3" w:rsidP="008563AC">
    <w:pPr>
      <w:jc w:val="right"/>
    </w:pPr>
  </w:p>
  <w:p w14:paraId="3489C6B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6861800"/>
  <w:bookmarkStart w:id="7" w:name="_Hlk176861801"/>
  <w:p w14:paraId="50D953C0" w14:textId="77777777" w:rsidR="00262EA3" w:rsidRDefault="0018681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DD3175" wp14:editId="46BF2C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6ECAEF" w14:textId="0BFAE3B5" w:rsidR="00262EA3" w:rsidRDefault="0018681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66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D035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16C1908" w14:textId="77777777" w:rsidR="00262EA3" w:rsidRPr="008227B3" w:rsidRDefault="0018681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08F218" w14:textId="1D207293" w:rsidR="00262EA3" w:rsidRPr="008227B3" w:rsidRDefault="0018681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660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6603">
          <w:t>:6</w:t>
        </w:r>
      </w:sdtContent>
    </w:sdt>
  </w:p>
  <w:p w14:paraId="113C4050" w14:textId="7FED5E7A" w:rsidR="00262EA3" w:rsidRDefault="0018681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A6603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7C07E1" w14:textId="6883AA84" w:rsidR="00262EA3" w:rsidRDefault="00580D19" w:rsidP="00283E0F">
        <w:pPr>
          <w:pStyle w:val="FSHRub2"/>
        </w:pPr>
        <w:r>
          <w:t>Skärpta kontroller för taxiförare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471785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D03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26C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2383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81B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5B3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11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036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BB4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2DC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55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470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65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52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493"/>
    <w:rsid w:val="0058081B"/>
    <w:rsid w:val="00580D19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11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26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C13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3EA9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266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4A8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603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6EB3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D83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35B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2E2F24"/>
  <w15:chartTrackingRefBased/>
  <w15:docId w15:val="{F25A2CBF-F096-4077-9BE1-AF9B4059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323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3238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3238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3238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3238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3238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3238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3238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3238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3238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3238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3238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3238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3238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3238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3238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3238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323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3238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3238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3238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3238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3238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3238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3238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3238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3238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3238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3238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3238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32383"/>
  </w:style>
  <w:style w:type="paragraph" w:styleId="Innehll1">
    <w:name w:val="toc 1"/>
    <w:basedOn w:val="Normalutanindragellerluft"/>
    <w:next w:val="Normal"/>
    <w:uiPriority w:val="39"/>
    <w:unhideWhenUsed/>
    <w:rsid w:val="001323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3238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3238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3238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3238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32383"/>
  </w:style>
  <w:style w:type="paragraph" w:styleId="Innehll7">
    <w:name w:val="toc 7"/>
    <w:basedOn w:val="Rubrik6"/>
    <w:next w:val="Normal"/>
    <w:uiPriority w:val="39"/>
    <w:semiHidden/>
    <w:unhideWhenUsed/>
    <w:rsid w:val="0013238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32383"/>
  </w:style>
  <w:style w:type="paragraph" w:styleId="Innehll9">
    <w:name w:val="toc 9"/>
    <w:basedOn w:val="Innehll8"/>
    <w:next w:val="Normal"/>
    <w:uiPriority w:val="39"/>
    <w:semiHidden/>
    <w:unhideWhenUsed/>
    <w:rsid w:val="0013238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3238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3238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3238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3238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3238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3238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3238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3238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3238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3238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3238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3238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3238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3238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3238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3238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3238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3238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323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323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323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3238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3238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3238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3238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3238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3238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3238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3238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3238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32383"/>
  </w:style>
  <w:style w:type="paragraph" w:customStyle="1" w:styleId="RubrikSammanf">
    <w:name w:val="RubrikSammanf"/>
    <w:basedOn w:val="Rubrik1"/>
    <w:next w:val="Normal"/>
    <w:uiPriority w:val="3"/>
    <w:semiHidden/>
    <w:rsid w:val="00132383"/>
  </w:style>
  <w:style w:type="paragraph" w:styleId="Sidfot">
    <w:name w:val="footer"/>
    <w:basedOn w:val="Normalutanindragellerluft"/>
    <w:link w:val="SidfotChar"/>
    <w:uiPriority w:val="7"/>
    <w:unhideWhenUsed/>
    <w:rsid w:val="001323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3238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323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3238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3238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3238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3238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3238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323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323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323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3238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323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3238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323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3238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3238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3238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3238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3238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3238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3238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32383"/>
    <w:pPr>
      <w:outlineLvl w:val="9"/>
    </w:pPr>
  </w:style>
  <w:style w:type="paragraph" w:customStyle="1" w:styleId="KantrubrikV">
    <w:name w:val="KantrubrikV"/>
    <w:basedOn w:val="Sidhuvud"/>
    <w:qFormat/>
    <w:rsid w:val="0013238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3238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3238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3238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3238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3238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3238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3238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3238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3238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3238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3238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32383"/>
    <w:pPr>
      <w:ind w:left="720"/>
      <w:contextualSpacing/>
    </w:pPr>
  </w:style>
  <w:style w:type="paragraph" w:customStyle="1" w:styleId="ListaLinje">
    <w:name w:val="ListaLinje"/>
    <w:basedOn w:val="Lista"/>
    <w:qFormat/>
    <w:rsid w:val="0013238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3238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3238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3238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3238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3238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3238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3238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3238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3238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3238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323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D035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58"/>
    <w:semiHidden/>
    <w:locked/>
    <w:rsid w:val="003A6BB4"/>
    <w:rPr>
      <w:color w:val="954F72" w:themeColor="followed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3238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3238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3238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3238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323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9B1A88A3A14FBEB22684C6FFD35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D55D5-0372-43F4-A277-B041FAA43B1C}"/>
      </w:docPartPr>
      <w:docPartBody>
        <w:p w:rsidR="00012D89" w:rsidRDefault="00012D89">
          <w:pPr>
            <w:pStyle w:val="859B1A88A3A14FBEB22684C6FFD35C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BCAED0B9864283859963F36AC56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EFD6F-DBB9-4B36-B23C-164DBC445F20}"/>
      </w:docPartPr>
      <w:docPartBody>
        <w:p w:rsidR="00012D89" w:rsidRDefault="00012D89">
          <w:pPr>
            <w:pStyle w:val="3ABCAED0B9864283859963F36AC56D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CE286F90F749B2A406897F1AAED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26A8F-FFB7-4593-927A-F2CC02A9FD95}"/>
      </w:docPartPr>
      <w:docPartBody>
        <w:p w:rsidR="000E6520" w:rsidRDefault="000E65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89"/>
    <w:rsid w:val="00012D89"/>
    <w:rsid w:val="000E6520"/>
    <w:rsid w:val="0051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1066A"/>
    <w:rPr>
      <w:color w:val="F4B083" w:themeColor="accent2" w:themeTint="99"/>
    </w:rPr>
  </w:style>
  <w:style w:type="paragraph" w:customStyle="1" w:styleId="859B1A88A3A14FBEB22684C6FFD35C90">
    <w:name w:val="859B1A88A3A14FBEB22684C6FFD35C90"/>
  </w:style>
  <w:style w:type="paragraph" w:customStyle="1" w:styleId="3ABCAED0B9864283859963F36AC56DD9">
    <w:name w:val="3ABCAED0B9864283859963F36AC56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A1D71B-5347-49DB-824C-8ED42AD8FADE}"/>
</file>

<file path=customXml/itemProps2.xml><?xml version="1.0" encoding="utf-8"?>
<ds:datastoreItem xmlns:ds="http://schemas.openxmlformats.org/officeDocument/2006/customXml" ds:itemID="{5FA61EC6-7DA7-410F-8335-2E378755A312}"/>
</file>

<file path=customXml/itemProps3.xml><?xml version="1.0" encoding="utf-8"?>
<ds:datastoreItem xmlns:ds="http://schemas.openxmlformats.org/officeDocument/2006/customXml" ds:itemID="{5F68DB87-C5FD-4F14-B89C-B2D1D9497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1297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Skärpta kontroller för taxiförare</vt:lpstr>
      <vt:lpstr>
      </vt:lpstr>
    </vt:vector>
  </TitlesOfParts>
  <Company>Sveriges riksdag</Company>
  <LinksUpToDate>false</LinksUpToDate>
  <CharactersWithSpaces>1505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