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2D02A3">
              <w:rPr>
                <w:b/>
              </w:rPr>
              <w:t>8</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2D02A3">
              <w:t>0</w:t>
            </w:r>
            <w:r w:rsidR="00745634">
              <w:t>-</w:t>
            </w:r>
            <w:r w:rsidR="002D02A3">
              <w:t>2</w:t>
            </w:r>
            <w:r w:rsidR="00C14E65">
              <w:t>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F77925">
              <w:t>0</w:t>
            </w:r>
            <w:r w:rsidR="00497FA3">
              <w:t>.0</w:t>
            </w:r>
            <w:r w:rsidR="00326424">
              <w:t>0</w:t>
            </w:r>
            <w:r w:rsidR="00143484">
              <w:t>-</w:t>
            </w:r>
            <w:r>
              <w:t>1</w:t>
            </w:r>
            <w:r w:rsidR="00F77925">
              <w:t>0</w:t>
            </w:r>
            <w:r w:rsidR="003D5DFC">
              <w:t>.</w:t>
            </w:r>
            <w:r w:rsidR="00664C30">
              <w:t>25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BF6D78" w:rsidRPr="00A76F4E" w:rsidRDefault="00BF6D78" w:rsidP="00BF6D78">
            <w:r w:rsidRPr="00042D3A">
              <w:rPr>
                <w:bCs/>
              </w:rPr>
              <w:t xml:space="preserve">Utskottet </w:t>
            </w:r>
            <w:r>
              <w:rPr>
                <w:bCs/>
              </w:rPr>
              <w:t xml:space="preserve">medgav deltagande på distans för </w:t>
            </w:r>
            <w:r w:rsidRPr="004209C4">
              <w:rPr>
                <w:bCs/>
              </w:rPr>
              <w:t xml:space="preserve">följande ordinarie ledamöter och suppleanter: </w:t>
            </w:r>
            <w:r w:rsidR="006756C6">
              <w:rPr>
                <w:bCs/>
              </w:rPr>
              <w:t xml:space="preserve">Andreas Carlson (KD), </w:t>
            </w:r>
            <w:r>
              <w:t>Petter Löberg (S),</w:t>
            </w:r>
            <w:r w:rsidR="006756C6">
              <w:t xml:space="preserve"> Louise Meijer (M), Adam Marttinen (SD), </w:t>
            </w:r>
            <w:r>
              <w:t xml:space="preserve">Maria Strömkvist (S), Johan Hedin (C), Linda Westerlund Snecker (V), Ellen Juntti (M), Katja Nyberg (SD), Joakim Sandell (S), Carina Ödebrink (S), Johan Pehrson (L), </w:t>
            </w:r>
            <w:r w:rsidR="006756C6">
              <w:t>Bo Broma</w:t>
            </w:r>
            <w:r w:rsidR="003C2815">
              <w:t>n</w:t>
            </w:r>
            <w:r w:rsidR="006756C6">
              <w:t xml:space="preserve"> (SD), </w:t>
            </w:r>
            <w:r>
              <w:t>Ingemar Kihlström (KD), Mikael Damsgaard (M), Johanna Öfverbeck (MP)</w:t>
            </w:r>
            <w:r w:rsidR="006756C6">
              <w:t xml:space="preserve"> </w:t>
            </w:r>
            <w:r>
              <w:t>och Inga-Lill Sjöblom (S).</w:t>
            </w:r>
          </w:p>
          <w:p w:rsidR="00D014BB" w:rsidRDefault="00D014BB" w:rsidP="003F1909">
            <w:pPr>
              <w:autoSpaceDE w:val="0"/>
              <w:autoSpaceDN w:val="0"/>
              <w:textAlignment w:val="center"/>
              <w:rPr>
                <w:b/>
                <w:bCs/>
                <w:snapToGrid w:val="0"/>
              </w:rPr>
            </w:pPr>
          </w:p>
        </w:tc>
      </w:tr>
      <w:tr w:rsidR="009A4333" w:rsidTr="005F3412">
        <w:tc>
          <w:tcPr>
            <w:tcW w:w="567" w:type="dxa"/>
          </w:tcPr>
          <w:p w:rsidR="009A4333" w:rsidRDefault="009A4333" w:rsidP="009A4333">
            <w:pPr>
              <w:tabs>
                <w:tab w:val="left" w:pos="1701"/>
              </w:tabs>
              <w:rPr>
                <w:b/>
                <w:snapToGrid w:val="0"/>
              </w:rPr>
            </w:pPr>
            <w:r>
              <w:rPr>
                <w:b/>
                <w:snapToGrid w:val="0"/>
              </w:rPr>
              <w:t>§ 2</w:t>
            </w:r>
          </w:p>
        </w:tc>
        <w:tc>
          <w:tcPr>
            <w:tcW w:w="6946" w:type="dxa"/>
            <w:gridSpan w:val="2"/>
          </w:tcPr>
          <w:p w:rsidR="009A4333" w:rsidRPr="00CB41FE" w:rsidRDefault="009A4333" w:rsidP="009A4333">
            <w:pPr>
              <w:rPr>
                <w:rFonts w:eastAsiaTheme="minorHAnsi"/>
                <w:b/>
                <w:color w:val="000000"/>
                <w:szCs w:val="24"/>
                <w:lang w:eastAsia="en-US"/>
              </w:rPr>
            </w:pPr>
            <w:r>
              <w:rPr>
                <w:rFonts w:eastAsiaTheme="minorHAnsi"/>
                <w:b/>
                <w:color w:val="000000"/>
                <w:szCs w:val="24"/>
                <w:lang w:eastAsia="en-US"/>
              </w:rPr>
              <w:t xml:space="preserve">EU-samarbete för att bekämpa den organiserade brottsligheten och terrorism </w:t>
            </w:r>
          </w:p>
          <w:p w:rsidR="009A4333" w:rsidRDefault="009A4333" w:rsidP="009A4333">
            <w:pPr>
              <w:rPr>
                <w:b/>
                <w:bCs/>
                <w:snapToGrid w:val="0"/>
              </w:rPr>
            </w:pPr>
          </w:p>
          <w:p w:rsidR="009A4333" w:rsidRPr="00DE104F" w:rsidRDefault="009A4333" w:rsidP="009A4333">
            <w:pPr>
              <w:rPr>
                <w:bCs/>
                <w:snapToGrid w:val="0"/>
              </w:rPr>
            </w:pPr>
            <w:r>
              <w:rPr>
                <w:bCs/>
                <w:snapToGrid w:val="0"/>
              </w:rPr>
              <w:t xml:space="preserve">Utskottet överlade med statssekreterare Oskar Magnusson, biträdd av medarbetare från justitiedepartementet. Statssekreteraren deltog på distans. </w:t>
            </w:r>
          </w:p>
          <w:p w:rsidR="009A4333" w:rsidRDefault="009A4333" w:rsidP="009A4333">
            <w:pPr>
              <w:rPr>
                <w:bCs/>
                <w:snapToGrid w:val="0"/>
              </w:rPr>
            </w:pPr>
          </w:p>
          <w:p w:rsidR="009A4333" w:rsidRPr="00D849DD" w:rsidRDefault="009A4333" w:rsidP="009A4333">
            <w:pPr>
              <w:rPr>
                <w:sz w:val="22"/>
              </w:rPr>
            </w:pPr>
            <w:r>
              <w:rPr>
                <w:bCs/>
                <w:snapToGrid w:val="0"/>
              </w:rPr>
              <w:t>Underlaget utgjordes av faktapromemoria 2020/</w:t>
            </w:r>
            <w:proofErr w:type="gramStart"/>
            <w:r>
              <w:rPr>
                <w:bCs/>
                <w:snapToGrid w:val="0"/>
              </w:rPr>
              <w:t>21:FPM</w:t>
            </w:r>
            <w:proofErr w:type="gramEnd"/>
            <w:r>
              <w:rPr>
                <w:bCs/>
                <w:snapToGrid w:val="0"/>
              </w:rPr>
              <w:t>1 samt Regeringskansliets överläggningspromemoria (</w:t>
            </w:r>
            <w:r>
              <w:t>Dnr 441-2020/21</w:t>
            </w:r>
            <w:r>
              <w:rPr>
                <w:bCs/>
                <w:snapToGrid w:val="0"/>
              </w:rPr>
              <w:t>). Statssekreteraren redogjorde för regeringens ståndpunkt i enlighet med överläggningspromemorian (bilaga 2).</w:t>
            </w:r>
          </w:p>
          <w:p w:rsidR="009A4333" w:rsidRDefault="009A4333" w:rsidP="009A4333">
            <w:pPr>
              <w:rPr>
                <w:snapToGrid w:val="0"/>
              </w:rPr>
            </w:pPr>
          </w:p>
          <w:p w:rsidR="009A4333" w:rsidRDefault="009A4333" w:rsidP="009A4333">
            <w:pPr>
              <w:rPr>
                <w:snapToGrid w:val="0"/>
              </w:rPr>
            </w:pPr>
            <w:r>
              <w:rPr>
                <w:snapToGrid w:val="0"/>
              </w:rPr>
              <w:t>Ordföranden konstaterade att det fanns stöd för regeringens ståndpunkt.</w:t>
            </w:r>
          </w:p>
          <w:p w:rsidR="009A4333" w:rsidRDefault="009A4333" w:rsidP="009A4333">
            <w:pPr>
              <w:rPr>
                <w:snapToGrid w:val="0"/>
              </w:rPr>
            </w:pPr>
          </w:p>
          <w:p w:rsidR="009A4333" w:rsidRDefault="009A4333" w:rsidP="009A4333">
            <w:pPr>
              <w:rPr>
                <w:snapToGrid w:val="0"/>
              </w:rPr>
            </w:pPr>
            <w:r>
              <w:rPr>
                <w:snapToGrid w:val="0"/>
              </w:rPr>
              <w:t>M-ledamöterna anmälde följande avvikande ståndpunkt:</w:t>
            </w:r>
          </w:p>
          <w:p w:rsidR="00F50A36" w:rsidRDefault="00F50A36" w:rsidP="009A4333">
            <w:pPr>
              <w:rPr>
                <w:snapToGrid w:val="0"/>
              </w:rPr>
            </w:pPr>
          </w:p>
          <w:p w:rsidR="009A4333" w:rsidRDefault="009A4333" w:rsidP="00F50A36">
            <w:pPr>
              <w:ind w:left="567"/>
            </w:pPr>
            <w:r>
              <w:t>Vi anser att regeringen med anledning av arbetet kring organiserad brottslighet bör ta initiativ till att ändra EU:s rörlighetsdirektiv i syfte att utvisning på grund av brott ska kunna användas oftare samt att det inom Europol inrättas ett center med fokus på arbetet mot gränsöverskridande stöldligor.  Frågorna om ett särskilt center för gränsöver</w:t>
            </w:r>
            <w:r w:rsidR="00F50A36">
              <w:t>-</w:t>
            </w:r>
            <w:r>
              <w:t xml:space="preserve">skridande stöldligor och en översyn av rörlighetsdirektivet bör tas upp i den svenska ståndpunkten. </w:t>
            </w:r>
          </w:p>
          <w:p w:rsidR="006377ED" w:rsidRPr="008D1E75" w:rsidRDefault="006377ED" w:rsidP="009A4333">
            <w:pPr>
              <w:pStyle w:val="Normalwebb"/>
              <w:spacing w:before="0" w:beforeAutospacing="0" w:after="150" w:afterAutospacing="0"/>
            </w:pPr>
          </w:p>
        </w:tc>
      </w:tr>
      <w:tr w:rsidR="009A4333" w:rsidTr="005F3412">
        <w:tc>
          <w:tcPr>
            <w:tcW w:w="567" w:type="dxa"/>
          </w:tcPr>
          <w:p w:rsidR="009A4333" w:rsidRDefault="009A4333" w:rsidP="009A4333">
            <w:pPr>
              <w:tabs>
                <w:tab w:val="left" w:pos="1701"/>
              </w:tabs>
              <w:rPr>
                <w:b/>
                <w:snapToGrid w:val="0"/>
              </w:rPr>
            </w:pPr>
            <w:r>
              <w:rPr>
                <w:b/>
                <w:snapToGrid w:val="0"/>
              </w:rPr>
              <w:t>§ 3</w:t>
            </w:r>
          </w:p>
        </w:tc>
        <w:tc>
          <w:tcPr>
            <w:tcW w:w="6946" w:type="dxa"/>
            <w:gridSpan w:val="2"/>
          </w:tcPr>
          <w:p w:rsidR="009A4333" w:rsidRPr="00516E2E" w:rsidRDefault="009A4333" w:rsidP="009A4333">
            <w:pPr>
              <w:rPr>
                <w:b/>
                <w:bCs/>
                <w:snapToGrid w:val="0"/>
              </w:rPr>
            </w:pPr>
            <w:r>
              <w:rPr>
                <w:b/>
                <w:bCs/>
                <w:snapToGrid w:val="0"/>
              </w:rPr>
              <w:t>Justering av protokoll</w:t>
            </w:r>
          </w:p>
          <w:p w:rsidR="009A4333" w:rsidRPr="00516E2E" w:rsidRDefault="009A4333" w:rsidP="009A4333">
            <w:pPr>
              <w:rPr>
                <w:b/>
                <w:bCs/>
                <w:snapToGrid w:val="0"/>
              </w:rPr>
            </w:pPr>
          </w:p>
          <w:p w:rsidR="009A4333" w:rsidRPr="00352669" w:rsidRDefault="009A4333" w:rsidP="009A4333">
            <w:pPr>
              <w:rPr>
                <w:bCs/>
                <w:snapToGrid w:val="0"/>
              </w:rPr>
            </w:pPr>
            <w:r>
              <w:rPr>
                <w:bCs/>
                <w:snapToGrid w:val="0"/>
              </w:rPr>
              <w:lastRenderedPageBreak/>
              <w:t>Utskottet justerade protokoll 2020/21:7.</w:t>
            </w:r>
          </w:p>
        </w:tc>
      </w:tr>
      <w:tr w:rsidR="009A4333" w:rsidTr="005F3412">
        <w:tc>
          <w:tcPr>
            <w:tcW w:w="567" w:type="dxa"/>
          </w:tcPr>
          <w:p w:rsidR="009A4333" w:rsidRDefault="009A4333" w:rsidP="009A4333">
            <w:pPr>
              <w:tabs>
                <w:tab w:val="left" w:pos="1701"/>
              </w:tabs>
              <w:rPr>
                <w:b/>
                <w:snapToGrid w:val="0"/>
              </w:rPr>
            </w:pPr>
          </w:p>
        </w:tc>
        <w:tc>
          <w:tcPr>
            <w:tcW w:w="6946" w:type="dxa"/>
            <w:gridSpan w:val="2"/>
          </w:tcPr>
          <w:p w:rsidR="009A4333" w:rsidRDefault="009A4333" w:rsidP="009A4333">
            <w:pPr>
              <w:tabs>
                <w:tab w:val="left" w:pos="1701"/>
              </w:tabs>
              <w:rPr>
                <w:b/>
                <w:snapToGrid w:val="0"/>
              </w:rPr>
            </w:pPr>
          </w:p>
        </w:tc>
      </w:tr>
      <w:tr w:rsidR="009A4333" w:rsidTr="005F3412">
        <w:tc>
          <w:tcPr>
            <w:tcW w:w="567" w:type="dxa"/>
          </w:tcPr>
          <w:p w:rsidR="009A4333" w:rsidRDefault="009A4333" w:rsidP="009A4333">
            <w:pPr>
              <w:tabs>
                <w:tab w:val="left" w:pos="1701"/>
              </w:tabs>
              <w:rPr>
                <w:b/>
                <w:snapToGrid w:val="0"/>
              </w:rPr>
            </w:pPr>
            <w:r>
              <w:rPr>
                <w:b/>
                <w:snapToGrid w:val="0"/>
              </w:rPr>
              <w:t>§ 4</w:t>
            </w:r>
          </w:p>
        </w:tc>
        <w:tc>
          <w:tcPr>
            <w:tcW w:w="6946" w:type="dxa"/>
            <w:gridSpan w:val="2"/>
          </w:tcPr>
          <w:p w:rsidR="009A4333" w:rsidRDefault="009A4333" w:rsidP="009A4333">
            <w:pPr>
              <w:tabs>
                <w:tab w:val="left" w:pos="1701"/>
              </w:tabs>
              <w:rPr>
                <w:b/>
                <w:snapToGrid w:val="0"/>
              </w:rPr>
            </w:pPr>
            <w:r w:rsidRPr="00065798">
              <w:rPr>
                <w:b/>
                <w:snapToGrid w:val="0"/>
              </w:rPr>
              <w:t>Nästa sammanträde</w:t>
            </w:r>
          </w:p>
          <w:p w:rsidR="009A4333" w:rsidRDefault="009A4333" w:rsidP="009A4333">
            <w:pPr>
              <w:tabs>
                <w:tab w:val="left" w:pos="1701"/>
              </w:tabs>
              <w:rPr>
                <w:b/>
                <w:snapToGrid w:val="0"/>
              </w:rPr>
            </w:pPr>
          </w:p>
          <w:p w:rsidR="009A4333" w:rsidRDefault="009A4333" w:rsidP="009A4333">
            <w:pPr>
              <w:tabs>
                <w:tab w:val="left" w:pos="1701"/>
              </w:tabs>
              <w:rPr>
                <w:b/>
                <w:snapToGrid w:val="0"/>
              </w:rPr>
            </w:pPr>
            <w:r>
              <w:rPr>
                <w:snapToGrid w:val="0"/>
              </w:rPr>
              <w:t>Torsdagen den 22 oktober 2020 kl. 10.00.</w:t>
            </w:r>
          </w:p>
        </w:tc>
      </w:tr>
      <w:tr w:rsidR="009A4333" w:rsidTr="005F3412">
        <w:tc>
          <w:tcPr>
            <w:tcW w:w="567" w:type="dxa"/>
          </w:tcPr>
          <w:p w:rsidR="009A4333" w:rsidRDefault="009A4333" w:rsidP="009A4333">
            <w:pPr>
              <w:tabs>
                <w:tab w:val="left" w:pos="1701"/>
              </w:tabs>
              <w:rPr>
                <w:b/>
                <w:snapToGrid w:val="0"/>
              </w:rPr>
            </w:pPr>
          </w:p>
        </w:tc>
        <w:tc>
          <w:tcPr>
            <w:tcW w:w="6946" w:type="dxa"/>
            <w:gridSpan w:val="2"/>
          </w:tcPr>
          <w:p w:rsidR="009A4333" w:rsidRPr="00D504CC" w:rsidRDefault="009A4333" w:rsidP="009A4333">
            <w:pPr>
              <w:tabs>
                <w:tab w:val="left" w:pos="1701"/>
              </w:tabs>
              <w:rPr>
                <w:snapToGrid w:val="0"/>
              </w:rPr>
            </w:pPr>
          </w:p>
        </w:tc>
      </w:tr>
      <w:tr w:rsidR="009A4333" w:rsidTr="005F3412">
        <w:tc>
          <w:tcPr>
            <w:tcW w:w="567" w:type="dxa"/>
          </w:tcPr>
          <w:p w:rsidR="009A4333" w:rsidRDefault="009A4333" w:rsidP="009A4333">
            <w:pPr>
              <w:tabs>
                <w:tab w:val="left" w:pos="1701"/>
              </w:tabs>
              <w:rPr>
                <w:b/>
                <w:snapToGrid w:val="0"/>
              </w:rPr>
            </w:pPr>
          </w:p>
        </w:tc>
        <w:tc>
          <w:tcPr>
            <w:tcW w:w="6946" w:type="dxa"/>
            <w:gridSpan w:val="2"/>
          </w:tcPr>
          <w:p w:rsidR="009A4333" w:rsidRDefault="009A4333" w:rsidP="009A4333">
            <w:pPr>
              <w:tabs>
                <w:tab w:val="left" w:pos="1701"/>
              </w:tabs>
              <w:rPr>
                <w:b/>
                <w:snapToGrid w:val="0"/>
              </w:rPr>
            </w:pPr>
          </w:p>
        </w:tc>
      </w:tr>
      <w:tr w:rsidR="009A4333" w:rsidTr="005F3412">
        <w:trPr>
          <w:gridAfter w:val="1"/>
          <w:wAfter w:w="357" w:type="dxa"/>
        </w:trPr>
        <w:tc>
          <w:tcPr>
            <w:tcW w:w="7156" w:type="dxa"/>
            <w:gridSpan w:val="2"/>
          </w:tcPr>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r>
              <w:t>Vid protokollet</w:t>
            </w: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r>
              <w:t>Sara Holmberg</w:t>
            </w: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r>
              <w:t>Justeras den 22 oktober 2020</w:t>
            </w:r>
          </w:p>
          <w:p w:rsidR="009A4333" w:rsidRDefault="009A4333" w:rsidP="009A4333">
            <w:pPr>
              <w:tabs>
                <w:tab w:val="left" w:pos="1701"/>
              </w:tabs>
            </w:pPr>
          </w:p>
          <w:p w:rsidR="009A4333" w:rsidRDefault="009A4333" w:rsidP="009A4333">
            <w:pPr>
              <w:tabs>
                <w:tab w:val="left" w:pos="1701"/>
              </w:tabs>
            </w:pPr>
          </w:p>
          <w:p w:rsidR="009A4333" w:rsidRDefault="009A4333" w:rsidP="009A4333">
            <w:pPr>
              <w:tabs>
                <w:tab w:val="left" w:pos="1701"/>
              </w:tabs>
            </w:pPr>
          </w:p>
          <w:p w:rsidR="009A4333" w:rsidRPr="00142088" w:rsidRDefault="009A4333" w:rsidP="009A4333">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4E65">
              <w:t>8</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3C7F6C">
              <w:rPr>
                <w:sz w:val="22"/>
              </w:rPr>
              <w:t>2-4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7379A1" w:rsidRDefault="009468BE" w:rsidP="009468BE">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B20174" w:rsidRDefault="009468BE" w:rsidP="009468BE">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9468BE" w:rsidRPr="00B20174"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9468BE"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C04C3F" w:rsidRDefault="009468BE" w:rsidP="009468BE">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Pr="007B654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861F12" w:rsidP="009468BE">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364572" w:rsidRDefault="009468BE" w:rsidP="009468BE">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7F48AA"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7F48A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7F48A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2020-0</w:t>
            </w:r>
            <w:r w:rsidR="00572BCA">
              <w:rPr>
                <w:sz w:val="20"/>
              </w:rPr>
              <w:t>9</w:t>
            </w:r>
            <w:r>
              <w:rPr>
                <w:sz w:val="20"/>
              </w:rPr>
              <w:t>-</w:t>
            </w:r>
            <w:r w:rsidR="00572BCA">
              <w:rPr>
                <w:sz w:val="20"/>
              </w:rPr>
              <w:t>22</w:t>
            </w:r>
          </w:p>
          <w:p w:rsidR="001452CD" w:rsidRDefault="001452CD" w:rsidP="007276E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64D2"/>
    <w:rsid w:val="00006C30"/>
    <w:rsid w:val="00007D82"/>
    <w:rsid w:val="0001049B"/>
    <w:rsid w:val="00010636"/>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C78"/>
    <w:rsid w:val="00064E57"/>
    <w:rsid w:val="00064F0F"/>
    <w:rsid w:val="00064F9F"/>
    <w:rsid w:val="000651E2"/>
    <w:rsid w:val="000652F4"/>
    <w:rsid w:val="000653F6"/>
    <w:rsid w:val="0006625D"/>
    <w:rsid w:val="00067059"/>
    <w:rsid w:val="000676F1"/>
    <w:rsid w:val="000677E3"/>
    <w:rsid w:val="00067BA3"/>
    <w:rsid w:val="00067CCB"/>
    <w:rsid w:val="000711E5"/>
    <w:rsid w:val="000726BD"/>
    <w:rsid w:val="00072A60"/>
    <w:rsid w:val="0007332A"/>
    <w:rsid w:val="000738B9"/>
    <w:rsid w:val="000739F5"/>
    <w:rsid w:val="00074074"/>
    <w:rsid w:val="000747C0"/>
    <w:rsid w:val="00074CB2"/>
    <w:rsid w:val="00075633"/>
    <w:rsid w:val="00075849"/>
    <w:rsid w:val="00075925"/>
    <w:rsid w:val="00076782"/>
    <w:rsid w:val="000770D2"/>
    <w:rsid w:val="000779B8"/>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153E"/>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4AF"/>
    <w:rsid w:val="001031C0"/>
    <w:rsid w:val="001038C9"/>
    <w:rsid w:val="00103BAE"/>
    <w:rsid w:val="00103C6D"/>
    <w:rsid w:val="00104784"/>
    <w:rsid w:val="001055F1"/>
    <w:rsid w:val="00106067"/>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B43"/>
    <w:rsid w:val="0019539C"/>
    <w:rsid w:val="00196096"/>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D65"/>
    <w:rsid w:val="00223FA1"/>
    <w:rsid w:val="002253FE"/>
    <w:rsid w:val="002266E3"/>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02A3"/>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669"/>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3A2"/>
    <w:rsid w:val="003B797B"/>
    <w:rsid w:val="003B79C1"/>
    <w:rsid w:val="003C09A4"/>
    <w:rsid w:val="003C0A1A"/>
    <w:rsid w:val="003C0FF5"/>
    <w:rsid w:val="003C20D3"/>
    <w:rsid w:val="003C2559"/>
    <w:rsid w:val="003C2802"/>
    <w:rsid w:val="003C2815"/>
    <w:rsid w:val="003C2DF3"/>
    <w:rsid w:val="003C386A"/>
    <w:rsid w:val="003C3A28"/>
    <w:rsid w:val="003C4965"/>
    <w:rsid w:val="003C57AE"/>
    <w:rsid w:val="003C6492"/>
    <w:rsid w:val="003C6CB0"/>
    <w:rsid w:val="003C6DBF"/>
    <w:rsid w:val="003C738C"/>
    <w:rsid w:val="003C784D"/>
    <w:rsid w:val="003C7F6C"/>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909"/>
    <w:rsid w:val="003F1B08"/>
    <w:rsid w:val="003F2075"/>
    <w:rsid w:val="003F3299"/>
    <w:rsid w:val="003F38D0"/>
    <w:rsid w:val="003F3EC7"/>
    <w:rsid w:val="003F4F10"/>
    <w:rsid w:val="003F518D"/>
    <w:rsid w:val="003F5616"/>
    <w:rsid w:val="003F6E85"/>
    <w:rsid w:val="004004A7"/>
    <w:rsid w:val="00400592"/>
    <w:rsid w:val="00400695"/>
    <w:rsid w:val="00400835"/>
    <w:rsid w:val="00400BB9"/>
    <w:rsid w:val="00400C98"/>
    <w:rsid w:val="00401F7D"/>
    <w:rsid w:val="0040230B"/>
    <w:rsid w:val="00402321"/>
    <w:rsid w:val="00403591"/>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8F1"/>
    <w:rsid w:val="00456A79"/>
    <w:rsid w:val="004571E9"/>
    <w:rsid w:val="0045724C"/>
    <w:rsid w:val="004578C7"/>
    <w:rsid w:val="004605FE"/>
    <w:rsid w:val="004606B2"/>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09A"/>
    <w:rsid w:val="005515B4"/>
    <w:rsid w:val="00551C73"/>
    <w:rsid w:val="00552463"/>
    <w:rsid w:val="00552736"/>
    <w:rsid w:val="005527AD"/>
    <w:rsid w:val="005528AE"/>
    <w:rsid w:val="005529E7"/>
    <w:rsid w:val="00552BCE"/>
    <w:rsid w:val="00553C57"/>
    <w:rsid w:val="00553FD9"/>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9B7"/>
    <w:rsid w:val="00570022"/>
    <w:rsid w:val="0057004A"/>
    <w:rsid w:val="00570B1C"/>
    <w:rsid w:val="00571715"/>
    <w:rsid w:val="00571C42"/>
    <w:rsid w:val="00572052"/>
    <w:rsid w:val="005729D6"/>
    <w:rsid w:val="00572BCA"/>
    <w:rsid w:val="005735AF"/>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22F"/>
    <w:rsid w:val="00580788"/>
    <w:rsid w:val="00581B3F"/>
    <w:rsid w:val="00582100"/>
    <w:rsid w:val="005827C6"/>
    <w:rsid w:val="00582841"/>
    <w:rsid w:val="00583A17"/>
    <w:rsid w:val="00583C44"/>
    <w:rsid w:val="00583C79"/>
    <w:rsid w:val="00583E28"/>
    <w:rsid w:val="00584119"/>
    <w:rsid w:val="0058441C"/>
    <w:rsid w:val="005847B6"/>
    <w:rsid w:val="00584EAF"/>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377ED"/>
    <w:rsid w:val="0064007E"/>
    <w:rsid w:val="00640A1E"/>
    <w:rsid w:val="00640C1D"/>
    <w:rsid w:val="00641114"/>
    <w:rsid w:val="006411B2"/>
    <w:rsid w:val="0064136D"/>
    <w:rsid w:val="006415B1"/>
    <w:rsid w:val="00641674"/>
    <w:rsid w:val="00642CF9"/>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4C30"/>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6C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A96"/>
    <w:rsid w:val="006D3E8F"/>
    <w:rsid w:val="006D42BE"/>
    <w:rsid w:val="006D4876"/>
    <w:rsid w:val="006D4DF0"/>
    <w:rsid w:val="006D4F1A"/>
    <w:rsid w:val="006D5814"/>
    <w:rsid w:val="006D5913"/>
    <w:rsid w:val="006D5F21"/>
    <w:rsid w:val="006D62F3"/>
    <w:rsid w:val="006D645D"/>
    <w:rsid w:val="006D6B7A"/>
    <w:rsid w:val="006D6FC3"/>
    <w:rsid w:val="006D7328"/>
    <w:rsid w:val="006D78F7"/>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953"/>
    <w:rsid w:val="00705AED"/>
    <w:rsid w:val="00705F3B"/>
    <w:rsid w:val="00705FA9"/>
    <w:rsid w:val="00706832"/>
    <w:rsid w:val="00706D81"/>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972"/>
    <w:rsid w:val="00713A31"/>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276E0"/>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AA"/>
    <w:rsid w:val="007F48EB"/>
    <w:rsid w:val="007F5678"/>
    <w:rsid w:val="007F5BBD"/>
    <w:rsid w:val="007F5D21"/>
    <w:rsid w:val="007F61E5"/>
    <w:rsid w:val="007F646F"/>
    <w:rsid w:val="007F72CA"/>
    <w:rsid w:val="007F748B"/>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2986"/>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33"/>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E4"/>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57CB2"/>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629C"/>
    <w:rsid w:val="00C079CC"/>
    <w:rsid w:val="00C10639"/>
    <w:rsid w:val="00C1133C"/>
    <w:rsid w:val="00C117A2"/>
    <w:rsid w:val="00C1181B"/>
    <w:rsid w:val="00C127E0"/>
    <w:rsid w:val="00C129AE"/>
    <w:rsid w:val="00C12DE9"/>
    <w:rsid w:val="00C12F5D"/>
    <w:rsid w:val="00C12FDF"/>
    <w:rsid w:val="00C14115"/>
    <w:rsid w:val="00C141C4"/>
    <w:rsid w:val="00C14E65"/>
    <w:rsid w:val="00C14ED4"/>
    <w:rsid w:val="00C154F5"/>
    <w:rsid w:val="00C16B40"/>
    <w:rsid w:val="00C17420"/>
    <w:rsid w:val="00C21065"/>
    <w:rsid w:val="00C21B86"/>
    <w:rsid w:val="00C21FFB"/>
    <w:rsid w:val="00C2294F"/>
    <w:rsid w:val="00C23340"/>
    <w:rsid w:val="00C2350A"/>
    <w:rsid w:val="00C238FE"/>
    <w:rsid w:val="00C24162"/>
    <w:rsid w:val="00C2430A"/>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A33"/>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6B2"/>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7F6"/>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5149"/>
    <w:rsid w:val="00D7548D"/>
    <w:rsid w:val="00D75694"/>
    <w:rsid w:val="00D75FA6"/>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C05"/>
    <w:rsid w:val="00D87FEA"/>
    <w:rsid w:val="00D9005F"/>
    <w:rsid w:val="00D90DE9"/>
    <w:rsid w:val="00D9275D"/>
    <w:rsid w:val="00D93280"/>
    <w:rsid w:val="00D93B4D"/>
    <w:rsid w:val="00D94CC7"/>
    <w:rsid w:val="00D94DA2"/>
    <w:rsid w:val="00D95AF3"/>
    <w:rsid w:val="00D95C02"/>
    <w:rsid w:val="00D96122"/>
    <w:rsid w:val="00D96482"/>
    <w:rsid w:val="00D96648"/>
    <w:rsid w:val="00D9690B"/>
    <w:rsid w:val="00D96BD3"/>
    <w:rsid w:val="00D96E62"/>
    <w:rsid w:val="00D97263"/>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576C"/>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B47"/>
    <w:rsid w:val="00DF0140"/>
    <w:rsid w:val="00DF0434"/>
    <w:rsid w:val="00DF0D74"/>
    <w:rsid w:val="00DF0F77"/>
    <w:rsid w:val="00DF1671"/>
    <w:rsid w:val="00DF27B4"/>
    <w:rsid w:val="00DF2C0F"/>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12BB"/>
    <w:rsid w:val="00E51B36"/>
    <w:rsid w:val="00E51C58"/>
    <w:rsid w:val="00E53B7D"/>
    <w:rsid w:val="00E53FAA"/>
    <w:rsid w:val="00E54122"/>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2B9F"/>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0A36"/>
    <w:rsid w:val="00F514B9"/>
    <w:rsid w:val="00F51E5F"/>
    <w:rsid w:val="00F52282"/>
    <w:rsid w:val="00F52953"/>
    <w:rsid w:val="00F52B13"/>
    <w:rsid w:val="00F53A56"/>
    <w:rsid w:val="00F53C25"/>
    <w:rsid w:val="00F53FAB"/>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77925"/>
    <w:rsid w:val="00F804C8"/>
    <w:rsid w:val="00F809CB"/>
    <w:rsid w:val="00F80D30"/>
    <w:rsid w:val="00F8106D"/>
    <w:rsid w:val="00F810F1"/>
    <w:rsid w:val="00F811B1"/>
    <w:rsid w:val="00F818A2"/>
    <w:rsid w:val="00F82B6F"/>
    <w:rsid w:val="00F83B03"/>
    <w:rsid w:val="00F83C5C"/>
    <w:rsid w:val="00F84A3E"/>
    <w:rsid w:val="00F84EB8"/>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656"/>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4A56-D339-49FC-BC9B-788CA4EF0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463</Words>
  <Characters>3463</Characters>
  <Application>Microsoft Office Word</Application>
  <DocSecurity>4</DocSecurity>
  <Lines>1154</Lines>
  <Paragraphs>178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2018-11-15T13:24:00Z</cp:lastPrinted>
  <dcterms:created xsi:type="dcterms:W3CDTF">2020-10-23T07:26:00Z</dcterms:created>
  <dcterms:modified xsi:type="dcterms:W3CDTF">2020-10-23T07:26:00Z</dcterms:modified>
</cp:coreProperties>
</file>