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B74" w:rsidRPr="00FD4B74" w:rsidRDefault="00FD4B74">
      <w:pPr>
        <w:pStyle w:val="Frslagsrubrik"/>
      </w:pPr>
      <w:r w:rsidRPr="00FD4B74">
        <w:t>Förslag till riksdagsbeslut</w:t>
      </w:r>
    </w:p>
    <w:p w:rsidR="00FD4B74" w:rsidRPr="00FD4B74" w:rsidRDefault="00FD4B74">
      <w:pPr>
        <w:pStyle w:val="Hemstlatt"/>
      </w:pPr>
      <w:r w:rsidRPr="00FD4B74">
        <w:t>Riksdagen tillkännager för regeringen som sin mening vad som anförs i motionen om behovet av en översyn för rättvisare b</w:t>
      </w:r>
      <w:r w:rsidRPr="00FD4B74">
        <w:t>ö</w:t>
      </w:r>
      <w:r w:rsidRPr="00FD4B74">
        <w:t>ter.</w:t>
      </w:r>
    </w:p>
    <w:p w:rsidR="00FD4B74" w:rsidRPr="00FD4B74" w:rsidRDefault="00FD4B74">
      <w:pPr>
        <w:pStyle w:val="Rubrik1"/>
      </w:pPr>
      <w:r w:rsidRPr="00FD4B74">
        <w:t>Motivering</w:t>
      </w:r>
    </w:p>
    <w:p w:rsidR="00FD4B74" w:rsidRPr="00FD4B74" w:rsidRDefault="00FD4B74">
      <w:r w:rsidRPr="00FD4B74">
        <w:t>För att upprätthålla ett jämlikt rättssystem och skapa lika villkor för alla som bötfälls bör böter vara inkomstbaserade.</w:t>
      </w:r>
    </w:p>
    <w:p w:rsidR="00FD4B74" w:rsidRPr="00FD4B74" w:rsidRDefault="00FD4B74">
      <w:pPr>
        <w:pStyle w:val="Normaltindrag"/>
      </w:pPr>
      <w:r w:rsidRPr="00FD4B74">
        <w:t>Det system vi har idag med fastställda böter leder till att låginkomsttagare på grund av sina ekonomiska förutsättningar straffas hårdare än en högi</w:t>
      </w:r>
      <w:r w:rsidRPr="00FD4B74">
        <w:t>n</w:t>
      </w:r>
      <w:r w:rsidRPr="00FD4B74">
        <w:t>komsttagare som begår motsvarande brott. Den fattiga känner av boten, som däremot är en spottstyver för den rika.</w:t>
      </w:r>
    </w:p>
    <w:p w:rsidR="00FD4B74" w:rsidRPr="00FD4B74" w:rsidRDefault="00FD4B74">
      <w:pPr>
        <w:pStyle w:val="Normaltindrag"/>
      </w:pPr>
      <w:r w:rsidRPr="00FD4B74">
        <w:t>Ett exempel är bötesstraffet för hastighetsöverträdelser i trafiken. Det n</w:t>
      </w:r>
      <w:r w:rsidRPr="00FD4B74">
        <w:t>u</w:t>
      </w:r>
      <w:r w:rsidRPr="00FD4B74">
        <w:t>varande systemet gör att den lägsta möjliga boten kan innebära att en person med 15 000 kronor i månadslön behöver betala 10 procent av sin månadsi</w:t>
      </w:r>
      <w:r w:rsidRPr="00FD4B74">
        <w:t>n</w:t>
      </w:r>
      <w:r w:rsidRPr="00FD4B74">
        <w:t>komst, medan en person med 50 000 kronor i månadslön enbart behöver bet</w:t>
      </w:r>
      <w:r w:rsidRPr="00FD4B74">
        <w:t>a</w:t>
      </w:r>
      <w:r w:rsidRPr="00FD4B74">
        <w:t>la 3 procent av sin månadsinkomst.</w:t>
      </w:r>
    </w:p>
    <w:p w:rsidR="00FD4B74" w:rsidRPr="00FD4B74" w:rsidRDefault="00FD4B74">
      <w:pPr>
        <w:pStyle w:val="Normaltindrag"/>
      </w:pPr>
      <w:r w:rsidRPr="00FD4B74">
        <w:t>Idag gäller denna princip för de brott som efterföljs av dagsböter. Detta s</w:t>
      </w:r>
      <w:r w:rsidRPr="00FD4B74">
        <w:t>y</w:t>
      </w:r>
      <w:r w:rsidRPr="00FD4B74">
        <w:t>stem innebär att dagsboten fastställs efter vad som bedöms skäligt med hä</w:t>
      </w:r>
      <w:r w:rsidRPr="00FD4B74">
        <w:t>n</w:t>
      </w:r>
      <w:r w:rsidRPr="00FD4B74">
        <w:t>syn till den tilltalades inkomst, förmögenhet, försörjningsskyldighet och övr</w:t>
      </w:r>
      <w:r w:rsidRPr="00FD4B74">
        <w:t>i</w:t>
      </w:r>
      <w:r w:rsidRPr="00FD4B74">
        <w:t>ga ekonomiska förhållanden.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4B74">
        <w:trPr>
          <w:cantSplit/>
        </w:trPr>
        <w:tc>
          <w:tcPr>
            <w:tcW w:w="3046" w:type="dxa"/>
          </w:tcPr>
          <w:p w:rsidR="00FD4B74" w:rsidRPr="00FD4B74" w:rsidRDefault="00FD4B74">
            <w:pPr>
              <w:pStyle w:val="UnderskriftDatum"/>
              <w:spacing w:before="240"/>
            </w:pPr>
            <w:r w:rsidRPr="00FD4B74">
              <w:t>Stockholm den 22 oktober 2010</w:t>
            </w:r>
          </w:p>
        </w:tc>
        <w:tc>
          <w:tcPr>
            <w:tcW w:w="3047" w:type="dxa"/>
          </w:tcPr>
          <w:p w:rsidR="00FD4B74" w:rsidRPr="00FD4B74" w:rsidRDefault="00FD4B74">
            <w:pPr>
              <w:pStyle w:val="Underskrifter"/>
              <w:spacing w:before="240"/>
            </w:pPr>
          </w:p>
        </w:tc>
      </w:tr>
      <w:tr w:rsidR="00000000" w:rsidRPr="00FD4B74">
        <w:trPr>
          <w:cantSplit/>
        </w:trPr>
        <w:tc>
          <w:tcPr>
            <w:tcW w:w="3046" w:type="dxa"/>
          </w:tcPr>
          <w:p w:rsidR="00FD4B74" w:rsidRPr="00FD4B74" w:rsidRDefault="00FD4B74">
            <w:pPr>
              <w:pStyle w:val="Underskrifter"/>
            </w:pPr>
            <w:r w:rsidRPr="00FD4B74">
              <w:t>Anders Ygeman (S)</w:t>
            </w:r>
          </w:p>
        </w:tc>
        <w:tc>
          <w:tcPr>
            <w:tcW w:w="3046" w:type="dxa"/>
          </w:tcPr>
          <w:p w:rsidR="00FD4B74" w:rsidRPr="00FD4B74" w:rsidRDefault="00FD4B74">
            <w:pPr>
              <w:pStyle w:val="Underskrifter"/>
            </w:pPr>
          </w:p>
        </w:tc>
      </w:tr>
    </w:tbl>
    <w:p w:rsidR="00FD4B74" w:rsidRPr="00FD4B74" w:rsidRDefault="00FD4B74">
      <w:pPr>
        <w:pStyle w:val="Normaltindrag"/>
      </w:pPr>
    </w:p>
    <w:sectPr w:rsidR="00000000" w:rsidRPr="00FD4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B74" w:rsidRPr="00FD4B74" w:rsidRDefault="00FD4B74">
      <w:r w:rsidRPr="00FD4B74">
        <w:separator/>
      </w:r>
    </w:p>
  </w:endnote>
  <w:endnote w:type="continuationSeparator" w:id="0">
    <w:p w:rsidR="00FD4B74" w:rsidRPr="00FD4B74" w:rsidRDefault="00FD4B74">
      <w:r w:rsidRPr="00FD4B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74" w:rsidRPr="00FD4B74" w:rsidRDefault="00FD4B74">
    <w:pPr>
      <w:pStyle w:val="Sidfot"/>
    </w:pPr>
    <w:r w:rsidRPr="00FD4B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0687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74" w:rsidRDefault="00FD4B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4B74" w:rsidRDefault="00FD4B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74" w:rsidRPr="00FD4B74" w:rsidRDefault="00FD4B74">
    <w:pPr>
      <w:pStyle w:val="Sidfot"/>
    </w:pPr>
    <w:r w:rsidRPr="00FD4B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164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74" w:rsidRDefault="00FD4B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B74" w:rsidRDefault="00FD4B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74" w:rsidRPr="00FD4B74" w:rsidRDefault="00FD4B74">
    <w:pPr>
      <w:pStyle w:val="Sidfot"/>
    </w:pPr>
    <w:r w:rsidRPr="00FD4B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7533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74" w:rsidRDefault="00FD4B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B74" w:rsidRDefault="00FD4B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B74" w:rsidRPr="00FD4B74" w:rsidRDefault="00FD4B74">
      <w:r w:rsidRPr="00FD4B74">
        <w:separator/>
      </w:r>
    </w:p>
  </w:footnote>
  <w:footnote w:type="continuationSeparator" w:id="0">
    <w:p w:rsidR="00FD4B74" w:rsidRPr="00FD4B74" w:rsidRDefault="00FD4B74">
      <w:r w:rsidRPr="00FD4B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74" w:rsidRPr="00FD4B74" w:rsidRDefault="00FD4B74">
    <w:pPr>
      <w:pStyle w:val="Sidhuvud"/>
    </w:pPr>
    <w:r w:rsidRPr="00FD4B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0923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74" w:rsidRDefault="00FD4B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4B74" w:rsidRDefault="00FD4B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74" w:rsidRPr="00FD4B74" w:rsidRDefault="00FD4B74">
    <w:pPr>
      <w:pStyle w:val="Sidhuvud"/>
    </w:pPr>
    <w:r w:rsidRPr="00FD4B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44674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74" w:rsidRDefault="00FD4B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4B74" w:rsidRDefault="00FD4B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74" w:rsidRPr="00FD4B74" w:rsidRDefault="00FD4B74">
    <w:pPr>
      <w:pStyle w:val="FSHNormal"/>
      <w:tabs>
        <w:tab w:val="right" w:pos="5840"/>
      </w:tabs>
    </w:pPr>
    <w:r w:rsidRPr="00FD4B74">
      <w:br/>
    </w:r>
    <w:r w:rsidRPr="00FD4B74">
      <w:fldChar w:fldCharType="begin" w:fldLock="1"/>
    </w:r>
    <w:r w:rsidRPr="00FD4B74">
      <w:instrText xml:space="preserve"> DOCPROPERTY</w:instrText>
    </w:r>
    <w:r w:rsidRPr="00FD4B74">
      <w:rPr>
        <w:sz w:val="18"/>
      </w:rPr>
      <w:instrText xml:space="preserve"> "YearUser" *\charformat </w:instrText>
    </w:r>
    <w:r w:rsidRPr="00FD4B74">
      <w:fldChar w:fldCharType="separate"/>
    </w:r>
    <w:r w:rsidRPr="00FD4B74">
      <w:t>2010/11</w:t>
    </w:r>
    <w:r w:rsidRPr="00FD4B74">
      <w:fldChar w:fldCharType="end"/>
    </w:r>
    <w:r w:rsidRPr="00FD4B74">
      <w:t xml:space="preserve"> </w:t>
    </w:r>
    <w:r w:rsidRPr="00FD4B74">
      <w:tab/>
      <w:t xml:space="preserve">mnr: </w:t>
    </w:r>
    <w:r w:rsidRPr="00FD4B74">
      <w:fldChar w:fldCharType="begin" w:fldLock="1"/>
    </w:r>
    <w:r w:rsidRPr="00FD4B74">
      <w:instrText xml:space="preserve"> DOCPROPERTY</w:instrText>
    </w:r>
    <w:r w:rsidRPr="00FD4B74">
      <w:rPr>
        <w:sz w:val="18"/>
      </w:rPr>
      <w:instrText xml:space="preserve"> "Motionsnummer" *\charformat </w:instrText>
    </w:r>
    <w:r w:rsidRPr="00FD4B74">
      <w:fldChar w:fldCharType="separate"/>
    </w:r>
    <w:r w:rsidRPr="00FD4B74">
      <w:t>Ju369</w:t>
    </w:r>
    <w:r w:rsidRPr="00FD4B74">
      <w:fldChar w:fldCharType="end"/>
    </w:r>
    <w:r w:rsidRPr="00FD4B74">
      <w:br/>
    </w:r>
    <w:r w:rsidRPr="00FD4B74">
      <w:fldChar w:fldCharType="begin" w:fldLock="1"/>
    </w:r>
    <w:r w:rsidRPr="00FD4B74">
      <w:instrText xml:space="preserve"> DOCPROPERTY</w:instrText>
    </w:r>
    <w:r w:rsidRPr="00FD4B74">
      <w:rPr>
        <w:sz w:val="18"/>
      </w:rPr>
      <w:instrText xml:space="preserve"> "Samling" *\charformat </w:instrText>
    </w:r>
    <w:r w:rsidRPr="00FD4B74">
      <w:fldChar w:fldCharType="end"/>
    </w:r>
    <w:r w:rsidRPr="00FD4B74">
      <w:tab/>
      <w:t xml:space="preserve">pnr: </w:t>
    </w:r>
    <w:r w:rsidRPr="00FD4B74">
      <w:fldChar w:fldCharType="begin" w:fldLock="1"/>
    </w:r>
    <w:r w:rsidRPr="00FD4B74">
      <w:instrText xml:space="preserve"> DOCPROPERTY</w:instrText>
    </w:r>
    <w:r w:rsidRPr="00FD4B74">
      <w:rPr>
        <w:sz w:val="18"/>
      </w:rPr>
      <w:instrText xml:space="preserve"> "Partinummer" *\charformat </w:instrText>
    </w:r>
    <w:r w:rsidRPr="00FD4B74">
      <w:fldChar w:fldCharType="separate"/>
    </w:r>
    <w:r w:rsidRPr="00FD4B74">
      <w:t>S78065</w:t>
    </w:r>
    <w:r w:rsidRPr="00FD4B74">
      <w:fldChar w:fldCharType="end"/>
    </w:r>
  </w:p>
  <w:p w:rsidR="00FD4B74" w:rsidRPr="00FD4B74" w:rsidRDefault="00FD4B74">
    <w:pPr>
      <w:pStyle w:val="FSHRub1"/>
    </w:pPr>
    <w:r w:rsidRPr="00FD4B74">
      <w:t>Motion till riksdagen</w:t>
    </w:r>
    <w:r w:rsidRPr="00FD4B74">
      <w:br/>
    </w:r>
    <w:r w:rsidRPr="00FD4B74">
      <w:fldChar w:fldCharType="begin" w:fldLock="1"/>
    </w:r>
    <w:r w:rsidRPr="00FD4B74">
      <w:instrText xml:space="preserve"> DOCPROPERTY "YearUser" *\charformat </w:instrText>
    </w:r>
    <w:r w:rsidRPr="00FD4B74">
      <w:fldChar w:fldCharType="separate"/>
    </w:r>
    <w:r w:rsidRPr="00FD4B74">
      <w:t>2010/11</w:t>
    </w:r>
    <w:r w:rsidRPr="00FD4B74">
      <w:fldChar w:fldCharType="end"/>
    </w:r>
    <w:r w:rsidRPr="00FD4B74">
      <w:t>:</w:t>
    </w:r>
    <w:r w:rsidRPr="00FD4B74">
      <w:fldChar w:fldCharType="begin" w:fldLock="1"/>
    </w:r>
    <w:r w:rsidRPr="00FD4B74">
      <w:instrText xml:space="preserve"> DOCPROPERTY "Motionsnummer" *\charformat </w:instrText>
    </w:r>
    <w:r w:rsidRPr="00FD4B74">
      <w:fldChar w:fldCharType="separate"/>
    </w:r>
    <w:r w:rsidRPr="00FD4B74">
      <w:t>Ju369</w:t>
    </w:r>
    <w:r w:rsidRPr="00FD4B74">
      <w:fldChar w:fldCharType="end"/>
    </w:r>
  </w:p>
  <w:p w:rsidR="00FD4B74" w:rsidRPr="00FD4B74" w:rsidRDefault="00FD4B74">
    <w:pPr>
      <w:pStyle w:val="FSHNormalS5"/>
    </w:pPr>
    <w:r w:rsidRPr="00FD4B74">
      <w:fldChar w:fldCharType="begin" w:fldLock="1"/>
    </w:r>
    <w:r w:rsidRPr="00FD4B74">
      <w:instrText xml:space="preserve"> DOCPROPERTY "MotionarText" *\charformat </w:instrText>
    </w:r>
    <w:r w:rsidRPr="00FD4B74">
      <w:fldChar w:fldCharType="separate"/>
    </w:r>
    <w:r w:rsidRPr="00FD4B74">
      <w:t>av Anders Ygeman (S)</w:t>
    </w:r>
    <w:r w:rsidRPr="00FD4B74">
      <w:fldChar w:fldCharType="end"/>
    </w:r>
    <w:r w:rsidRPr="00FD4B74">
      <w:br/>
    </w:r>
    <w:r w:rsidRPr="00FD4B74">
      <w:fldChar w:fldCharType="begin" w:fldLock="1"/>
    </w:r>
    <w:r w:rsidRPr="00FD4B74">
      <w:instrText xml:space="preserve"> DOCPROPERTY "SvarFrasKort" *\charformat </w:instrText>
    </w:r>
    <w:r w:rsidRPr="00FD4B74">
      <w:fldChar w:fldCharType="end"/>
    </w:r>
  </w:p>
  <w:p w:rsidR="00FD4B74" w:rsidRPr="00FD4B74" w:rsidRDefault="00FD4B74">
    <w:pPr>
      <w:pStyle w:val="FSHTitel"/>
    </w:pPr>
    <w:r w:rsidRPr="00FD4B74">
      <w:fldChar w:fldCharType="begin" w:fldLock="1"/>
    </w:r>
    <w:r w:rsidRPr="00FD4B74">
      <w:instrText xml:space="preserve"> DOCPROPERTY</w:instrText>
    </w:r>
    <w:r w:rsidRPr="00FD4B74">
      <w:rPr>
        <w:sz w:val="18"/>
      </w:rPr>
      <w:instrText xml:space="preserve"> "RubrikSvar" *\charformat </w:instrText>
    </w:r>
    <w:r w:rsidRPr="00FD4B74">
      <w:fldChar w:fldCharType="separate"/>
    </w:r>
    <w:r w:rsidRPr="00FD4B74">
      <w:t>Rättvisare böter</w:t>
    </w:r>
    <w:r w:rsidRPr="00FD4B74">
      <w:fldChar w:fldCharType="end"/>
    </w:r>
  </w:p>
  <w:p w:rsidR="00FD4B74" w:rsidRPr="00FD4B74" w:rsidRDefault="00FD4B74">
    <w:pPr>
      <w:pStyle w:val="Normal00"/>
    </w:pPr>
  </w:p>
  <w:p w:rsidR="00FD4B74" w:rsidRPr="00FD4B74" w:rsidRDefault="00FD4B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507184">
    <w:abstractNumId w:val="3"/>
  </w:num>
  <w:num w:numId="2" w16cid:durableId="947543091">
    <w:abstractNumId w:val="2"/>
  </w:num>
  <w:num w:numId="3" w16cid:durableId="1289315872">
    <w:abstractNumId w:val="1"/>
  </w:num>
  <w:num w:numId="4" w16cid:durableId="637103866">
    <w:abstractNumId w:val="0"/>
  </w:num>
  <w:num w:numId="5" w16cid:durableId="998264073">
    <w:abstractNumId w:val="7"/>
  </w:num>
  <w:num w:numId="6" w16cid:durableId="707267525">
    <w:abstractNumId w:val="6"/>
  </w:num>
  <w:num w:numId="7" w16cid:durableId="1121655879">
    <w:abstractNumId w:val="5"/>
  </w:num>
  <w:num w:numId="8" w16cid:durableId="204607138">
    <w:abstractNumId w:val="4"/>
  </w:num>
  <w:num w:numId="9" w16cid:durableId="215701183">
    <w:abstractNumId w:val="8"/>
  </w:num>
  <w:num w:numId="10" w16cid:durableId="589315314">
    <w:abstractNumId w:val="9"/>
  </w:num>
  <w:num w:numId="11" w16cid:durableId="1141773292">
    <w:abstractNumId w:val="10"/>
  </w:num>
  <w:num w:numId="12" w16cid:durableId="1896577623">
    <w:abstractNumId w:val="13"/>
  </w:num>
  <w:num w:numId="13" w16cid:durableId="1000085696">
    <w:abstractNumId w:val="15"/>
  </w:num>
  <w:num w:numId="14" w16cid:durableId="752629641">
    <w:abstractNumId w:val="16"/>
  </w:num>
  <w:num w:numId="15" w16cid:durableId="1257639441">
    <w:abstractNumId w:val="11"/>
  </w:num>
  <w:num w:numId="16" w16cid:durableId="1549878301">
    <w:abstractNumId w:val="18"/>
  </w:num>
  <w:num w:numId="17" w16cid:durableId="1528718090">
    <w:abstractNumId w:val="17"/>
  </w:num>
  <w:num w:numId="18" w16cid:durableId="1129471121">
    <w:abstractNumId w:val="14"/>
  </w:num>
  <w:num w:numId="19" w16cid:durableId="1934704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A0279251-40C1-4945-8EE0-529E00B463AE}"/>
  </w:docVars>
  <w:rsids>
    <w:rsidRoot w:val="000A3A8F"/>
    <w:rsid w:val="000A3A8F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B6A99FE-4943-4FFE-9530-F0186DBA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1013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s78065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s78065</dc:title>
  <dc:subject>s78065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2010-12-18T10:15:00Z</cp:lastPrinted>
  <dcterms:created xsi:type="dcterms:W3CDTF">2025-12-18T00:57:00Z</dcterms:created>
  <dcterms:modified xsi:type="dcterms:W3CDTF">2025-12-18T00:57:00Z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Rättvisare böter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Rättvisare böter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Ygeman (S)</vt:lpwstr>
  </property>
  <property fmtid="{D5CDD505-2E9C-101B-9397-08002B2CF9AE}" pid="26" name="MotionarLista">
    <vt:lpwstr>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20102011000000000115000780650069</vt:lpwstr>
  </property>
  <property fmtid="{D5CDD505-2E9C-101B-9397-08002B2CF9AE}" pid="47" name="datum">
    <vt:lpwstr>101022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20102011000000000115000780650069</vt:lpwstr>
  </property>
  <property fmtid="{D5CDD505-2E9C-101B-9397-08002B2CF9AE}" pid="50" name="nummer">
    <vt:lpwstr>369</vt:lpwstr>
  </property>
  <property fmtid="{D5CDD505-2E9C-101B-9397-08002B2CF9AE}" pid="51" name="utskottsbeteckning">
    <vt:lpwstr>Ju</vt:lpwstr>
  </property>
  <property fmtid="{D5CDD505-2E9C-101B-9397-08002B2CF9AE}" pid="52" name="GlobalUID">
    <vt:lpwstr>{BAB81303-A1B1-45E9-98F8-5F82CF1F05A7}</vt:lpwstr>
  </property>
  <property fmtid="{D5CDD505-2E9C-101B-9397-08002B2CF9AE}" pid="53" name="Överföringar">
    <vt:i4>0</vt:i4>
  </property>
  <property fmtid="{D5CDD505-2E9C-101B-9397-08002B2CF9AE}" pid="54" name="Checksum">
    <vt:lpwstr>*1019050438809*</vt:lpwstr>
  </property>
  <property fmtid="{D5CDD505-2E9C-101B-9397-08002B2CF9AE}" pid="55" name="skuggnummer">
    <vt:lpwstr>2404</vt:lpwstr>
  </property>
  <property fmtid="{D5CDD505-2E9C-101B-9397-08002B2CF9AE}" pid="56" name="urixVersion">
    <vt:lpwstr>4.3.2.0</vt:lpwstr>
  </property>
  <property fmtid="{D5CDD505-2E9C-101B-9397-08002B2CF9AE}" pid="57" name="urixOrigin">
    <vt:lpwstr>101218 11:15:16.433</vt:lpwstr>
  </property>
  <property fmtid="{D5CDD505-2E9C-101B-9397-08002B2CF9AE}" pid="58" name="urixGuid">
    <vt:lpwstr>{D16ECF6E-3664-4D2F-9A76-23F66D2F921B}</vt:lpwstr>
  </property>
</Properties>
</file>