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447DE59B6AE4627B9380D936948037C"/>
        </w:placeholder>
        <w15:appearance w15:val="hidden"/>
        <w:text/>
      </w:sdtPr>
      <w:sdtEndPr/>
      <w:sdtContent>
        <w:p w:rsidRPr="009B062B" w:rsidR="00AF30DD" w:rsidP="009B062B" w:rsidRDefault="00AF30DD" w14:paraId="1AC3F3B9" w14:textId="77777777">
          <w:pPr>
            <w:pStyle w:val="RubrikFrslagTIllRiksdagsbeslut"/>
          </w:pPr>
          <w:r w:rsidRPr="009B062B">
            <w:t>Förslag till riksdagsbeslut</w:t>
          </w:r>
        </w:p>
      </w:sdtContent>
    </w:sdt>
    <w:sdt>
      <w:sdtPr>
        <w:alias w:val="Yrkande 1"/>
        <w:tag w:val="51ddf92d-25de-413e-b088-ef9b1f771fbb"/>
        <w:id w:val="-167705312"/>
        <w:lock w:val="sdtLocked"/>
      </w:sdtPr>
      <w:sdtEndPr/>
      <w:sdtContent>
        <w:p w:rsidR="00894FDC" w:rsidRDefault="002A1F3D" w14:paraId="1AC3F3BA" w14:textId="1FB7C29C">
          <w:pPr>
            <w:pStyle w:val="Frslagstext"/>
            <w:numPr>
              <w:ilvl w:val="0"/>
              <w:numId w:val="0"/>
            </w:numPr>
          </w:pPr>
          <w:r>
            <w:t>Riksdagen ställer sig bakom det som anförs i motionen om att se över möjligheten att skärpa straffet när knivar eller motsvarande tillhyggen finns bland de brottsmisstänkta, och detta tillkännager riksdagen för regeringen.</w:t>
          </w:r>
        </w:p>
      </w:sdtContent>
    </w:sdt>
    <w:p w:rsidRPr="009B062B" w:rsidR="00AF30DD" w:rsidP="009B062B" w:rsidRDefault="000156D9" w14:paraId="1AC3F3BB" w14:textId="77777777">
      <w:pPr>
        <w:pStyle w:val="Rubrik1"/>
      </w:pPr>
      <w:bookmarkStart w:name="MotionsStart" w:id="0"/>
      <w:bookmarkEnd w:id="0"/>
      <w:r w:rsidRPr="009B062B">
        <w:t>Motivering</w:t>
      </w:r>
    </w:p>
    <w:p w:rsidR="00093F48" w:rsidP="00093F48" w:rsidRDefault="0022343D" w14:paraId="1AC3F3BC" w14:textId="03705A40">
      <w:pPr>
        <w:pStyle w:val="Normalutanindragellerluft"/>
      </w:pPr>
      <w:r w:rsidRPr="0022343D">
        <w:t xml:space="preserve">En betydande andel av de som omhändertas av polisen bär kniv. Lagen om förbud gällande knivar och andra farliga föremål, ofta förkortat knivlagen, förbjuder innehav av knivar och andra stick- eller eggvapen på allmän plats. Den som bryter mot knivlagen kan dömas till böter eller fängelse i högst sex månader. Enligt min mening bör straffet för innehav av kniv eller annat tillhygge i samband med eller vid inblandning i bråk få en strängare påföljd. Då bör den som ertappas med en kniv istället för att bara åtalas för brott mot knivlagen kunna åtalas för förberedelse till grov misshandel och därmed längre strafftid än 6 månader. Detta bör hjälpa till att ha en avskräckande effekt på de personer som begår brott eller deltar i </w:t>
      </w:r>
      <w:r w:rsidRPr="0022343D">
        <w:lastRenderedPageBreak/>
        <w:t>upplopp och våldsbrott och samtidigt har en kniv eller motsvarande på sig.</w:t>
      </w:r>
    </w:p>
    <w:bookmarkStart w:name="_GoBack" w:id="1"/>
    <w:bookmarkEnd w:id="1"/>
    <w:p w:rsidRPr="00BF6C8B" w:rsidR="00BF6C8B" w:rsidP="00BF6C8B" w:rsidRDefault="00BF6C8B" w14:paraId="0842EBB9" w14:textId="77777777"/>
    <w:sdt>
      <w:sdtPr>
        <w:rPr>
          <w:i/>
          <w:noProof/>
        </w:rPr>
        <w:alias w:val="CC_Underskrifter"/>
        <w:tag w:val="CC_Underskrifter"/>
        <w:id w:val="583496634"/>
        <w:lock w:val="sdtContentLocked"/>
        <w:placeholder>
          <w:docPart w:val="AABB6E2B9D504568BC770FFCC513C9F9"/>
        </w:placeholder>
        <w15:appearance w15:val="hidden"/>
      </w:sdtPr>
      <w:sdtEndPr>
        <w:rPr>
          <w:i w:val="0"/>
          <w:noProof w:val="0"/>
        </w:rPr>
      </w:sdtEndPr>
      <w:sdtContent>
        <w:p w:rsidR="004801AC" w:rsidP="00532A11" w:rsidRDefault="00BF6C8B" w14:paraId="1AC3F3B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3A1FDC" w:rsidRDefault="003A1FDC" w14:paraId="1AC3F3C1" w14:textId="77777777"/>
    <w:sectPr w:rsidR="003A1FD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C3F3C3" w14:textId="77777777" w:rsidR="00CE3B17" w:rsidRDefault="00CE3B17" w:rsidP="000C1CAD">
      <w:pPr>
        <w:spacing w:line="240" w:lineRule="auto"/>
      </w:pPr>
      <w:r>
        <w:separator/>
      </w:r>
    </w:p>
  </w:endnote>
  <w:endnote w:type="continuationSeparator" w:id="0">
    <w:p w14:paraId="1AC3F3C4" w14:textId="77777777" w:rsidR="00CE3B17" w:rsidRDefault="00CE3B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3F3C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3F3CA" w14:textId="1E0C9AFA"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F6C8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C3F3C1" w14:textId="77777777" w:rsidR="00CE3B17" w:rsidRDefault="00CE3B17" w:rsidP="000C1CAD">
      <w:pPr>
        <w:spacing w:line="240" w:lineRule="auto"/>
      </w:pPr>
      <w:r>
        <w:separator/>
      </w:r>
    </w:p>
  </w:footnote>
  <w:footnote w:type="continuationSeparator" w:id="0">
    <w:p w14:paraId="1AC3F3C2" w14:textId="77777777" w:rsidR="00CE3B17" w:rsidRDefault="00CE3B1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AC3F3C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C3F3D5" wp14:anchorId="1AC3F3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F6C8B" w14:paraId="1AC3F3D6" w14:textId="77777777">
                          <w:pPr>
                            <w:jc w:val="right"/>
                          </w:pPr>
                          <w:sdt>
                            <w:sdtPr>
                              <w:alias w:val="CC_Noformat_Partikod"/>
                              <w:tag w:val="CC_Noformat_Partikod"/>
                              <w:id w:val="-53464382"/>
                              <w:placeholder>
                                <w:docPart w:val="7C6DBC04D2904850A9AAC520C1AB8ED5"/>
                              </w:placeholder>
                              <w:text/>
                            </w:sdtPr>
                            <w:sdtEndPr/>
                            <w:sdtContent>
                              <w:r w:rsidR="008355FC">
                                <w:t>M</w:t>
                              </w:r>
                            </w:sdtContent>
                          </w:sdt>
                          <w:sdt>
                            <w:sdtPr>
                              <w:alias w:val="CC_Noformat_Partinummer"/>
                              <w:tag w:val="CC_Noformat_Partinummer"/>
                              <w:id w:val="-1709555926"/>
                              <w:placeholder>
                                <w:docPart w:val="6D620857FA6341A9902A96CF811ED8F4"/>
                              </w:placeholder>
                              <w:text/>
                            </w:sdtPr>
                            <w:sdtEndPr/>
                            <w:sdtContent>
                              <w:r w:rsidR="0022343D">
                                <w:t>1259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C3F3D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F6C8B" w14:paraId="1AC3F3D6" w14:textId="77777777">
                    <w:pPr>
                      <w:jc w:val="right"/>
                    </w:pPr>
                    <w:sdt>
                      <w:sdtPr>
                        <w:alias w:val="CC_Noformat_Partikod"/>
                        <w:tag w:val="CC_Noformat_Partikod"/>
                        <w:id w:val="-53464382"/>
                        <w:placeholder>
                          <w:docPart w:val="7C6DBC04D2904850A9AAC520C1AB8ED5"/>
                        </w:placeholder>
                        <w:text/>
                      </w:sdtPr>
                      <w:sdtEndPr/>
                      <w:sdtContent>
                        <w:r w:rsidR="008355FC">
                          <w:t>M</w:t>
                        </w:r>
                      </w:sdtContent>
                    </w:sdt>
                    <w:sdt>
                      <w:sdtPr>
                        <w:alias w:val="CC_Noformat_Partinummer"/>
                        <w:tag w:val="CC_Noformat_Partinummer"/>
                        <w:id w:val="-1709555926"/>
                        <w:placeholder>
                          <w:docPart w:val="6D620857FA6341A9902A96CF811ED8F4"/>
                        </w:placeholder>
                        <w:text/>
                      </w:sdtPr>
                      <w:sdtEndPr/>
                      <w:sdtContent>
                        <w:r w:rsidR="0022343D">
                          <w:t>1259</w:t>
                        </w:r>
                      </w:sdtContent>
                    </w:sdt>
                  </w:p>
                </w:txbxContent>
              </v:textbox>
              <w10:wrap anchorx="page"/>
            </v:shape>
          </w:pict>
        </mc:Fallback>
      </mc:AlternateContent>
    </w:r>
  </w:p>
  <w:p w:rsidRPr="00293C4F" w:rsidR="007A5507" w:rsidP="00776B74" w:rsidRDefault="007A5507" w14:paraId="1AC3F3C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F6C8B" w14:paraId="1AC3F3C7" w14:textId="77777777">
    <w:pPr>
      <w:jc w:val="right"/>
    </w:pPr>
    <w:sdt>
      <w:sdtPr>
        <w:alias w:val="CC_Noformat_Partikod"/>
        <w:tag w:val="CC_Noformat_Partikod"/>
        <w:id w:val="559911109"/>
        <w:text/>
      </w:sdtPr>
      <w:sdtEndPr/>
      <w:sdtContent>
        <w:r w:rsidR="008355FC">
          <w:t>M</w:t>
        </w:r>
      </w:sdtContent>
    </w:sdt>
    <w:sdt>
      <w:sdtPr>
        <w:alias w:val="CC_Noformat_Partinummer"/>
        <w:tag w:val="CC_Noformat_Partinummer"/>
        <w:id w:val="1197820850"/>
        <w:text/>
      </w:sdtPr>
      <w:sdtEndPr/>
      <w:sdtContent>
        <w:r w:rsidR="0022343D">
          <w:t>1259</w:t>
        </w:r>
      </w:sdtContent>
    </w:sdt>
  </w:p>
  <w:p w:rsidR="007A5507" w:rsidP="00776B74" w:rsidRDefault="007A5507" w14:paraId="1AC3F3C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F6C8B" w14:paraId="1AC3F3CB" w14:textId="77777777">
    <w:pPr>
      <w:jc w:val="right"/>
    </w:pPr>
    <w:sdt>
      <w:sdtPr>
        <w:alias w:val="CC_Noformat_Partikod"/>
        <w:tag w:val="CC_Noformat_Partikod"/>
        <w:id w:val="1471015553"/>
        <w:text/>
      </w:sdtPr>
      <w:sdtEndPr/>
      <w:sdtContent>
        <w:r w:rsidR="008355FC">
          <w:t>M</w:t>
        </w:r>
      </w:sdtContent>
    </w:sdt>
    <w:sdt>
      <w:sdtPr>
        <w:alias w:val="CC_Noformat_Partinummer"/>
        <w:tag w:val="CC_Noformat_Partinummer"/>
        <w:id w:val="-2014525982"/>
        <w:text/>
      </w:sdtPr>
      <w:sdtEndPr/>
      <w:sdtContent>
        <w:r w:rsidR="0022343D">
          <w:t>1259</w:t>
        </w:r>
      </w:sdtContent>
    </w:sdt>
  </w:p>
  <w:p w:rsidR="007A5507" w:rsidP="00A314CF" w:rsidRDefault="00BF6C8B" w14:paraId="4A460AE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BF6C8B" w14:paraId="1AC3F3C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F6C8B" w14:paraId="1AC3F3C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:423</w:t>
        </w:r>
      </w:sdtContent>
    </w:sdt>
  </w:p>
  <w:p w:rsidR="007A5507" w:rsidP="00E03A3D" w:rsidRDefault="00BF6C8B" w14:paraId="1AC3F3D0"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15:appearance w15:val="hidden"/>
      <w:text/>
    </w:sdtPr>
    <w:sdtEndPr/>
    <w:sdtContent>
      <w:p w:rsidR="007A5507" w:rsidP="00283E0F" w:rsidRDefault="0022343D" w14:paraId="1AC3F3D1" w14:textId="02F63291">
        <w:pPr>
          <w:pStyle w:val="FSHRub2"/>
        </w:pPr>
        <w:r>
          <w:t>Skärp</w:t>
        </w:r>
        <w:r w:rsidR="004814A4">
          <w:t>t straff</w:t>
        </w:r>
        <w:r>
          <w:t xml:space="preserve"> för knivbrott </w:t>
        </w:r>
      </w:p>
    </w:sdtContent>
  </w:sdt>
  <w:sdt>
    <w:sdtPr>
      <w:alias w:val="CC_Boilerplate_3"/>
      <w:tag w:val="CC_Boilerplate_3"/>
      <w:id w:val="1606463544"/>
      <w:lock w:val="sdtContentLocked"/>
      <w15:appearance w15:val="hidden"/>
      <w:text w:multiLine="1"/>
    </w:sdtPr>
    <w:sdtEndPr/>
    <w:sdtContent>
      <w:p w:rsidR="007A5507" w:rsidP="00283E0F" w:rsidRDefault="007A5507" w14:paraId="1AC3F3D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355F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343D"/>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0C8E"/>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1F3D"/>
    <w:rsid w:val="002A2EA1"/>
    <w:rsid w:val="002A3955"/>
    <w:rsid w:val="002A3C6C"/>
    <w:rsid w:val="002A3EE7"/>
    <w:rsid w:val="002A63C7"/>
    <w:rsid w:val="002A6DBF"/>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1FD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285D"/>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14A4"/>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2A11"/>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666"/>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55FC"/>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4FDC"/>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C8B"/>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02"/>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3B17"/>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C3F3B8"/>
  <w15:chartTrackingRefBased/>
  <w15:docId w15:val="{59A3DA09-4EA9-48EC-AB48-3A338A8BE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447DE59B6AE4627B9380D936948037C"/>
        <w:category>
          <w:name w:val="Allmänt"/>
          <w:gallery w:val="placeholder"/>
        </w:category>
        <w:types>
          <w:type w:val="bbPlcHdr"/>
        </w:types>
        <w:behaviors>
          <w:behavior w:val="content"/>
        </w:behaviors>
        <w:guid w:val="{2E78C69E-8662-4732-A00A-723F7B14D700}"/>
      </w:docPartPr>
      <w:docPartBody>
        <w:p w:rsidR="007B611E" w:rsidRDefault="00D573FE">
          <w:pPr>
            <w:pStyle w:val="C447DE59B6AE4627B9380D936948037C"/>
          </w:pPr>
          <w:r w:rsidRPr="009A726D">
            <w:rPr>
              <w:rStyle w:val="Platshllartext"/>
            </w:rPr>
            <w:t>Klicka här för att ange text.</w:t>
          </w:r>
        </w:p>
      </w:docPartBody>
    </w:docPart>
    <w:docPart>
      <w:docPartPr>
        <w:name w:val="AABB6E2B9D504568BC770FFCC513C9F9"/>
        <w:category>
          <w:name w:val="Allmänt"/>
          <w:gallery w:val="placeholder"/>
        </w:category>
        <w:types>
          <w:type w:val="bbPlcHdr"/>
        </w:types>
        <w:behaviors>
          <w:behavior w:val="content"/>
        </w:behaviors>
        <w:guid w:val="{417F8D14-7933-4AF8-85F9-BF1FB9D176BE}"/>
      </w:docPartPr>
      <w:docPartBody>
        <w:p w:rsidR="007B611E" w:rsidRDefault="00D573FE">
          <w:pPr>
            <w:pStyle w:val="AABB6E2B9D504568BC770FFCC513C9F9"/>
          </w:pPr>
          <w:r w:rsidRPr="002551EA">
            <w:rPr>
              <w:rStyle w:val="Platshllartext"/>
              <w:color w:val="808080" w:themeColor="background1" w:themeShade="80"/>
            </w:rPr>
            <w:t>[Motionärernas namn]</w:t>
          </w:r>
        </w:p>
      </w:docPartBody>
    </w:docPart>
    <w:docPart>
      <w:docPartPr>
        <w:name w:val="7C6DBC04D2904850A9AAC520C1AB8ED5"/>
        <w:category>
          <w:name w:val="Allmänt"/>
          <w:gallery w:val="placeholder"/>
        </w:category>
        <w:types>
          <w:type w:val="bbPlcHdr"/>
        </w:types>
        <w:behaviors>
          <w:behavior w:val="content"/>
        </w:behaviors>
        <w:guid w:val="{5101EDAD-D134-43CA-B7F2-472AF479D01C}"/>
      </w:docPartPr>
      <w:docPartBody>
        <w:p w:rsidR="007B611E" w:rsidRDefault="00D573FE">
          <w:pPr>
            <w:pStyle w:val="7C6DBC04D2904850A9AAC520C1AB8ED5"/>
          </w:pPr>
          <w:r>
            <w:rPr>
              <w:rStyle w:val="Platshllartext"/>
            </w:rPr>
            <w:t xml:space="preserve"> </w:t>
          </w:r>
        </w:p>
      </w:docPartBody>
    </w:docPart>
    <w:docPart>
      <w:docPartPr>
        <w:name w:val="6D620857FA6341A9902A96CF811ED8F4"/>
        <w:category>
          <w:name w:val="Allmänt"/>
          <w:gallery w:val="placeholder"/>
        </w:category>
        <w:types>
          <w:type w:val="bbPlcHdr"/>
        </w:types>
        <w:behaviors>
          <w:behavior w:val="content"/>
        </w:behaviors>
        <w:guid w:val="{288CD3CD-8E88-41FF-A7D9-FC76101354F5}"/>
      </w:docPartPr>
      <w:docPartBody>
        <w:p w:rsidR="007B611E" w:rsidRDefault="00D573FE">
          <w:pPr>
            <w:pStyle w:val="6D620857FA6341A9902A96CF811ED8F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3FE"/>
    <w:rsid w:val="000E7273"/>
    <w:rsid w:val="007B611E"/>
    <w:rsid w:val="00D573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47DE59B6AE4627B9380D936948037C">
    <w:name w:val="C447DE59B6AE4627B9380D936948037C"/>
  </w:style>
  <w:style w:type="paragraph" w:customStyle="1" w:styleId="DBC1C78AD681460F8144A0BE0BF61C67">
    <w:name w:val="DBC1C78AD681460F8144A0BE0BF61C67"/>
  </w:style>
  <w:style w:type="paragraph" w:customStyle="1" w:styleId="0C73D3E0B02D41F196EEB1B3277E4390">
    <w:name w:val="0C73D3E0B02D41F196EEB1B3277E4390"/>
  </w:style>
  <w:style w:type="paragraph" w:customStyle="1" w:styleId="AABB6E2B9D504568BC770FFCC513C9F9">
    <w:name w:val="AABB6E2B9D504568BC770FFCC513C9F9"/>
  </w:style>
  <w:style w:type="paragraph" w:customStyle="1" w:styleId="7C6DBC04D2904850A9AAC520C1AB8ED5">
    <w:name w:val="7C6DBC04D2904850A9AAC520C1AB8ED5"/>
  </w:style>
  <w:style w:type="paragraph" w:customStyle="1" w:styleId="6D620857FA6341A9902A96CF811ED8F4">
    <w:name w:val="6D620857FA6341A9902A96CF811ED8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0A9607-4B68-448C-B46B-E934AC36DEBA}"/>
</file>

<file path=customXml/itemProps2.xml><?xml version="1.0" encoding="utf-8"?>
<ds:datastoreItem xmlns:ds="http://schemas.openxmlformats.org/officeDocument/2006/customXml" ds:itemID="{ACB697FF-91C8-4E34-BD8C-F41004C6D5FD}"/>
</file>

<file path=customXml/itemProps3.xml><?xml version="1.0" encoding="utf-8"?>
<ds:datastoreItem xmlns:ds="http://schemas.openxmlformats.org/officeDocument/2006/customXml" ds:itemID="{A9D2F678-7C33-41A0-96C8-CEC5BBCBAAB1}"/>
</file>

<file path=docProps/app.xml><?xml version="1.0" encoding="utf-8"?>
<Properties xmlns="http://schemas.openxmlformats.org/officeDocument/2006/extended-properties" xmlns:vt="http://schemas.openxmlformats.org/officeDocument/2006/docPropsVTypes">
  <Template>Normal</Template>
  <TotalTime>7</TotalTime>
  <Pages>1</Pages>
  <Words>176</Words>
  <Characters>924</Characters>
  <Application>Microsoft Office Word</Application>
  <DocSecurity>0</DocSecurity>
  <Lines>19</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201617M1259 Skärp straffet för knivbrott</vt:lpstr>
      <vt:lpstr>
      </vt:lpstr>
    </vt:vector>
  </TitlesOfParts>
  <Company>Sveriges riksdag</Company>
  <LinksUpToDate>false</LinksUpToDate>
  <CharactersWithSpaces>1094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