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418A6E43F7840CD8E6E51EE7FAC96EB"/>
        </w:placeholder>
        <w:text/>
      </w:sdtPr>
      <w:sdtEndPr/>
      <w:sdtContent>
        <w:p w:rsidRPr="009B062B" w:rsidR="00AF30DD" w:rsidP="00DD0287" w:rsidRDefault="00AF30DD" w14:paraId="0BDF1A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e4a4b3-aadd-4cd6-8721-baf4eb1620cd"/>
        <w:id w:val="-1442440636"/>
        <w:lock w:val="sdtLocked"/>
      </w:sdtPr>
      <w:sdtEndPr/>
      <w:sdtContent>
        <w:p w:rsidR="004C1542" w:rsidRDefault="00FB248D" w14:paraId="3D3F57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elever möjlighet att delta i Kulturskolans aktiviteter så länge det i marginell utsträckning påverkar undervisningen,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49A99379354C63AF8AB1865C4C9156"/>
        </w:placeholder>
        <w:text/>
      </w:sdtPr>
      <w:sdtEndPr/>
      <w:sdtContent>
        <w:p w:rsidRPr="009B062B" w:rsidR="006D79C9" w:rsidP="00333E95" w:rsidRDefault="006D79C9" w14:paraId="305BF9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5C1B" w:rsidP="005850F2" w:rsidRDefault="005850F2" w14:paraId="28D41FAC" w14:textId="566DF62E">
      <w:pPr>
        <w:pStyle w:val="Normalutanindragellerluft"/>
      </w:pPr>
      <w:r>
        <w:t xml:space="preserve">Skolinspektionen </w:t>
      </w:r>
      <w:r w:rsidR="00FB248D">
        <w:t>valde</w:t>
      </w:r>
      <w:r>
        <w:t xml:space="preserve"> i ett beslut daterat den 17</w:t>
      </w:r>
      <w:r w:rsidR="00FB248D">
        <w:t> </w:t>
      </w:r>
      <w:r>
        <w:t>juni 2019 att vitesförelägga Gislaveds kommun. Beslutet gäller att elever inte längre får lämna ordinarie undervisning i grund</w:t>
      </w:r>
      <w:r w:rsidR="00675C1B">
        <w:softHyphen/>
      </w:r>
      <w:r>
        <w:t>skolan för att delta i musikskolans undervisning.</w:t>
      </w:r>
    </w:p>
    <w:p w:rsidR="00675C1B" w:rsidP="00675C1B" w:rsidRDefault="005850F2" w14:paraId="799C4F02" w14:textId="538A2E9B">
      <w:r>
        <w:t xml:space="preserve">Det är ett vanligt förfarande runt om i landet att lärare från kulturskolorna åker ut till </w:t>
      </w:r>
      <w:r w:rsidRPr="00675C1B">
        <w:rPr>
          <w:spacing w:val="-1"/>
        </w:rPr>
        <w:t>grundskolor för att på plats ge eleverna möjlighet att undervisas i att spela ett instrument.</w:t>
      </w:r>
      <w:r>
        <w:t xml:space="preserve"> Många elever har inte möjlighet att ta sig till tätorten efter skoltid för att där få undervis</w:t>
      </w:r>
      <w:r w:rsidR="00675C1B">
        <w:softHyphen/>
      </w:r>
      <w:r>
        <w:t xml:space="preserve">ning i att spela. Att ha undervisning efter skoltid är ofta inte heller möjligt då det kan vara skolskjutsar som behöver passas. Det kan också vara svårt för </w:t>
      </w:r>
      <w:r w:rsidR="00FB248D">
        <w:t>K</w:t>
      </w:r>
      <w:r>
        <w:t xml:space="preserve">ulturskolans lärare att hinna med mer än några enstaka elever om möjligheten till undervisning begränsas till efter </w:t>
      </w:r>
      <w:proofErr w:type="spellStart"/>
      <w:r>
        <w:t>skoltid.</w:t>
      </w:r>
      <w:proofErr w:type="spellEnd"/>
    </w:p>
    <w:p w:rsidR="00675C1B" w:rsidP="00675C1B" w:rsidRDefault="005850F2" w14:paraId="3B5A1F35" w14:textId="772ADFB9">
      <w:r>
        <w:t xml:space="preserve">I samråd med föräldrar och skola har i stället instrumentundervisning med </w:t>
      </w:r>
      <w:r w:rsidR="00FB248D">
        <w:t>K</w:t>
      </w:r>
      <w:r>
        <w:t>ultur</w:t>
      </w:r>
      <w:r w:rsidR="00675C1B">
        <w:softHyphen/>
      </w:r>
      <w:r>
        <w:t xml:space="preserve">skolans lärare erbjudits under </w:t>
      </w:r>
      <w:proofErr w:type="spellStart"/>
      <w:r>
        <w:t>skoltid.</w:t>
      </w:r>
      <w:proofErr w:type="spellEnd"/>
      <w:r>
        <w:t xml:space="preserve"> Det sker ofta under rast</w:t>
      </w:r>
      <w:r w:rsidR="00FB248D">
        <w:t>er</w:t>
      </w:r>
      <w:r>
        <w:t xml:space="preserve"> eller annan ledig tid men kan också komma att påverka en mindre del av ordinarie lektionstid.</w:t>
      </w:r>
    </w:p>
    <w:p w:rsidR="00675C1B" w:rsidP="00675C1B" w:rsidRDefault="005850F2" w14:paraId="4C627502" w14:textId="77777777">
      <w:r>
        <w:t xml:space="preserve">Nu har ovan nämnda vitesföreläggande till Gislaveds kommun inneburit att också andra kommuner i landet valt att stoppa </w:t>
      </w:r>
      <w:r w:rsidR="00FB248D">
        <w:t>K</w:t>
      </w:r>
      <w:r>
        <w:t xml:space="preserve">ulturskolans undervisning under </w:t>
      </w:r>
      <w:proofErr w:type="spellStart"/>
      <w:r>
        <w:t>skoltid.</w:t>
      </w:r>
      <w:proofErr w:type="spellEnd"/>
      <w:r>
        <w:t xml:space="preserve"> Det innebär att elever inte längre har samma möjlighet att ta del av </w:t>
      </w:r>
      <w:r w:rsidR="00FB248D">
        <w:t>K</w:t>
      </w:r>
      <w:r>
        <w:t xml:space="preserve">ulturskolans utbud. Vi kan vara överens om att alla barn ska ha goda möjligheter att gå i kulturskola. Det finns rapporter från exempelvis Västerbotten om att så mycket som var tredje elev lämnar Kulturskolan. </w:t>
      </w:r>
    </w:p>
    <w:p w:rsidR="00675C1B" w:rsidP="00675C1B" w:rsidRDefault="005850F2" w14:paraId="5A4FD3E9" w14:textId="42D5C03B">
      <w:r>
        <w:lastRenderedPageBreak/>
        <w:t>Vi vet att utövande av musikundervisning stärker eleverna på ett flertal olika sätt. Att tidigt väcka ett intresse för musik är också avgörande för både den enskilda indivi</w:t>
      </w:r>
      <w:r w:rsidR="00675C1B">
        <w:softHyphen/>
      </w:r>
      <w:r>
        <w:t xml:space="preserve">den </w:t>
      </w:r>
      <w:r w:rsidR="00FB248D">
        <w:t>och</w:t>
      </w:r>
      <w:r>
        <w:t xml:space="preserve"> kulturens viktiga roll i samhället. Just </w:t>
      </w:r>
      <w:r w:rsidR="00FB248D">
        <w:t>K</w:t>
      </w:r>
      <w:r>
        <w:t>ulturskolan brukar också framhävas när det refereras till det svenska</w:t>
      </w:r>
      <w:r w:rsidR="00DD0287">
        <w:t xml:space="preserve"> </w:t>
      </w:r>
      <w:r>
        <w:t xml:space="preserve">musikundret. </w:t>
      </w:r>
    </w:p>
    <w:p w:rsidR="00675C1B" w:rsidP="00675C1B" w:rsidRDefault="005850F2" w14:paraId="5A35A0FD" w14:textId="77777777">
      <w:r>
        <w:t xml:space="preserve">Det är därför lämpligt att regeringen ser över reglerna och möjliggör för elever att delta i </w:t>
      </w:r>
      <w:r w:rsidR="00FB248D">
        <w:t>K</w:t>
      </w:r>
      <w:r>
        <w:t xml:space="preserve">ulturskolans musikundervisning så länge det inte annat än i ringa utsträckning går ut över den ordinarie undervisningen i skolan.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08D71B8899411A96A9071046720A8A"/>
        </w:placeholder>
      </w:sdtPr>
      <w:sdtEndPr>
        <w:rPr>
          <w:i w:val="0"/>
          <w:noProof w:val="0"/>
        </w:rPr>
      </w:sdtEndPr>
      <w:sdtContent>
        <w:p w:rsidR="00DD0287" w:rsidP="00750492" w:rsidRDefault="00DD0287" w14:paraId="19CAE072" w14:textId="438180C3"/>
        <w:p w:rsidRPr="008E0FE2" w:rsidR="004801AC" w:rsidP="00750492" w:rsidRDefault="00675C1B" w14:paraId="1AE49EAF" w14:textId="1B2E57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1542" w14:paraId="40744413" w14:textId="77777777">
        <w:trPr>
          <w:cantSplit/>
        </w:trPr>
        <w:tc>
          <w:tcPr>
            <w:tcW w:w="50" w:type="pct"/>
            <w:vAlign w:val="bottom"/>
          </w:tcPr>
          <w:p w:rsidR="004C1542" w:rsidRDefault="00FB248D" w14:paraId="01559AA9" w14:textId="77777777"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4C1542" w:rsidRDefault="004C1542" w14:paraId="4C1AEFF4" w14:textId="77777777">
            <w:pPr>
              <w:pStyle w:val="Underskrifter"/>
            </w:pPr>
          </w:p>
        </w:tc>
      </w:tr>
    </w:tbl>
    <w:p w:rsidR="00A64C39" w:rsidRDefault="00A64C39" w14:paraId="236A1B92" w14:textId="77777777"/>
    <w:sectPr w:rsidR="00A64C3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6EA1" w14:textId="77777777" w:rsidR="005850F2" w:rsidRDefault="005850F2" w:rsidP="000C1CAD">
      <w:pPr>
        <w:spacing w:line="240" w:lineRule="auto"/>
      </w:pPr>
      <w:r>
        <w:separator/>
      </w:r>
    </w:p>
  </w:endnote>
  <w:endnote w:type="continuationSeparator" w:id="0">
    <w:p w14:paraId="4F5F7A41" w14:textId="77777777" w:rsidR="005850F2" w:rsidRDefault="005850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27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AB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5B5F" w14:textId="77777777" w:rsidR="00FB248D" w:rsidRDefault="00FB24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7516" w14:textId="77777777" w:rsidR="005850F2" w:rsidRDefault="005850F2" w:rsidP="000C1CAD">
      <w:pPr>
        <w:spacing w:line="240" w:lineRule="auto"/>
      </w:pPr>
      <w:r>
        <w:separator/>
      </w:r>
    </w:p>
  </w:footnote>
  <w:footnote w:type="continuationSeparator" w:id="0">
    <w:p w14:paraId="15694403" w14:textId="77777777" w:rsidR="005850F2" w:rsidRDefault="005850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36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94C50E" wp14:editId="4F5893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2E5CB" w14:textId="77777777" w:rsidR="00262EA3" w:rsidRDefault="00675C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850F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4C5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C2E5CB" w14:textId="77777777" w:rsidR="00262EA3" w:rsidRDefault="00675C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850F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D257A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094A" w14:textId="77777777" w:rsidR="00262EA3" w:rsidRDefault="00262EA3" w:rsidP="008563AC">
    <w:pPr>
      <w:jc w:val="right"/>
    </w:pPr>
  </w:p>
  <w:p w14:paraId="6DD850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C563" w14:textId="77777777" w:rsidR="00262EA3" w:rsidRDefault="00675C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2871A2" wp14:editId="6E9C21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2A2514" w14:textId="77777777" w:rsidR="00262EA3" w:rsidRDefault="00675C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04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50F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DD605C" w14:textId="77777777" w:rsidR="00262EA3" w:rsidRPr="008227B3" w:rsidRDefault="00675C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C67913" w14:textId="77777777" w:rsidR="00262EA3" w:rsidRPr="008227B3" w:rsidRDefault="00675C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049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0492">
          <w:t>:344</w:t>
        </w:r>
      </w:sdtContent>
    </w:sdt>
  </w:p>
  <w:p w14:paraId="071F849B" w14:textId="77777777" w:rsidR="00262EA3" w:rsidRDefault="00675C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0492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2ED259" w14:textId="77777777" w:rsidR="00262EA3" w:rsidRDefault="005850F2" w:rsidP="00283E0F">
        <w:pPr>
          <w:pStyle w:val="FSHRub2"/>
        </w:pPr>
        <w:r>
          <w:t>Möjlighet att delta i Kulturskolans musikundervisning under lektionstid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4888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850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60F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542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0F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E34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C1B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492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C39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287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48D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10E406"/>
  <w15:chartTrackingRefBased/>
  <w15:docId w15:val="{4AF2BB55-75AC-4118-9C66-CF2F09B7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8A6E43F7840CD8E6E51EE7FAC9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ED6D4-A1C1-4064-8BD6-BC43ABADEFD1}"/>
      </w:docPartPr>
      <w:docPartBody>
        <w:p w:rsidR="007A6A08" w:rsidRDefault="007A6A08">
          <w:pPr>
            <w:pStyle w:val="7418A6E43F7840CD8E6E51EE7FAC96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49A99379354C63AF8AB1865C4C9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2811A-9413-4D4C-B352-6F523BB16740}"/>
      </w:docPartPr>
      <w:docPartBody>
        <w:p w:rsidR="007A6A08" w:rsidRDefault="007A6A08">
          <w:pPr>
            <w:pStyle w:val="E149A99379354C63AF8AB1865C4C91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08D71B8899411A96A9071046720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A684A-C962-4890-925F-33ACAAB8BAE2}"/>
      </w:docPartPr>
      <w:docPartBody>
        <w:p w:rsidR="007657D7" w:rsidRDefault="007657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8"/>
    <w:rsid w:val="007657D7"/>
    <w:rsid w:val="007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18A6E43F7840CD8E6E51EE7FAC96EB">
    <w:name w:val="7418A6E43F7840CD8E6E51EE7FAC96EB"/>
  </w:style>
  <w:style w:type="paragraph" w:customStyle="1" w:styleId="E149A99379354C63AF8AB1865C4C9156">
    <w:name w:val="E149A99379354C63AF8AB1865C4C9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ADA6A-C31E-421E-A292-FF24A0E288B8}"/>
</file>

<file path=customXml/itemProps2.xml><?xml version="1.0" encoding="utf-8"?>
<ds:datastoreItem xmlns:ds="http://schemas.openxmlformats.org/officeDocument/2006/customXml" ds:itemID="{1FD68179-4B97-4C36-934F-02FBAD6B24CF}"/>
</file>

<file path=customXml/itemProps3.xml><?xml version="1.0" encoding="utf-8"?>
<ds:datastoreItem xmlns:ds="http://schemas.openxmlformats.org/officeDocument/2006/customXml" ds:itemID="{C07D88A5-18A5-411E-8D06-D5C3B605B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1955</Characters>
  <Application>Microsoft Office Word</Application>
  <DocSecurity>0</DocSecurity>
  <Lines>41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Möjlighet att delta i Kulturskolans musikundervisning under lektionstid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2299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