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516" w:rsidRPr="00DD0516" w:rsidRDefault="00DD0516">
      <w:pPr>
        <w:pStyle w:val="Frslagsrubrik"/>
      </w:pPr>
      <w:r w:rsidRPr="00DD0516">
        <w:t>Förslag till riksdagsbeslut</w:t>
      </w:r>
    </w:p>
    <w:p w:rsidR="00DD0516" w:rsidRPr="00DD0516" w:rsidRDefault="00DD0516">
      <w:pPr>
        <w:pStyle w:val="Hemstlatt"/>
        <w:ind w:left="0"/>
      </w:pPr>
      <w:r w:rsidRPr="00DD0516">
        <w:t>Riksdagen tillkännager för regeringen som sin mening vad som anförs i motionen om förändrad valkretsindelning i Västra Göt</w:t>
      </w:r>
      <w:r w:rsidRPr="00DD0516">
        <w:t>a</w:t>
      </w:r>
      <w:r w:rsidRPr="00DD0516">
        <w:t>land.</w:t>
      </w:r>
    </w:p>
    <w:p w:rsidR="00DD0516" w:rsidRPr="00DD0516" w:rsidRDefault="00DD0516">
      <w:pPr>
        <w:pStyle w:val="Rubrik1"/>
      </w:pPr>
      <w:r w:rsidRPr="00DD0516">
        <w:t>Motivering</w:t>
      </w:r>
    </w:p>
    <w:p w:rsidR="00DD0516" w:rsidRPr="00DD0516" w:rsidRDefault="00DD0516">
      <w:r w:rsidRPr="00DD0516">
        <w:t>Under en längre tid har det pågått en diskussion om att förändra valkretsi</w:t>
      </w:r>
      <w:r w:rsidRPr="00DD0516">
        <w:t>n</w:t>
      </w:r>
      <w:r w:rsidRPr="00DD0516">
        <w:t>delningen inom några län. Västra Götalandsregionen har gjort två utredningar med representanter från de sju riksdagspartierna plus det regionala sjukvård</w:t>
      </w:r>
      <w:r w:rsidRPr="00DD0516">
        <w:t>s</w:t>
      </w:r>
      <w:r w:rsidRPr="00DD0516">
        <w:t>partiet. Man har också hemställt hos den tidigare socialdemokratiska rege</w:t>
      </w:r>
      <w:r w:rsidRPr="00DD0516">
        <w:t>r</w:t>
      </w:r>
      <w:r w:rsidRPr="00DD0516">
        <w:t>ingen om att göra en översyn av valkretsindelningen med anledning av den nya regionen. Denna hemställan avslogs med motiveringen att man inte skulle hinna utreda frågan inför valet 2002, men ej heller den andra utredningen och hemställan i god tid innan valet 2006 har det tagits stä</w:t>
      </w:r>
      <w:r w:rsidRPr="00DD0516">
        <w:t>llning till, trots att pa</w:t>
      </w:r>
      <w:r w:rsidRPr="00DD0516">
        <w:t>r</w:t>
      </w:r>
      <w:r w:rsidRPr="00DD0516">
        <w:t>tierna varit eniga.</w:t>
      </w:r>
    </w:p>
    <w:p w:rsidR="00DD0516" w:rsidRPr="00DD0516" w:rsidRDefault="00DD0516">
      <w:pPr>
        <w:pStyle w:val="Normaltindrag"/>
        <w:rPr>
          <w:szCs w:val="24"/>
        </w:rPr>
      </w:pPr>
      <w:r w:rsidRPr="00DD0516">
        <w:rPr>
          <w:szCs w:val="24"/>
        </w:rPr>
        <w:t>Valkretsarna är fem till antalet, där främst Västra Götaland Norra (f.d. Norra Älvsborg) är en valkrets med stort geografiskt avstånd, och som ej heller stämmer överens med kommunalförbundens indelningar, som de andra fyra valkretsarna bättre gör om än med justeringar.</w:t>
      </w:r>
    </w:p>
    <w:p w:rsidR="00DD0516" w:rsidRPr="00DD0516" w:rsidRDefault="00DD0516">
      <w:pPr>
        <w:pStyle w:val="Normaltindrag"/>
        <w:rPr>
          <w:szCs w:val="24"/>
        </w:rPr>
      </w:pPr>
      <w:r w:rsidRPr="00DD0516">
        <w:rPr>
          <w:color w:val="000000"/>
          <w:szCs w:val="24"/>
        </w:rPr>
        <w:t>Man har i de två utredningar som genomförts gjort alla beräkningar som behövs och statistiskt säkerställt att det är genomförbart med ändrad valkretsindelning. Det föreligger således inget hinder att genomföra denna förändring.</w:t>
      </w:r>
    </w:p>
    <w:p w:rsidR="00DD0516" w:rsidRPr="00DD0516" w:rsidRDefault="00DD0516">
      <w:pPr>
        <w:pStyle w:val="Normaltindrag"/>
      </w:pPr>
      <w:r w:rsidRPr="00DD0516">
        <w:t>Tidigare har motion väckts i samma fråga där kravet varit att frågan om valkretsindelningen skulle vara utredd och klar till valet 2006, och även under förra året väcktes en motion i ärendet. Ansvarskommitténs utredning lämn</w:t>
      </w:r>
      <w:r w:rsidRPr="00DD0516">
        <w:t>a</w:t>
      </w:r>
      <w:r w:rsidRPr="00DD0516">
        <w:t>des till regeringen med flera genomgripande förslag på organisationsförän</w:t>
      </w:r>
      <w:r w:rsidRPr="00DD0516">
        <w:t>d</w:t>
      </w:r>
      <w:r w:rsidRPr="00DD0516">
        <w:t>ringar. I samband med utredningens uppföljning borde en översyn av valkretsindelningen i Västra Götaland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0516">
        <w:trPr>
          <w:cantSplit/>
        </w:trPr>
        <w:tc>
          <w:tcPr>
            <w:tcW w:w="3046" w:type="dxa"/>
          </w:tcPr>
          <w:p w:rsidR="00DD0516" w:rsidRPr="00DD0516" w:rsidRDefault="00DD0516">
            <w:pPr>
              <w:pStyle w:val="UnderskriftDatum"/>
              <w:spacing w:before="240"/>
            </w:pPr>
            <w:r w:rsidRPr="00DD0516">
              <w:lastRenderedPageBreak/>
              <w:t>Stockholm den 27 oktober 2010</w:t>
            </w:r>
          </w:p>
        </w:tc>
        <w:tc>
          <w:tcPr>
            <w:tcW w:w="3047" w:type="dxa"/>
          </w:tcPr>
          <w:p w:rsidR="00DD0516" w:rsidRPr="00DD0516" w:rsidRDefault="00DD0516">
            <w:pPr>
              <w:pStyle w:val="Underskrifter"/>
              <w:spacing w:before="240"/>
            </w:pPr>
          </w:p>
        </w:tc>
      </w:tr>
      <w:tr w:rsidR="00000000" w:rsidRPr="00DD0516">
        <w:trPr>
          <w:cantSplit/>
        </w:trPr>
        <w:tc>
          <w:tcPr>
            <w:tcW w:w="3046" w:type="dxa"/>
          </w:tcPr>
          <w:p w:rsidR="00DD0516" w:rsidRPr="00DD0516" w:rsidRDefault="00DD0516">
            <w:pPr>
              <w:pStyle w:val="Underskrifter"/>
            </w:pPr>
            <w:r w:rsidRPr="00DD0516">
              <w:t>Penilla Gunther (KD)</w:t>
            </w:r>
          </w:p>
        </w:tc>
        <w:tc>
          <w:tcPr>
            <w:tcW w:w="3046" w:type="dxa"/>
          </w:tcPr>
          <w:p w:rsidR="00DD0516" w:rsidRPr="00DD0516" w:rsidRDefault="00DD0516">
            <w:pPr>
              <w:pStyle w:val="Underskrifter"/>
            </w:pPr>
          </w:p>
        </w:tc>
      </w:tr>
      <w:tr w:rsidR="00000000" w:rsidRPr="00DD0516">
        <w:trPr>
          <w:cantSplit/>
        </w:trPr>
        <w:tc>
          <w:tcPr>
            <w:tcW w:w="3046" w:type="dxa"/>
          </w:tcPr>
          <w:p w:rsidR="00DD0516" w:rsidRPr="00DD0516" w:rsidRDefault="00DD0516">
            <w:pPr>
              <w:pStyle w:val="Underskrifter"/>
            </w:pPr>
            <w:r w:rsidRPr="00DD0516">
              <w:t>Annika Eclund (KD)</w:t>
            </w:r>
          </w:p>
        </w:tc>
        <w:tc>
          <w:tcPr>
            <w:tcW w:w="3046" w:type="dxa"/>
          </w:tcPr>
          <w:p w:rsidR="00DD0516" w:rsidRPr="00DD0516" w:rsidRDefault="00DD0516">
            <w:pPr>
              <w:pStyle w:val="Underskrifter"/>
            </w:pPr>
            <w:r w:rsidRPr="00DD0516">
              <w:t>Roland Utbult (KD)</w:t>
            </w:r>
          </w:p>
        </w:tc>
      </w:tr>
    </w:tbl>
    <w:p w:rsidR="00DD0516" w:rsidRPr="00DD0516" w:rsidRDefault="00DD0516">
      <w:pPr>
        <w:pStyle w:val="Normaltindrag"/>
      </w:pPr>
    </w:p>
    <w:sectPr w:rsidR="00000000" w:rsidRPr="00DD05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516" w:rsidRPr="00DD0516" w:rsidRDefault="00DD0516">
      <w:r w:rsidRPr="00DD0516">
        <w:separator/>
      </w:r>
    </w:p>
  </w:endnote>
  <w:endnote w:type="continuationSeparator" w:id="0">
    <w:p w:rsidR="00DD0516" w:rsidRPr="00DD0516" w:rsidRDefault="00DD0516">
      <w:r w:rsidRPr="00DD05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516" w:rsidRPr="00DD0516" w:rsidRDefault="00DD0516">
    <w:pPr>
      <w:pStyle w:val="Sidfot"/>
    </w:pPr>
    <w:r w:rsidRPr="00DD05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4549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516" w:rsidRDefault="00DD05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0516" w:rsidRDefault="00DD05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516" w:rsidRPr="00DD0516" w:rsidRDefault="00DD0516">
    <w:pPr>
      <w:pStyle w:val="Sidfot"/>
    </w:pPr>
    <w:r w:rsidRPr="00DD05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8506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516" w:rsidRDefault="00DD051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0516" w:rsidRDefault="00DD051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516" w:rsidRPr="00DD0516" w:rsidRDefault="00DD0516">
    <w:pPr>
      <w:pStyle w:val="Sidfot"/>
    </w:pPr>
    <w:r w:rsidRPr="00DD05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960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516" w:rsidRDefault="00DD05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0516" w:rsidRDefault="00DD05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516" w:rsidRPr="00DD0516" w:rsidRDefault="00DD0516">
      <w:r w:rsidRPr="00DD0516">
        <w:separator/>
      </w:r>
    </w:p>
  </w:footnote>
  <w:footnote w:type="continuationSeparator" w:id="0">
    <w:p w:rsidR="00DD0516" w:rsidRPr="00DD0516" w:rsidRDefault="00DD0516">
      <w:r w:rsidRPr="00DD05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516" w:rsidRPr="00DD0516" w:rsidRDefault="00DD0516">
    <w:pPr>
      <w:pStyle w:val="Sidhuvud"/>
    </w:pPr>
    <w:r w:rsidRPr="00DD05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80031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516" w:rsidRDefault="00DD05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0516" w:rsidRDefault="00DD05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516" w:rsidRPr="00DD0516" w:rsidRDefault="00DD0516">
    <w:pPr>
      <w:pStyle w:val="Sidhuvud"/>
    </w:pPr>
    <w:r w:rsidRPr="00DD05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8510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516" w:rsidRDefault="00DD05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0516" w:rsidRDefault="00DD05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516" w:rsidRPr="00DD0516" w:rsidRDefault="00DD0516">
    <w:pPr>
      <w:pStyle w:val="FSHNormal"/>
      <w:tabs>
        <w:tab w:val="right" w:pos="5840"/>
      </w:tabs>
    </w:pPr>
    <w:r w:rsidRPr="00DD0516">
      <w:br/>
    </w:r>
    <w:r w:rsidRPr="00DD0516">
      <w:fldChar w:fldCharType="begin" w:fldLock="1"/>
    </w:r>
    <w:r w:rsidRPr="00DD0516">
      <w:instrText xml:space="preserve"> DOCPROPERTY</w:instrText>
    </w:r>
    <w:r w:rsidRPr="00DD0516">
      <w:rPr>
        <w:sz w:val="18"/>
      </w:rPr>
      <w:instrText xml:space="preserve"> "YearUser" *\charformat </w:instrText>
    </w:r>
    <w:r w:rsidRPr="00DD0516">
      <w:fldChar w:fldCharType="separate"/>
    </w:r>
    <w:r w:rsidRPr="00DD0516">
      <w:t>2010/11</w:t>
    </w:r>
    <w:r w:rsidRPr="00DD0516">
      <w:fldChar w:fldCharType="end"/>
    </w:r>
    <w:r w:rsidRPr="00DD0516">
      <w:t xml:space="preserve"> </w:t>
    </w:r>
    <w:r w:rsidRPr="00DD0516">
      <w:tab/>
      <w:t xml:space="preserve">mnr: </w:t>
    </w:r>
    <w:r w:rsidRPr="00DD0516">
      <w:fldChar w:fldCharType="begin" w:fldLock="1"/>
    </w:r>
    <w:r w:rsidRPr="00DD0516">
      <w:instrText xml:space="preserve"> DOCPROPERTY</w:instrText>
    </w:r>
    <w:r w:rsidRPr="00DD0516">
      <w:rPr>
        <w:sz w:val="18"/>
      </w:rPr>
      <w:instrText xml:space="preserve"> "Motionsnummer" *\charformat </w:instrText>
    </w:r>
    <w:r w:rsidRPr="00DD0516">
      <w:fldChar w:fldCharType="separate"/>
    </w:r>
    <w:r w:rsidRPr="00DD0516">
      <w:t>K378</w:t>
    </w:r>
    <w:r w:rsidRPr="00DD0516">
      <w:fldChar w:fldCharType="end"/>
    </w:r>
    <w:r w:rsidRPr="00DD0516">
      <w:br/>
    </w:r>
    <w:r w:rsidRPr="00DD0516">
      <w:fldChar w:fldCharType="begin" w:fldLock="1"/>
    </w:r>
    <w:r w:rsidRPr="00DD0516">
      <w:instrText xml:space="preserve"> DOCPROPERTY</w:instrText>
    </w:r>
    <w:r w:rsidRPr="00DD0516">
      <w:rPr>
        <w:sz w:val="18"/>
      </w:rPr>
      <w:instrText xml:space="preserve"> "Samling" *\charformat </w:instrText>
    </w:r>
    <w:r w:rsidRPr="00DD0516">
      <w:fldChar w:fldCharType="end"/>
    </w:r>
    <w:r w:rsidRPr="00DD0516">
      <w:tab/>
      <w:t xml:space="preserve">pnr: </w:t>
    </w:r>
    <w:r w:rsidRPr="00DD0516">
      <w:fldChar w:fldCharType="begin" w:fldLock="1"/>
    </w:r>
    <w:r w:rsidRPr="00DD0516">
      <w:instrText xml:space="preserve"> DOCPROPERTY</w:instrText>
    </w:r>
    <w:r w:rsidRPr="00DD0516">
      <w:rPr>
        <w:sz w:val="18"/>
      </w:rPr>
      <w:instrText xml:space="preserve"> "Partinummer" *\charformat </w:instrText>
    </w:r>
    <w:r w:rsidRPr="00DD0516">
      <w:fldChar w:fldCharType="separate"/>
    </w:r>
    <w:r w:rsidRPr="00DD0516">
      <w:t>KD820</w:t>
    </w:r>
    <w:r w:rsidRPr="00DD0516">
      <w:fldChar w:fldCharType="end"/>
    </w:r>
  </w:p>
  <w:p w:rsidR="00DD0516" w:rsidRPr="00DD0516" w:rsidRDefault="00DD0516">
    <w:pPr>
      <w:pStyle w:val="FSHRub1"/>
    </w:pPr>
    <w:r w:rsidRPr="00DD0516">
      <w:t>Motion till riksdagen</w:t>
    </w:r>
    <w:r w:rsidRPr="00DD0516">
      <w:br/>
    </w:r>
    <w:r w:rsidRPr="00DD0516">
      <w:fldChar w:fldCharType="begin" w:fldLock="1"/>
    </w:r>
    <w:r w:rsidRPr="00DD0516">
      <w:instrText xml:space="preserve"> DOCPROPERTY "YearUser" *\charformat </w:instrText>
    </w:r>
    <w:r w:rsidRPr="00DD0516">
      <w:fldChar w:fldCharType="separate"/>
    </w:r>
    <w:r w:rsidRPr="00DD0516">
      <w:t>2010/11</w:t>
    </w:r>
    <w:r w:rsidRPr="00DD0516">
      <w:fldChar w:fldCharType="end"/>
    </w:r>
    <w:r w:rsidRPr="00DD0516">
      <w:t>:</w:t>
    </w:r>
    <w:r w:rsidRPr="00DD0516">
      <w:fldChar w:fldCharType="begin" w:fldLock="1"/>
    </w:r>
    <w:r w:rsidRPr="00DD0516">
      <w:instrText xml:space="preserve"> DOCPROPERTY "Motionsnummer" *\charformat </w:instrText>
    </w:r>
    <w:r w:rsidRPr="00DD0516">
      <w:fldChar w:fldCharType="separate"/>
    </w:r>
    <w:r w:rsidRPr="00DD0516">
      <w:t>K378</w:t>
    </w:r>
    <w:r w:rsidRPr="00DD0516">
      <w:fldChar w:fldCharType="end"/>
    </w:r>
  </w:p>
  <w:p w:rsidR="00DD0516" w:rsidRPr="00DD0516" w:rsidRDefault="00DD0516">
    <w:pPr>
      <w:pStyle w:val="FSHNormalS5"/>
    </w:pPr>
    <w:r w:rsidRPr="00DD0516">
      <w:fldChar w:fldCharType="begin" w:fldLock="1"/>
    </w:r>
    <w:r w:rsidRPr="00DD0516">
      <w:instrText xml:space="preserve"> DOCPROPERTY "MotionarText" *\charformat </w:instrText>
    </w:r>
    <w:r w:rsidRPr="00DD0516">
      <w:fldChar w:fldCharType="separate"/>
    </w:r>
    <w:r w:rsidRPr="00DD0516">
      <w:t>av Penilla Gunther m.fl. (KD)</w:t>
    </w:r>
    <w:r w:rsidRPr="00DD0516">
      <w:fldChar w:fldCharType="end"/>
    </w:r>
    <w:r w:rsidRPr="00DD0516">
      <w:br/>
    </w:r>
    <w:r w:rsidRPr="00DD0516">
      <w:fldChar w:fldCharType="begin" w:fldLock="1"/>
    </w:r>
    <w:r w:rsidRPr="00DD0516">
      <w:instrText xml:space="preserve"> DOCPROPERTY "SvarFrasKort" *\charformat </w:instrText>
    </w:r>
    <w:r w:rsidRPr="00DD0516">
      <w:fldChar w:fldCharType="end"/>
    </w:r>
  </w:p>
  <w:p w:rsidR="00DD0516" w:rsidRPr="00DD0516" w:rsidRDefault="00DD0516">
    <w:pPr>
      <w:pStyle w:val="FSHTitel"/>
    </w:pPr>
    <w:r w:rsidRPr="00DD0516">
      <w:fldChar w:fldCharType="begin" w:fldLock="1"/>
    </w:r>
    <w:r w:rsidRPr="00DD0516">
      <w:instrText xml:space="preserve"> DOCPROPERTY</w:instrText>
    </w:r>
    <w:r w:rsidRPr="00DD0516">
      <w:rPr>
        <w:sz w:val="18"/>
      </w:rPr>
      <w:instrText xml:space="preserve"> "RubrikSvar" *\charformat </w:instrText>
    </w:r>
    <w:r w:rsidRPr="00DD0516">
      <w:fldChar w:fldCharType="separate"/>
    </w:r>
    <w:r w:rsidRPr="00DD0516">
      <w:t>Valkretsindelning i Västra Götaland</w:t>
    </w:r>
    <w:r w:rsidRPr="00DD0516">
      <w:fldChar w:fldCharType="end"/>
    </w:r>
  </w:p>
  <w:p w:rsidR="00DD0516" w:rsidRPr="00DD0516" w:rsidRDefault="00DD0516">
    <w:pPr>
      <w:pStyle w:val="Normal00"/>
    </w:pPr>
  </w:p>
  <w:p w:rsidR="00DD0516" w:rsidRPr="00DD0516" w:rsidRDefault="00DD05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0549702">
    <w:abstractNumId w:val="3"/>
  </w:num>
  <w:num w:numId="2" w16cid:durableId="659773497">
    <w:abstractNumId w:val="2"/>
  </w:num>
  <w:num w:numId="3" w16cid:durableId="1045370775">
    <w:abstractNumId w:val="1"/>
  </w:num>
  <w:num w:numId="4" w16cid:durableId="1002968458">
    <w:abstractNumId w:val="0"/>
  </w:num>
  <w:num w:numId="5" w16cid:durableId="32849459">
    <w:abstractNumId w:val="7"/>
  </w:num>
  <w:num w:numId="6" w16cid:durableId="1504474578">
    <w:abstractNumId w:val="6"/>
  </w:num>
  <w:num w:numId="7" w16cid:durableId="1039817980">
    <w:abstractNumId w:val="5"/>
  </w:num>
  <w:num w:numId="8" w16cid:durableId="2100639547">
    <w:abstractNumId w:val="4"/>
  </w:num>
  <w:num w:numId="9" w16cid:durableId="189033800">
    <w:abstractNumId w:val="8"/>
  </w:num>
  <w:num w:numId="10" w16cid:durableId="1141845026">
    <w:abstractNumId w:val="9"/>
  </w:num>
  <w:num w:numId="11" w16cid:durableId="1137381240">
    <w:abstractNumId w:val="10"/>
  </w:num>
  <w:num w:numId="12" w16cid:durableId="359673344">
    <w:abstractNumId w:val="13"/>
  </w:num>
  <w:num w:numId="13" w16cid:durableId="82142147">
    <w:abstractNumId w:val="15"/>
  </w:num>
  <w:num w:numId="14" w16cid:durableId="2009095649">
    <w:abstractNumId w:val="16"/>
  </w:num>
  <w:num w:numId="15" w16cid:durableId="1228607417">
    <w:abstractNumId w:val="11"/>
  </w:num>
  <w:num w:numId="16" w16cid:durableId="1529368713">
    <w:abstractNumId w:val="18"/>
  </w:num>
  <w:num w:numId="17" w16cid:durableId="1396472646">
    <w:abstractNumId w:val="17"/>
  </w:num>
  <w:num w:numId="18" w16cid:durableId="100733012">
    <w:abstractNumId w:val="14"/>
  </w:num>
  <w:num w:numId="19" w16cid:durableId="4132070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3A6742B-AD71-4B31-A74B-98C667A53FF3},{D2995E61-1934-47DF-9A4D-5317AD353C55},{D38A1045-A591-4E79-9F3B-BC768B4D5688}"/>
  </w:docVars>
  <w:rsids>
    <w:rsidRoot w:val="00CF76FB"/>
    <w:rsid w:val="00CF76FB"/>
    <w:rsid w:val="00DD05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0D9FBB6-6E1B-4EEC-8D2F-91BD5347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1545</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kd820</vt:lpstr>
    </vt:vector>
  </TitlesOfParts>
  <Company>Riksdagen</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kd820</dc:title>
  <dc:subject>kd820</dc:subject>
  <dc:creator>Riksdagen</dc:creator>
  <cp:keywords>Riksdagen</cp:keywords>
  <dc:description>Versal/gemen i partibeteckning. Gemen i tryck för 0910, versal för 1011 och nyare</dc:description>
  <cp:lastModifiedBy>Lars Brink</cp:lastModifiedBy>
  <cp:revision>2</cp:revision>
  <cp:lastPrinted>2010-12-12T06:19:00Z</cp:lastPrinted>
  <dcterms:created xsi:type="dcterms:W3CDTF">2025-12-18T01:12:00Z</dcterms:created>
  <dcterms:modified xsi:type="dcterms:W3CDTF">2025-12-18T01:12:00Z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Valkretsindelning i Västra Götaland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Valkretsindelning i Västra Götaland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Penilla Gunther m.fl. (KD)</vt:lpwstr>
  </property>
  <property fmtid="{D5CDD505-2E9C-101B-9397-08002B2CF9AE}" pid="26" name="MotionarLista">
    <vt:lpwstr>Gunther, Penilla (KD)\Eclund, Annika (KD)\Utbult,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 Annika Eclund (KD), 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20102011000001070100000008200069</vt:lpwstr>
  </property>
  <property fmtid="{D5CDD505-2E9C-101B-9397-08002B2CF9AE}" pid="47" name="datum">
    <vt:lpwstr>101027</vt:lpwstr>
  </property>
  <property fmtid="{D5CDD505-2E9C-101B-9397-08002B2CF9AE}" pid="48" name="avsändar-e-post">
    <vt:lpwstr>tove.fridman@riksdagen.se</vt:lpwstr>
  </property>
  <property fmtid="{D5CDD505-2E9C-101B-9397-08002B2CF9AE}" pid="49" name="id">
    <vt:lpwstr>20102011000001070100000008200069</vt:lpwstr>
  </property>
  <property fmtid="{D5CDD505-2E9C-101B-9397-08002B2CF9AE}" pid="50" name="nummer">
    <vt:lpwstr>378</vt:lpwstr>
  </property>
  <property fmtid="{D5CDD505-2E9C-101B-9397-08002B2CF9AE}" pid="51" name="utskottsbeteckning">
    <vt:lpwstr>K</vt:lpwstr>
  </property>
  <property fmtid="{D5CDD505-2E9C-101B-9397-08002B2CF9AE}" pid="52" name="GlobalUID">
    <vt:lpwstr>{CE253E54-1A04-4457-8905-6DFFA1A46340}</vt:lpwstr>
  </property>
  <property fmtid="{D5CDD505-2E9C-101B-9397-08002B2CF9AE}" pid="53" name="Överföringar">
    <vt:i4>0</vt:i4>
  </property>
  <property fmtid="{D5CDD505-2E9C-101B-9397-08002B2CF9AE}" pid="54" name="Checksum">
    <vt:lpwstr>*0006991012312*</vt:lpwstr>
  </property>
  <property fmtid="{D5CDD505-2E9C-101B-9397-08002B2CF9AE}" pid="55" name="skuggnummer">
    <vt:lpwstr>2310</vt:lpwstr>
  </property>
  <property fmtid="{D5CDD505-2E9C-101B-9397-08002B2CF9AE}" pid="56" name="urixVersion">
    <vt:lpwstr>4.3.2.0</vt:lpwstr>
  </property>
  <property fmtid="{D5CDD505-2E9C-101B-9397-08002B2CF9AE}" pid="57" name="urixOrigin">
    <vt:lpwstr>101212 07:19:20.828</vt:lpwstr>
  </property>
  <property fmtid="{D5CDD505-2E9C-101B-9397-08002B2CF9AE}" pid="58" name="urixGuid">
    <vt:lpwstr>{B4F06AED-5E68-4C75-AD50-2989C481AC6B}</vt:lpwstr>
  </property>
</Properties>
</file>