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20B" w:rsidRPr="00EC7D60" w:rsidRDefault="0085220B">
      <w:pPr>
        <w:pStyle w:val="Rubrik1"/>
      </w:pPr>
      <w:r w:rsidRPr="00EC7D60">
        <w:t>Förslag till riksdagsbeslut</w:t>
      </w:r>
    </w:p>
    <w:p w:rsidR="0085220B" w:rsidRPr="00EC7D60" w:rsidRDefault="0085220B">
      <w:pPr>
        <w:pStyle w:val="Hemstlatt"/>
        <w:ind w:left="0"/>
      </w:pPr>
      <w:r w:rsidRPr="00EC7D60">
        <w:t>Riksdagen tillkännager för regeringen som sin mening vad som anförs i motionen om att påskynda genomförandet av Oljekommi</w:t>
      </w:r>
      <w:r w:rsidRPr="00EC7D60">
        <w:t>s</w:t>
      </w:r>
      <w:r w:rsidRPr="00EC7D60">
        <w:t>sionens förslag om produktion av drivmedel ur skogsråvara och svar</w:t>
      </w:r>
      <w:r w:rsidRPr="00EC7D60">
        <w:t>t</w:t>
      </w:r>
      <w:r w:rsidRPr="00EC7D60">
        <w:t>lut.</w:t>
      </w:r>
    </w:p>
    <w:p w:rsidR="0085220B" w:rsidRPr="00EC7D60" w:rsidRDefault="0085220B">
      <w:pPr>
        <w:pStyle w:val="Rubrik1"/>
      </w:pPr>
      <w:r w:rsidRPr="00EC7D60">
        <w:t>Motivering</w:t>
      </w:r>
    </w:p>
    <w:p w:rsidR="0085220B" w:rsidRPr="00EC7D60" w:rsidRDefault="0085220B">
      <w:r w:rsidRPr="00EC7D60">
        <w:t>Oljekommissionen, som initierades av den tidigare socialdemokratiska rege</w:t>
      </w:r>
      <w:r w:rsidRPr="00EC7D60">
        <w:t>r</w:t>
      </w:r>
      <w:r w:rsidRPr="00EC7D60">
        <w:t>ingen, kom med ett flertal konstruktiva förslag för att minska oljeberoendet i Sverige.</w:t>
      </w:r>
    </w:p>
    <w:p w:rsidR="0085220B" w:rsidRPr="00EC7D60" w:rsidRDefault="0085220B">
      <w:pPr>
        <w:pStyle w:val="Normaltindrag"/>
      </w:pPr>
      <w:r w:rsidRPr="00EC7D60">
        <w:t>Ett av förslagen handlade om att ta till vara den stora tillgången i Sverige på skogsråvara och pappersindustrins avfallsprodukt svartlut, för att av det fra</w:t>
      </w:r>
      <w:r w:rsidRPr="00EC7D60">
        <w:t>m</w:t>
      </w:r>
      <w:r w:rsidRPr="00EC7D60">
        <w:t>ställa drivmedel, t ex metanol, dimetyleter (DME) och s.k. FT-diesel. Ökad inhemsk produktion av miljövänliga drivmedel skulle naturligtvis minska importbehovet av t ex etanol från Brasilien. Därmed minskar också både transportkostnader och klimatpåverkan.</w:t>
      </w:r>
    </w:p>
    <w:p w:rsidR="0085220B" w:rsidRPr="00EC7D60" w:rsidRDefault="0085220B">
      <w:pPr>
        <w:pStyle w:val="Normaltindrag"/>
        <w:rPr>
          <w:b/>
        </w:rPr>
      </w:pPr>
      <w:r w:rsidRPr="00EC7D60">
        <w:t>Oljekommissionen skrev bland annat:</w:t>
      </w:r>
    </w:p>
    <w:p w:rsidR="0085220B" w:rsidRPr="00EC7D60" w:rsidRDefault="0085220B">
      <w:pPr>
        <w:pStyle w:val="Citat"/>
        <w:rPr>
          <w:color w:val="231F20"/>
        </w:rPr>
      </w:pPr>
      <w:r w:rsidRPr="00EC7D60">
        <w:t>Forskning och demonstration av biodrivmedel från ”well to wheel”, med fokus på utvecklingen av effektiva teknik- och distributionssystem samt ekonomi och infrastrukturer, behöver få kraftfullt statligt stöd och eng</w:t>
      </w:r>
      <w:r w:rsidRPr="00EC7D60">
        <w:t>a</w:t>
      </w:r>
      <w:r w:rsidRPr="00EC7D60">
        <w:t xml:space="preserve">gemang. Staten bör kraftfullt stödja demo- och fullskaleanläggningar för syntesgasproduktion </w:t>
      </w:r>
      <w:r w:rsidRPr="00EC7D60">
        <w:rPr>
          <w:color w:val="231F20"/>
        </w:rPr>
        <w:t>av metanol, DME, FT-diesel ur fast biomassa och svartlut. Fortsatt stöd bör ges till utvecklingen av etanol ur skogsråvara. Vi föreslår också att staten satsar på utvecklingen av en komplett infr</w:t>
      </w:r>
      <w:r w:rsidRPr="00EC7D60">
        <w:rPr>
          <w:color w:val="231F20"/>
        </w:rPr>
        <w:t>a</w:t>
      </w:r>
      <w:r w:rsidRPr="00EC7D60">
        <w:rPr>
          <w:color w:val="231F20"/>
        </w:rPr>
        <w:t>struktur för såväl dessa drivmedel som för biogas/biometan i några läm</w:t>
      </w:r>
      <w:r w:rsidRPr="00EC7D60">
        <w:rPr>
          <w:color w:val="231F20"/>
        </w:rPr>
        <w:t>p</w:t>
      </w:r>
      <w:r w:rsidRPr="00EC7D60">
        <w:rPr>
          <w:color w:val="231F20"/>
        </w:rPr>
        <w:t>liga områden, kanske i Mälardalen, Skåne och på Västkusten./– – –/ St</w:t>
      </w:r>
      <w:r w:rsidRPr="00EC7D60">
        <w:rPr>
          <w:color w:val="231F20"/>
        </w:rPr>
        <w:t>a</w:t>
      </w:r>
      <w:r w:rsidRPr="00EC7D60">
        <w:rPr>
          <w:color w:val="231F20"/>
        </w:rPr>
        <w:t>ten bör stödja forskningen kring utveckling och implementering av ett antal sådan</w:t>
      </w:r>
      <w:r w:rsidRPr="00EC7D60">
        <w:rPr>
          <w:color w:val="231F20"/>
        </w:rPr>
        <w:t>a bioraffinaderier, förslagsvis i anslutning till lokala eller r</w:t>
      </w:r>
      <w:r w:rsidRPr="00EC7D60">
        <w:rPr>
          <w:color w:val="231F20"/>
        </w:rPr>
        <w:t>e</w:t>
      </w:r>
      <w:r w:rsidRPr="00EC7D60">
        <w:rPr>
          <w:color w:val="231F20"/>
        </w:rPr>
        <w:t>gionala fjärrvärmenät.</w:t>
      </w:r>
    </w:p>
    <w:p w:rsidR="0085220B" w:rsidRPr="00EC7D60" w:rsidRDefault="0085220B">
      <w:pPr>
        <w:autoSpaceDE w:val="0"/>
        <w:autoSpaceDN w:val="0"/>
        <w:adjustRightInd w:val="0"/>
        <w:rPr>
          <w:color w:val="231F20"/>
        </w:rPr>
      </w:pPr>
      <w:r w:rsidRPr="00EC7D60">
        <w:rPr>
          <w:color w:val="231F20"/>
        </w:rPr>
        <w:lastRenderedPageBreak/>
        <w:t>Sedan rapporten kom har inte mycket hänt. Det är enligt min mening nödvä</w:t>
      </w:r>
      <w:r w:rsidRPr="00EC7D60">
        <w:rPr>
          <w:color w:val="231F20"/>
        </w:rPr>
        <w:t>n</w:t>
      </w:r>
      <w:r w:rsidRPr="00EC7D60">
        <w:rPr>
          <w:color w:val="231F20"/>
        </w:rPr>
        <w:t>digt att påskynda implementeringen av förslagen om utvecklingen av drivm</w:t>
      </w:r>
      <w:r w:rsidRPr="00EC7D60">
        <w:rPr>
          <w:color w:val="231F20"/>
        </w:rPr>
        <w:t>e</w:t>
      </w:r>
      <w:r w:rsidRPr="00EC7D60">
        <w:rPr>
          <w:color w:val="231F20"/>
        </w:rPr>
        <w:t>del ur skogsråvara och svartlut som redovisades av Oljekommissionen. Det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7D60">
        <w:trPr>
          <w:cantSplit/>
        </w:trPr>
        <w:tc>
          <w:tcPr>
            <w:tcW w:w="3046" w:type="dxa"/>
          </w:tcPr>
          <w:p w:rsidR="0085220B" w:rsidRPr="00EC7D60" w:rsidRDefault="0085220B">
            <w:pPr>
              <w:pStyle w:val="UnderskriftDatum"/>
              <w:spacing w:before="240"/>
            </w:pPr>
            <w:r w:rsidRPr="00EC7D60">
              <w:t>Stockholm den 27 september 2007</w:t>
            </w:r>
          </w:p>
        </w:tc>
        <w:tc>
          <w:tcPr>
            <w:tcW w:w="3047" w:type="dxa"/>
          </w:tcPr>
          <w:p w:rsidR="0085220B" w:rsidRPr="00EC7D60" w:rsidRDefault="0085220B">
            <w:pPr>
              <w:pStyle w:val="Underskrifter"/>
              <w:spacing w:before="240"/>
            </w:pPr>
          </w:p>
        </w:tc>
      </w:tr>
      <w:tr w:rsidR="00000000" w:rsidRPr="00EC7D60">
        <w:trPr>
          <w:cantSplit/>
        </w:trPr>
        <w:tc>
          <w:tcPr>
            <w:tcW w:w="3046" w:type="dxa"/>
          </w:tcPr>
          <w:p w:rsidR="0085220B" w:rsidRPr="00EC7D60" w:rsidRDefault="0085220B">
            <w:pPr>
              <w:pStyle w:val="Underskrifter"/>
            </w:pPr>
            <w:r w:rsidRPr="00EC7D60">
              <w:t>Morgan Johansson (s)</w:t>
            </w:r>
          </w:p>
        </w:tc>
        <w:tc>
          <w:tcPr>
            <w:tcW w:w="3046" w:type="dxa"/>
          </w:tcPr>
          <w:p w:rsidR="0085220B" w:rsidRPr="00EC7D60" w:rsidRDefault="0085220B">
            <w:pPr>
              <w:pStyle w:val="Underskrifter"/>
            </w:pPr>
          </w:p>
        </w:tc>
      </w:tr>
    </w:tbl>
    <w:p w:rsidR="0085220B" w:rsidRPr="00EC7D60" w:rsidRDefault="0085220B">
      <w:pPr>
        <w:pStyle w:val="Normaltindrag"/>
      </w:pPr>
    </w:p>
    <w:sectPr w:rsidR="0085220B" w:rsidRPr="00EC7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20B" w:rsidRPr="00EC7D60" w:rsidRDefault="0085220B">
      <w:r w:rsidRPr="00EC7D60">
        <w:separator/>
      </w:r>
    </w:p>
  </w:endnote>
  <w:endnote w:type="continuationSeparator" w:id="0">
    <w:p w:rsidR="0085220B" w:rsidRPr="00EC7D60" w:rsidRDefault="0085220B">
      <w:r w:rsidRPr="00EC7D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0B" w:rsidRPr="00EC7D60" w:rsidRDefault="00EC7D60">
    <w:pPr>
      <w:pStyle w:val="Sidfot"/>
    </w:pPr>
    <w:r w:rsidRPr="00EC7D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9979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20B" w:rsidRDefault="008522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220B" w:rsidRDefault="008522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0B" w:rsidRPr="00EC7D60" w:rsidRDefault="00EC7D60">
    <w:pPr>
      <w:pStyle w:val="Sidfot"/>
    </w:pPr>
    <w:r w:rsidRPr="00EC7D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9635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20B" w:rsidRDefault="008522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20B" w:rsidRDefault="008522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0B" w:rsidRPr="00EC7D60" w:rsidRDefault="00EC7D60">
    <w:pPr>
      <w:pStyle w:val="Sidfot"/>
    </w:pPr>
    <w:r w:rsidRPr="00EC7D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8271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20B" w:rsidRDefault="008522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20B" w:rsidRDefault="008522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20B" w:rsidRPr="00EC7D60" w:rsidRDefault="0085220B">
      <w:r w:rsidRPr="00EC7D60">
        <w:separator/>
      </w:r>
    </w:p>
  </w:footnote>
  <w:footnote w:type="continuationSeparator" w:id="0">
    <w:p w:rsidR="0085220B" w:rsidRPr="00EC7D60" w:rsidRDefault="0085220B">
      <w:r w:rsidRPr="00EC7D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0B" w:rsidRPr="00EC7D60" w:rsidRDefault="00EC7D60">
    <w:pPr>
      <w:pStyle w:val="Sidhuvud"/>
    </w:pPr>
    <w:r w:rsidRPr="00EC7D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1253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20B" w:rsidRDefault="008522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220B" w:rsidRDefault="008522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0B" w:rsidRPr="00EC7D60" w:rsidRDefault="00EC7D60">
    <w:pPr>
      <w:pStyle w:val="Sidhuvud"/>
    </w:pPr>
    <w:r w:rsidRPr="00EC7D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9479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20B" w:rsidRDefault="008522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220B" w:rsidRDefault="008522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20B" w:rsidRPr="00EC7D60" w:rsidRDefault="0085220B">
    <w:pPr>
      <w:pStyle w:val="FSHNormal"/>
      <w:tabs>
        <w:tab w:val="right" w:pos="5840"/>
      </w:tabs>
    </w:pPr>
    <w:r w:rsidRPr="00EC7D60">
      <w:br/>
    </w:r>
    <w:r w:rsidRPr="00EC7D60">
      <w:fldChar w:fldCharType="begin" w:fldLock="1"/>
    </w:r>
    <w:r w:rsidRPr="00EC7D60">
      <w:instrText xml:space="preserve"> DOCPROPERTY</w:instrText>
    </w:r>
    <w:r w:rsidRPr="00EC7D60">
      <w:rPr>
        <w:sz w:val="18"/>
      </w:rPr>
      <w:instrText xml:space="preserve"> "YearUser" *\charformat </w:instrText>
    </w:r>
    <w:r w:rsidRPr="00EC7D60">
      <w:fldChar w:fldCharType="separate"/>
    </w:r>
    <w:r w:rsidRPr="00EC7D60">
      <w:t>2007/08</w:t>
    </w:r>
    <w:r w:rsidRPr="00EC7D60">
      <w:fldChar w:fldCharType="end"/>
    </w:r>
    <w:r w:rsidRPr="00EC7D60">
      <w:t xml:space="preserve"> </w:t>
    </w:r>
    <w:r w:rsidRPr="00EC7D60">
      <w:tab/>
      <w:t xml:space="preserve">mnr: </w:t>
    </w:r>
    <w:r w:rsidRPr="00EC7D60">
      <w:fldChar w:fldCharType="begin" w:fldLock="1"/>
    </w:r>
    <w:r w:rsidRPr="00EC7D60">
      <w:instrText xml:space="preserve"> DOCPROPERTY</w:instrText>
    </w:r>
    <w:r w:rsidRPr="00EC7D60">
      <w:rPr>
        <w:sz w:val="18"/>
      </w:rPr>
      <w:instrText xml:space="preserve"> "Motionsnummer" *\charformat </w:instrText>
    </w:r>
    <w:r w:rsidRPr="00EC7D60">
      <w:fldChar w:fldCharType="separate"/>
    </w:r>
    <w:r w:rsidRPr="00EC7D60">
      <w:t>N301</w:t>
    </w:r>
    <w:r w:rsidRPr="00EC7D60">
      <w:fldChar w:fldCharType="end"/>
    </w:r>
    <w:r w:rsidRPr="00EC7D60">
      <w:br/>
    </w:r>
    <w:r w:rsidRPr="00EC7D60">
      <w:fldChar w:fldCharType="begin" w:fldLock="1"/>
    </w:r>
    <w:r w:rsidRPr="00EC7D60">
      <w:instrText xml:space="preserve"> DOCPROPERTY</w:instrText>
    </w:r>
    <w:r w:rsidRPr="00EC7D60">
      <w:rPr>
        <w:sz w:val="18"/>
      </w:rPr>
      <w:instrText xml:space="preserve"> "Samling" *\charformat </w:instrText>
    </w:r>
    <w:r w:rsidRPr="00EC7D60">
      <w:fldChar w:fldCharType="end"/>
    </w:r>
    <w:r w:rsidRPr="00EC7D60">
      <w:tab/>
      <w:t xml:space="preserve">pnr: </w:t>
    </w:r>
    <w:r w:rsidRPr="00EC7D60">
      <w:fldChar w:fldCharType="begin" w:fldLock="1"/>
    </w:r>
    <w:r w:rsidRPr="00EC7D60">
      <w:instrText xml:space="preserve"> DOCPROPERTY</w:instrText>
    </w:r>
    <w:r w:rsidRPr="00EC7D60">
      <w:rPr>
        <w:sz w:val="18"/>
      </w:rPr>
      <w:instrText xml:space="preserve"> "Partinummer" *\charformat </w:instrText>
    </w:r>
    <w:r w:rsidRPr="00EC7D60">
      <w:fldChar w:fldCharType="separate"/>
    </w:r>
    <w:r w:rsidRPr="00EC7D60">
      <w:t>s13060</w:t>
    </w:r>
    <w:r w:rsidRPr="00EC7D60">
      <w:fldChar w:fldCharType="end"/>
    </w:r>
  </w:p>
  <w:p w:rsidR="0085220B" w:rsidRPr="00EC7D60" w:rsidRDefault="0085220B">
    <w:pPr>
      <w:pStyle w:val="FSHRub1"/>
    </w:pPr>
    <w:r w:rsidRPr="00EC7D60">
      <w:t>Motion till riksdagen</w:t>
    </w:r>
    <w:r w:rsidRPr="00EC7D60">
      <w:br/>
    </w:r>
    <w:r w:rsidRPr="00EC7D60">
      <w:fldChar w:fldCharType="begin" w:fldLock="1"/>
    </w:r>
    <w:r w:rsidRPr="00EC7D60">
      <w:instrText xml:space="preserve"> DOCPROPERTY "YearUser" *\charformat </w:instrText>
    </w:r>
    <w:r w:rsidRPr="00EC7D60">
      <w:fldChar w:fldCharType="separate"/>
    </w:r>
    <w:r w:rsidRPr="00EC7D60">
      <w:t>2007/08</w:t>
    </w:r>
    <w:r w:rsidRPr="00EC7D60">
      <w:fldChar w:fldCharType="end"/>
    </w:r>
    <w:r w:rsidRPr="00EC7D60">
      <w:t>:</w:t>
    </w:r>
    <w:r w:rsidRPr="00EC7D60">
      <w:fldChar w:fldCharType="begin" w:fldLock="1"/>
    </w:r>
    <w:r w:rsidRPr="00EC7D60">
      <w:instrText xml:space="preserve"> DOCPROPERTY "Motionsnummer" *\charformat </w:instrText>
    </w:r>
    <w:r w:rsidRPr="00EC7D60">
      <w:fldChar w:fldCharType="separate"/>
    </w:r>
    <w:r w:rsidRPr="00EC7D60">
      <w:t>N301</w:t>
    </w:r>
    <w:r w:rsidRPr="00EC7D60">
      <w:fldChar w:fldCharType="end"/>
    </w:r>
  </w:p>
  <w:p w:rsidR="0085220B" w:rsidRPr="00EC7D60" w:rsidRDefault="0085220B">
    <w:pPr>
      <w:pStyle w:val="FSHNormalS5"/>
    </w:pPr>
    <w:r w:rsidRPr="00EC7D60">
      <w:fldChar w:fldCharType="begin" w:fldLock="1"/>
    </w:r>
    <w:r w:rsidRPr="00EC7D60">
      <w:instrText xml:space="preserve"> DOCPROPERTY "MotionarText" *\charformat </w:instrText>
    </w:r>
    <w:r w:rsidRPr="00EC7D60">
      <w:fldChar w:fldCharType="separate"/>
    </w:r>
    <w:r w:rsidRPr="00EC7D60">
      <w:t>av Morgan Johansson (s)</w:t>
    </w:r>
    <w:r w:rsidRPr="00EC7D60">
      <w:fldChar w:fldCharType="end"/>
    </w:r>
    <w:r w:rsidRPr="00EC7D60">
      <w:br/>
    </w:r>
    <w:r w:rsidRPr="00EC7D60">
      <w:fldChar w:fldCharType="begin" w:fldLock="1"/>
    </w:r>
    <w:r w:rsidRPr="00EC7D60">
      <w:instrText xml:space="preserve"> DOCPROPERTY "SvarFrasKort" *\charformat </w:instrText>
    </w:r>
    <w:r w:rsidRPr="00EC7D60">
      <w:fldChar w:fldCharType="end"/>
    </w:r>
  </w:p>
  <w:p w:rsidR="0085220B" w:rsidRPr="00EC7D60" w:rsidRDefault="0085220B">
    <w:pPr>
      <w:pStyle w:val="FSHTitel"/>
    </w:pPr>
    <w:r w:rsidRPr="00EC7D60">
      <w:fldChar w:fldCharType="begin" w:fldLock="1"/>
    </w:r>
    <w:r w:rsidRPr="00EC7D60">
      <w:instrText xml:space="preserve"> DOCPROPERTY</w:instrText>
    </w:r>
    <w:r w:rsidRPr="00EC7D60">
      <w:rPr>
        <w:sz w:val="18"/>
      </w:rPr>
      <w:instrText xml:space="preserve"> "RubrikSvar" *\charformat </w:instrText>
    </w:r>
    <w:r w:rsidRPr="00EC7D60">
      <w:fldChar w:fldCharType="separate"/>
    </w:r>
    <w:r w:rsidRPr="00EC7D60">
      <w:t>Drivmedelsproduktion ur skogsråvara och svartlut</w:t>
    </w:r>
    <w:r w:rsidRPr="00EC7D60">
      <w:fldChar w:fldCharType="end"/>
    </w:r>
  </w:p>
  <w:p w:rsidR="0085220B" w:rsidRPr="00EC7D60" w:rsidRDefault="0085220B">
    <w:pPr>
      <w:pStyle w:val="Normal00"/>
    </w:pPr>
  </w:p>
  <w:p w:rsidR="0085220B" w:rsidRPr="00EC7D60" w:rsidRDefault="008522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6166076">
    <w:abstractNumId w:val="8"/>
  </w:num>
  <w:num w:numId="2" w16cid:durableId="1071006971">
    <w:abstractNumId w:val="9"/>
  </w:num>
  <w:num w:numId="3" w16cid:durableId="27923872">
    <w:abstractNumId w:val="8"/>
  </w:num>
  <w:num w:numId="4" w16cid:durableId="1594971460">
    <w:abstractNumId w:val="9"/>
  </w:num>
  <w:num w:numId="5" w16cid:durableId="1183546536">
    <w:abstractNumId w:val="13"/>
  </w:num>
  <w:num w:numId="6" w16cid:durableId="352077981">
    <w:abstractNumId w:val="10"/>
  </w:num>
  <w:num w:numId="7" w16cid:durableId="1719477661">
    <w:abstractNumId w:val="11"/>
  </w:num>
  <w:num w:numId="8" w16cid:durableId="541983749">
    <w:abstractNumId w:val="12"/>
  </w:num>
  <w:num w:numId="9" w16cid:durableId="1877500486">
    <w:abstractNumId w:val="8"/>
  </w:num>
  <w:num w:numId="10" w16cid:durableId="1401977884">
    <w:abstractNumId w:val="3"/>
  </w:num>
  <w:num w:numId="11" w16cid:durableId="610866161">
    <w:abstractNumId w:val="2"/>
  </w:num>
  <w:num w:numId="12" w16cid:durableId="1220089192">
    <w:abstractNumId w:val="1"/>
  </w:num>
  <w:num w:numId="13" w16cid:durableId="1568303854">
    <w:abstractNumId w:val="0"/>
  </w:num>
  <w:num w:numId="14" w16cid:durableId="166336955">
    <w:abstractNumId w:val="9"/>
  </w:num>
  <w:num w:numId="15" w16cid:durableId="1204052481">
    <w:abstractNumId w:val="7"/>
  </w:num>
  <w:num w:numId="16" w16cid:durableId="167184371">
    <w:abstractNumId w:val="6"/>
  </w:num>
  <w:num w:numId="17" w16cid:durableId="707952633">
    <w:abstractNumId w:val="5"/>
  </w:num>
  <w:num w:numId="18" w16cid:durableId="1236427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FDDDEA78-73E3-4A37-B918-74E72858C484}"/>
  </w:docVars>
  <w:rsids>
    <w:rsidRoot w:val="00941B25"/>
    <w:rsid w:val="0085220B"/>
    <w:rsid w:val="00941B25"/>
    <w:rsid w:val="00E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1A96C2-6BD4-4E25-9FF5-4712720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1703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s13060</vt:lpstr>
    </vt:vector>
  </TitlesOfParts>
  <Company>Riksdagen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s13060</dc:title>
  <dc:subject>s13060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2007-11-30T07:49:00Z</cp:lastPrinted>
  <dcterms:created xsi:type="dcterms:W3CDTF">2025-12-17T07:27:00Z</dcterms:created>
  <dcterms:modified xsi:type="dcterms:W3CDTF">2025-12-17T07:27:00Z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Drivmedelsproduktion ur skogsråvara och svartlut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Drivmedelsproduktion ur skogsråvara och svartlut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Morgan Johansson (s)</vt:lpwstr>
  </property>
  <property fmtid="{D5CDD505-2E9C-101B-9397-08002B2CF9AE}" pid="26" name="MotionarLista">
    <vt:lpwstr>Johansson, Morgan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Morgan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20072008000000000115000130600069</vt:lpwstr>
  </property>
  <property fmtid="{D5CDD505-2E9C-101B-9397-08002B2CF9AE}" pid="47" name="datum">
    <vt:lpwstr>070927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20072008000000000115000130600069</vt:lpwstr>
  </property>
  <property fmtid="{D5CDD505-2E9C-101B-9397-08002B2CF9AE}" pid="50" name="nummer">
    <vt:lpwstr>301</vt:lpwstr>
  </property>
  <property fmtid="{D5CDD505-2E9C-101B-9397-08002B2CF9AE}" pid="51" name="utskottsbeteckning">
    <vt:lpwstr>N</vt:lpwstr>
  </property>
  <property fmtid="{D5CDD505-2E9C-101B-9397-08002B2CF9AE}" pid="52" name="GlobalUID">
    <vt:lpwstr>{A83E93FD-0B32-4CC1-9E62-5CAAFDE2A368}</vt:lpwstr>
  </property>
  <property fmtid="{D5CDD505-2E9C-101B-9397-08002B2CF9AE}" pid="53" name="Överföringar">
    <vt:i4>0</vt:i4>
  </property>
  <property fmtid="{D5CDD505-2E9C-101B-9397-08002B2CF9AE}" pid="54" name="Checksum">
    <vt:lpwstr>*0006210701751*</vt:lpwstr>
  </property>
  <property fmtid="{D5CDD505-2E9C-101B-9397-08002B2CF9AE}" pid="55" name="skuggnummer">
    <vt:lpwstr>2123</vt:lpwstr>
  </property>
  <property fmtid="{D5CDD505-2E9C-101B-9397-08002B2CF9AE}" pid="56" name="urixVersion">
    <vt:lpwstr>3.2.0.8</vt:lpwstr>
  </property>
  <property fmtid="{D5CDD505-2E9C-101B-9397-08002B2CF9AE}" pid="57" name="urixOrigin">
    <vt:lpwstr>071130 08:49:44.309</vt:lpwstr>
  </property>
  <property fmtid="{D5CDD505-2E9C-101B-9397-08002B2CF9AE}" pid="58" name="urixGuid">
    <vt:lpwstr>{FABE7F2D-3F71-413C-BF4A-7F8B65F9B234}</vt:lpwstr>
  </property>
</Properties>
</file>