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3202C" w:rsidR="00C57C2E" w:rsidP="00C57C2E" w:rsidRDefault="00C57C2E" w14:paraId="514BB577" w14:textId="77777777">
      <w:pPr>
        <w:pStyle w:val="Normalutanindragellerluft"/>
      </w:pPr>
      <w:bookmarkStart w:name="_GoBack" w:id="0"/>
      <w:bookmarkEnd w:id="0"/>
    </w:p>
    <w:sdt>
      <w:sdtPr>
        <w:alias w:val="CC_Boilerplate_4"/>
        <w:tag w:val="CC_Boilerplate_4"/>
        <w:id w:val="-1644581176"/>
        <w:lock w:val="sdtLocked"/>
        <w:placeholder>
          <w:docPart w:val="FC713ADC1D0C41A28C2384B96ABDB490"/>
        </w:placeholder>
        <w15:appearance w15:val="hidden"/>
        <w:text/>
      </w:sdtPr>
      <w:sdtEndPr/>
      <w:sdtContent>
        <w:p w:rsidRPr="00A3202C" w:rsidR="00AF30DD" w:rsidP="00CC4C93" w:rsidRDefault="00AF30DD" w14:paraId="514BB578" w14:textId="77777777">
          <w:pPr>
            <w:pStyle w:val="Rubrik1"/>
          </w:pPr>
          <w:r w:rsidRPr="00A3202C">
            <w:t>Förslag till riksdagsbeslut</w:t>
          </w:r>
        </w:p>
      </w:sdtContent>
    </w:sdt>
    <w:sdt>
      <w:sdtPr>
        <w:alias w:val="Förslag 1"/>
        <w:tag w:val="6c867372-aa8c-4b88-a793-45e24866a62b"/>
        <w:id w:val="409278617"/>
        <w:lock w:val="sdtLocked"/>
      </w:sdtPr>
      <w:sdtEndPr/>
      <w:sdtContent>
        <w:p w:rsidR="007E38ED" w:rsidRDefault="00F81693" w14:paraId="514BB579" w14:textId="77777777">
          <w:pPr>
            <w:pStyle w:val="Frslagstext"/>
          </w:pPr>
          <w:r>
            <w:t>Riksdagen tillkännager för regeringen som sin mening vad som anförs i motionen om folkrörelsernas roll för samhällsengagemang och demokratins utveckling.</w:t>
          </w:r>
        </w:p>
      </w:sdtContent>
    </w:sdt>
    <w:sdt>
      <w:sdtPr>
        <w:alias w:val="Förslag 2"/>
        <w:tag w:val="1d9d6018-f40d-45dd-9d4a-59da6c23ed9d"/>
        <w:id w:val="-79677815"/>
        <w:lock w:val="sdtLocked"/>
      </w:sdtPr>
      <w:sdtEndPr/>
      <w:sdtContent>
        <w:p w:rsidR="007E38ED" w:rsidRDefault="00F81693" w14:paraId="514BB57A" w14:textId="77777777">
          <w:pPr>
            <w:pStyle w:val="Frslagstext"/>
          </w:pPr>
          <w:r>
            <w:t>Riksdagen tillkännager för regeringen som sin mening vad som anförs i motionen om vikten av studieförbund och folkhögskolor.</w:t>
          </w:r>
        </w:p>
      </w:sdtContent>
    </w:sdt>
    <w:p w:rsidRPr="00A3202C" w:rsidR="00AF30DD" w:rsidP="00AF30DD" w:rsidRDefault="000156D9" w14:paraId="514BB57B" w14:textId="77777777">
      <w:pPr>
        <w:pStyle w:val="Rubrik1"/>
      </w:pPr>
      <w:bookmarkStart w:name="MotionsStart" w:id="1"/>
      <w:bookmarkEnd w:id="1"/>
      <w:r w:rsidRPr="00A3202C">
        <w:t>Motivering</w:t>
      </w:r>
    </w:p>
    <w:p w:rsidRPr="00A3202C" w:rsidR="00FE6F3E" w:rsidP="00FE6F3E" w:rsidRDefault="00FE6F3E" w14:paraId="514BB57C" w14:textId="77777777">
      <w:pPr>
        <w:pStyle w:val="Normalutanindragellerluft"/>
      </w:pPr>
      <w:r w:rsidRPr="00A3202C">
        <w:t>I få länder har idéburna folkrörelser spelat så stor roll för samhällsutvecklingen som i Sverige. De har drivit på samhällsutvecklingen och har för många människor gett möjlighet till bildning och kunskap. Folkrörelsetraditionen har skapat en god anda för samhällsdebatt och medverkat till att stimulera samtalet och dialogen som lösningsmodeller vid konflikter. Folkrörelserna har visat sig ha stor betydelse för att stimulera samhällsengagemang, utveckla och stärka demokratin samt som en mångkulturell mötesplats.</w:t>
      </w:r>
    </w:p>
    <w:p w:rsidRPr="00A3202C" w:rsidR="00FE6F3E" w:rsidP="00FE6F3E" w:rsidRDefault="00FE6F3E" w14:paraId="514BB57D" w14:textId="77777777">
      <w:pPr>
        <w:pStyle w:val="Normalutanindragellerluft"/>
      </w:pPr>
    </w:p>
    <w:p w:rsidRPr="00A3202C" w:rsidR="00FE6F3E" w:rsidP="00FE6F3E" w:rsidRDefault="00FE6F3E" w14:paraId="514BB57E" w14:textId="77777777">
      <w:pPr>
        <w:pStyle w:val="Normalutanindragellerluft"/>
      </w:pPr>
      <w:r w:rsidRPr="00A3202C">
        <w:t>För dem som inte erhållit godkända slutbetyg eller saknar tillräckliga kunskaper inom vissa ämnesområden är det en stor förmån att kunna komplettera sin utbildning och bildning senare i livet. Den gemenskap som erbjuds genom studiecirklar ger många möjligheter att ta vara på varandras livserfarenheter, kunskaper och kulturella bakgrunder.</w:t>
      </w:r>
      <w:r w:rsidRPr="00A3202C">
        <w:br/>
      </w:r>
    </w:p>
    <w:p w:rsidRPr="00A3202C" w:rsidR="00AF30DD" w:rsidP="00FE6F3E" w:rsidRDefault="00FE6F3E" w14:paraId="514BB57F" w14:textId="77777777">
      <w:pPr>
        <w:pStyle w:val="Normalutanindragellerluft"/>
      </w:pPr>
      <w:r w:rsidRPr="00A3202C">
        <w:rPr>
          <w:b/>
        </w:rPr>
        <w:t>Folkhögskolor</w:t>
      </w:r>
      <w:r w:rsidRPr="00A3202C">
        <w:rPr>
          <w:b/>
        </w:rPr>
        <w:br/>
      </w:r>
      <w:r w:rsidRPr="00A3202C">
        <w:t>Många folkhögskolor erbjuder pedagogiskt och metodiskt alternativ, dessutom oftast i en lugn och harmonisk miljö, vilket för många innebär en nystart i studierna. Folkhögskolor ger människor tillfälle att vid olika tidpunkter i sitt liv vidareutveckla kunskaper och färdigheter, som ett viktigt led i det livslånga lärandet. För många som av olika anledningar misslyckats med tidigare studier, inte kommit ut i arbetslivet eller som bär på traumatiska upplevelser som flykting, kan en ombonad och ambitiös studiemiljö som folkhögskolorna erbjuder ge nya möjligheter.</w:t>
      </w:r>
    </w:p>
    <w:sdt>
      <w:sdtPr>
        <w:rPr>
          <w:i/>
          <w:noProof/>
        </w:rPr>
        <w:alias w:val="CC_Underskrifter"/>
        <w:tag w:val="CC_Underskrifter"/>
        <w:id w:val="583496634"/>
        <w:lock w:val="sdtContentLocked"/>
        <w:placeholder>
          <w:docPart w:val="988CD563597B494581A147C8C1D9FA9D"/>
        </w:placeholder>
        <w15:appearance w15:val="hidden"/>
      </w:sdtPr>
      <w:sdtEndPr>
        <w:rPr>
          <w:i w:val="0"/>
          <w:noProof w:val="0"/>
        </w:rPr>
      </w:sdtEndPr>
      <w:sdtContent>
        <w:p w:rsidRPr="009E153C" w:rsidR="00865E70" w:rsidP="00A3202C" w:rsidRDefault="00A3202C" w14:paraId="514BB58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4B6818" w:rsidRDefault="004B6818" w14:paraId="514BB584" w14:textId="77777777"/>
    <w:sectPr w:rsidR="004B681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BB586" w14:textId="77777777" w:rsidR="00FE6F3E" w:rsidRDefault="00FE6F3E" w:rsidP="000C1CAD">
      <w:pPr>
        <w:spacing w:line="240" w:lineRule="auto"/>
      </w:pPr>
      <w:r>
        <w:separator/>
      </w:r>
    </w:p>
  </w:endnote>
  <w:endnote w:type="continuationSeparator" w:id="0">
    <w:p w14:paraId="514BB587" w14:textId="77777777" w:rsidR="00FE6F3E" w:rsidRDefault="00FE6F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BB5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3C7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BB592" w14:textId="77777777" w:rsidR="00AC10D5" w:rsidRDefault="00AC10D5">
    <w:pPr>
      <w:pStyle w:val="Sidfot"/>
    </w:pPr>
    <w:r>
      <w:fldChar w:fldCharType="begin"/>
    </w:r>
    <w:r>
      <w:instrText xml:space="preserve"> PRINTDATE  \@ "yyyy-MM-dd HH:mm"  \* MERGEFORMAT </w:instrText>
    </w:r>
    <w:r>
      <w:fldChar w:fldCharType="separate"/>
    </w:r>
    <w:r>
      <w:rPr>
        <w:noProof/>
      </w:rPr>
      <w:t>2014-11-06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BB584" w14:textId="77777777" w:rsidR="00FE6F3E" w:rsidRDefault="00FE6F3E" w:rsidP="000C1CAD">
      <w:pPr>
        <w:spacing w:line="240" w:lineRule="auto"/>
      </w:pPr>
      <w:r>
        <w:separator/>
      </w:r>
    </w:p>
  </w:footnote>
  <w:footnote w:type="continuationSeparator" w:id="0">
    <w:p w14:paraId="514BB585" w14:textId="77777777" w:rsidR="00FE6F3E" w:rsidRDefault="00FE6F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4BB5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3C73" w14:paraId="514BB58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658</w:t>
        </w:r>
      </w:sdtContent>
    </w:sdt>
  </w:p>
  <w:p w:rsidR="00467151" w:rsidP="00283E0F" w:rsidRDefault="00FC3C73" w14:paraId="514BB58F"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ContentLocked"/>
      <w15:appearance w15:val="hidden"/>
      <w:text/>
    </w:sdtPr>
    <w:sdtEndPr/>
    <w:sdtContent>
      <w:p w:rsidR="00467151" w:rsidP="00283E0F" w:rsidRDefault="00FE6F3E" w14:paraId="514BB590" w14:textId="77777777">
        <w:pPr>
          <w:pStyle w:val="FSHRub2"/>
        </w:pPr>
        <w:r>
          <w:t>Värna folkbildning och folkrörelser</w:t>
        </w:r>
      </w:p>
    </w:sdtContent>
  </w:sdt>
  <w:sdt>
    <w:sdtPr>
      <w:alias w:val="CC_Boilerplate_3"/>
      <w:tag w:val="CC_Boilerplate_3"/>
      <w:id w:val="-1567486118"/>
      <w:lock w:val="sdtContentLocked"/>
      <w15:appearance w15:val="hidden"/>
      <w:text w:multiLine="1"/>
    </w:sdtPr>
    <w:sdtEndPr/>
    <w:sdtContent>
      <w:p w:rsidR="00467151" w:rsidP="00283E0F" w:rsidRDefault="00467151" w14:paraId="514BB5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9A44376"/>
    <w:multiLevelType w:val="hybridMultilevel"/>
    <w:tmpl w:val="6AB4E4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7F7116-AB70-4663-9A71-FB20ADB69225}"/>
  </w:docVars>
  <w:rsids>
    <w:rsidRoot w:val="00FE6F3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F26"/>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62D"/>
    <w:rsid w:val="00237A4F"/>
    <w:rsid w:val="00237EA6"/>
    <w:rsid w:val="00251F8B"/>
    <w:rsid w:val="0025501B"/>
    <w:rsid w:val="00256E82"/>
    <w:rsid w:val="00260671"/>
    <w:rsid w:val="00260A22"/>
    <w:rsid w:val="002633CE"/>
    <w:rsid w:val="00263B31"/>
    <w:rsid w:val="00270727"/>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81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8ED"/>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02C"/>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0D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0B1C"/>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ED9"/>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693"/>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C73"/>
    <w:rsid w:val="00FD115B"/>
    <w:rsid w:val="00FD1438"/>
    <w:rsid w:val="00FD40B5"/>
    <w:rsid w:val="00FD42C6"/>
    <w:rsid w:val="00FD4A95"/>
    <w:rsid w:val="00FD5172"/>
    <w:rsid w:val="00FD5624"/>
    <w:rsid w:val="00FD6004"/>
    <w:rsid w:val="00FD70AA"/>
    <w:rsid w:val="00FE1094"/>
    <w:rsid w:val="00FE5C06"/>
    <w:rsid w:val="00FE6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4BB577"/>
  <w15:chartTrackingRefBased/>
  <w15:docId w15:val="{D2F1BF8B-3695-49A1-8EC8-09368BD2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713ADC1D0C41A28C2384B96ABDB490"/>
        <w:category>
          <w:name w:val="Allmänt"/>
          <w:gallery w:val="placeholder"/>
        </w:category>
        <w:types>
          <w:type w:val="bbPlcHdr"/>
        </w:types>
        <w:behaviors>
          <w:behavior w:val="content"/>
        </w:behaviors>
        <w:guid w:val="{66E9E632-5758-4B79-98E3-343CA647FF8A}"/>
      </w:docPartPr>
      <w:docPartBody>
        <w:p w:rsidR="00C10285" w:rsidRDefault="00C10285">
          <w:pPr>
            <w:pStyle w:val="FC713ADC1D0C41A28C2384B96ABDB490"/>
          </w:pPr>
          <w:r w:rsidRPr="009A726D">
            <w:rPr>
              <w:rStyle w:val="Platshllartext"/>
            </w:rPr>
            <w:t>Klicka här för att ange text.</w:t>
          </w:r>
        </w:p>
      </w:docPartBody>
    </w:docPart>
    <w:docPart>
      <w:docPartPr>
        <w:name w:val="988CD563597B494581A147C8C1D9FA9D"/>
        <w:category>
          <w:name w:val="Allmänt"/>
          <w:gallery w:val="placeholder"/>
        </w:category>
        <w:types>
          <w:type w:val="bbPlcHdr"/>
        </w:types>
        <w:behaviors>
          <w:behavior w:val="content"/>
        </w:behaviors>
        <w:guid w:val="{EA91B84A-BF16-44E6-95D8-4BE9354FC2E5}"/>
      </w:docPartPr>
      <w:docPartBody>
        <w:p w:rsidR="00C10285" w:rsidRDefault="00C10285">
          <w:pPr>
            <w:pStyle w:val="988CD563597B494581A147C8C1D9FA9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85"/>
    <w:rsid w:val="00C102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C713ADC1D0C41A28C2384B96ABDB490">
    <w:name w:val="FC713ADC1D0C41A28C2384B96ABDB490"/>
  </w:style>
  <w:style w:type="paragraph" w:customStyle="1" w:styleId="7418EADE216E49D7BBBC06FC42FDA222">
    <w:name w:val="7418EADE216E49D7BBBC06FC42FDA222"/>
  </w:style>
  <w:style w:type="paragraph" w:customStyle="1" w:styleId="988CD563597B494581A147C8C1D9FA9D">
    <w:name w:val="988CD563597B494581A147C8C1D9F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675</RubrikLookup>
    <MotionGuid xmlns="00d11361-0b92-4bae-a181-288d6a55b763">91d95be2-fea0-4604-ba4a-6c69dcda12e6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A2188-507F-4FCA-9771-E6312463B67F}"/>
</file>

<file path=customXml/itemProps2.xml><?xml version="1.0" encoding="utf-8"?>
<ds:datastoreItem xmlns:ds="http://schemas.openxmlformats.org/officeDocument/2006/customXml" ds:itemID="{3837D804-42F8-4001-9E12-AB8F8F54F78E}"/>
</file>

<file path=customXml/itemProps3.xml><?xml version="1.0" encoding="utf-8"?>
<ds:datastoreItem xmlns:ds="http://schemas.openxmlformats.org/officeDocument/2006/customXml" ds:itemID="{5FEEB336-D099-4812-B006-30B8983A2DE8}"/>
</file>

<file path=customXml/itemProps4.xml><?xml version="1.0" encoding="utf-8"?>
<ds:datastoreItem xmlns:ds="http://schemas.openxmlformats.org/officeDocument/2006/customXml" ds:itemID="{30947CEE-CAB1-42C3-809A-9C339354C154}"/>
</file>

<file path=docProps/app.xml><?xml version="1.0" encoding="utf-8"?>
<Properties xmlns="http://schemas.openxmlformats.org/officeDocument/2006/extended-properties" xmlns:vt="http://schemas.openxmlformats.org/officeDocument/2006/docPropsVTypes">
  <Template>GranskaMot</Template>
  <TotalTime>5</TotalTime>
  <Pages>2</Pages>
  <Words>250</Words>
  <Characters>1538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201415FP9137 Värna folkbildning och folkrörelser</vt:lpstr>
      <vt:lpstr/>
    </vt:vector>
  </TitlesOfParts>
  <Company>Riksdagen</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201415FP9137 Värna folkbildning och folkrörelser</dc:title>
  <dc:subject/>
  <dc:creator>It-avdelningen</dc:creator>
  <cp:keywords/>
  <dc:description/>
  <cp:lastModifiedBy>Eva Lindqvist</cp:lastModifiedBy>
  <cp:revision>7</cp:revision>
  <cp:lastPrinted>2014-11-06T12:23:00Z</cp:lastPrinted>
  <dcterms:created xsi:type="dcterms:W3CDTF">2014-10-29T09:49:00Z</dcterms:created>
  <dcterms:modified xsi:type="dcterms:W3CDTF">2015-09-03T13:50:00Z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*K6C7D1DA1FFE3*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http://filur.riksdagen.se/drop/DropOffLibrary/K6C7D1DA1FFE3.docx</vt:lpwstr>
  </property>
</Properties>
</file>