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F6E6D" w:rsidP="00DA0661">
      <w:pPr>
        <w:pStyle w:val="Title"/>
      </w:pPr>
      <w:bookmarkStart w:id="0" w:name="Start"/>
      <w:bookmarkEnd w:id="0"/>
      <w:r>
        <w:t>Svar på fråga 2023/24:358 av Peder Björk (S)</w:t>
      </w:r>
      <w:r>
        <w:br/>
      </w:r>
      <w:r w:rsidR="003E6F08">
        <w:t>M</w:t>
      </w:r>
      <w:r>
        <w:t>inskade resurser till arbetet med folkbokföring</w:t>
      </w:r>
    </w:p>
    <w:p w:rsidR="007F6E6D" w:rsidP="002749F7">
      <w:pPr>
        <w:pStyle w:val="BodyText"/>
      </w:pPr>
      <w:r>
        <w:t xml:space="preserve">Peder Björk har frågat mig om jag tagit initiativ till en analys av hur arbetet för en förbättrad folkbokföring påverkas av Skatteverkets åtgärder, som vidtas med anledning av regeringens besparingskrav och om jag i så fall kan redovisa utfallet av analysen. </w:t>
      </w:r>
    </w:p>
    <w:p w:rsidR="008F49A0" w:rsidP="008F49A0">
      <w:pPr>
        <w:pStyle w:val="BodyText"/>
      </w:pPr>
      <w:r>
        <w:t xml:space="preserve">Sverige befinner sig i ett allvarligt ekonomiskt läge. Inflationen är fortsatt hög och pressar hushåll, välfärd och myndigheter hårt. Regeringen har därför lagt en återhållsam budget på riksdagens bord som riksdagen sedermera beslutat om. Samtidigt behöver vi stötta hushåll och välfärd som har det tufft, och göra satsningar som löser Sveriges samhällsproblem. För detta krävs finansiering och då är det rimligt </w:t>
      </w:r>
      <w:r w:rsidRPr="00C75480">
        <w:t>att även statsförvaltningen är med och bidrar till finansieringen</w:t>
      </w:r>
      <w:r>
        <w:t xml:space="preserve">. Därför genomförs i budgetpropositionen </w:t>
      </w:r>
      <w:r w:rsidR="000A1619">
        <w:t xml:space="preserve">för 2024 </w:t>
      </w:r>
      <w:r>
        <w:t xml:space="preserve">en generell besparing i statsförvaltningen. </w:t>
      </w:r>
    </w:p>
    <w:p w:rsidR="007C1EB9" w:rsidP="00C75480">
      <w:pPr>
        <w:pStyle w:val="BodyText"/>
      </w:pPr>
      <w:r>
        <w:t>Att förbättra f</w:t>
      </w:r>
      <w:r w:rsidRPr="00920D7D">
        <w:t xml:space="preserve">olkbokföringen är </w:t>
      </w:r>
      <w:r>
        <w:t xml:space="preserve">högt </w:t>
      </w:r>
      <w:r w:rsidRPr="00920D7D">
        <w:t>prioriterat för regeringen</w:t>
      </w:r>
      <w:r>
        <w:t xml:space="preserve"> och </w:t>
      </w:r>
      <w:r w:rsidR="008F49A0">
        <w:t>redan i</w:t>
      </w:r>
      <w:r w:rsidRPr="00920D7D" w:rsidR="008F49A0">
        <w:t xml:space="preserve"> budgetpropositionen för 202</w:t>
      </w:r>
      <w:r w:rsidR="008F49A0">
        <w:t>3 presenterades en satsning som ökar Skatte</w:t>
      </w:r>
      <w:r w:rsidR="008F49A0">
        <w:softHyphen/>
        <w:t>verkets anslag med 510 miljoner kronor under mandatperioden</w:t>
      </w:r>
      <w:r w:rsidRPr="00591A43" w:rsidR="008F49A0">
        <w:t xml:space="preserve">. </w:t>
      </w:r>
      <w:r w:rsidR="00CD4BA1">
        <w:t>Därtill innebär budgetpropositionen för 2024 att Skatteverkets anslag ökas med 100 miljoner kronor för att öka ambitionen i det brottsbekämpande och brotts</w:t>
      </w:r>
      <w:r w:rsidR="00D6555F">
        <w:softHyphen/>
      </w:r>
      <w:r w:rsidR="00CD4BA1">
        <w:t xml:space="preserve">förebyggande arbetet. </w:t>
      </w:r>
      <w:r w:rsidR="008F49A0">
        <w:t>S</w:t>
      </w:r>
      <w:r w:rsidRPr="00591A43" w:rsidR="008F49A0">
        <w:t xml:space="preserve">katteverket </w:t>
      </w:r>
      <w:r w:rsidR="008F49A0">
        <w:t xml:space="preserve">har fått </w:t>
      </w:r>
      <w:r w:rsidRPr="00591A43" w:rsidR="008F49A0">
        <w:t>bättre verktyg</w:t>
      </w:r>
      <w:r w:rsidR="008F49A0">
        <w:t>,</w:t>
      </w:r>
      <w:r w:rsidRPr="00591A43" w:rsidR="008F49A0">
        <w:t xml:space="preserve"> exempelvis möjlighet att använda dataanalyser och urval för att hitta fel i folkbok</w:t>
      </w:r>
      <w:r w:rsidR="00D6555F">
        <w:softHyphen/>
      </w:r>
      <w:r w:rsidRPr="00591A43" w:rsidR="008F49A0">
        <w:t>föringen genom att fokusera på områden där fel och fusk förekommer i större utsträckning</w:t>
      </w:r>
      <w:r w:rsidR="008F49A0">
        <w:t xml:space="preserve">. </w:t>
      </w:r>
      <w:r w:rsidR="00A76749">
        <w:t>Vidare</w:t>
      </w:r>
      <w:r w:rsidRPr="00920D7D" w:rsidR="008F49A0">
        <w:t xml:space="preserve"> har regeringen tillsatt en utredning som ser över om Skatteverket ska få använda biometriska uppgifter mer än i</w:t>
      </w:r>
      <w:r w:rsidR="00D6555F">
        <w:t xml:space="preserve"> </w:t>
      </w:r>
      <w:r w:rsidRPr="00920D7D" w:rsidR="008F49A0">
        <w:t xml:space="preserve">dag för att effektivisera kontrollerna i folkbokföringen. </w:t>
      </w:r>
    </w:p>
    <w:p w:rsidR="00920D7D" w:rsidP="00C75480">
      <w:pPr>
        <w:pStyle w:val="BodyText"/>
      </w:pPr>
      <w:r>
        <w:t xml:space="preserve">Skatteverket har </w:t>
      </w:r>
      <w:r w:rsidRPr="007C1EB9">
        <w:t>kraftigt skala</w:t>
      </w:r>
      <w:r>
        <w:t>t</w:t>
      </w:r>
      <w:r w:rsidRPr="007C1EB9">
        <w:t xml:space="preserve"> upp antalet kontrollbesök i folkbokföringen</w:t>
      </w:r>
      <w:r>
        <w:t xml:space="preserve">. Målsättningen är att fr.o.m. november 2023 genomföra ca 100 kontrollbesök varje vecka. </w:t>
      </w:r>
      <w:r w:rsidR="00591A43">
        <w:t>Skatteverket</w:t>
      </w:r>
      <w:r w:rsidR="000A1619">
        <w:t xml:space="preserve"> </w:t>
      </w:r>
      <w:r w:rsidR="00591A43">
        <w:t>redovisa</w:t>
      </w:r>
      <w:r w:rsidR="008F49A0">
        <w:t>de under hösten 2023</w:t>
      </w:r>
      <w:r w:rsidR="00591A43">
        <w:t xml:space="preserve"> </w:t>
      </w:r>
      <w:r w:rsidR="00CD4BA1">
        <w:t xml:space="preserve">ett </w:t>
      </w:r>
      <w:r w:rsidR="000A1619">
        <w:t>regerings</w:t>
      </w:r>
      <w:r w:rsidR="00CD4BA1">
        <w:softHyphen/>
      </w:r>
      <w:r w:rsidR="005455C8">
        <w:t xml:space="preserve">uppdrag </w:t>
      </w:r>
      <w:r w:rsidR="000A1619">
        <w:t xml:space="preserve">om </w:t>
      </w:r>
      <w:r w:rsidRPr="00591A43" w:rsidR="00591A43">
        <w:t xml:space="preserve">att föreslå </w:t>
      </w:r>
      <w:r w:rsidR="008F49A0">
        <w:t xml:space="preserve">åtgärder för att förbättra folkbokföringen genom folkräkning. I rapporten beskrivs </w:t>
      </w:r>
      <w:r w:rsidR="008F49A0">
        <w:t>bl.a.</w:t>
      </w:r>
      <w:r w:rsidR="008F49A0">
        <w:t xml:space="preserve"> </w:t>
      </w:r>
      <w:r w:rsidRPr="00591A43" w:rsidR="00591A43">
        <w:t>hur en nationell lägesbild över folkbokföringen</w:t>
      </w:r>
      <w:r w:rsidR="008F49A0">
        <w:t xml:space="preserve"> kan tas fram</w:t>
      </w:r>
      <w:r w:rsidRPr="00591A43" w:rsidR="00591A43">
        <w:t xml:space="preserve">. </w:t>
      </w:r>
      <w:r w:rsidR="008F49A0">
        <w:t xml:space="preserve">Det arbetet och andra åtgärder kommer att genomföras under 2024 när satsningen på förbättrad folkbokföring omfattar 170 miljoner kronor. </w:t>
      </w:r>
      <w:r w:rsidR="00CD4BA1">
        <w:t>Regeringen har även beslutat om ett u</w:t>
      </w:r>
      <w:r w:rsidRPr="00CD4BA1" w:rsidR="00CD4BA1">
        <w:t>ppdrag</w:t>
      </w:r>
      <w:r w:rsidR="00CD4BA1">
        <w:t xml:space="preserve"> till</w:t>
      </w:r>
      <w:r w:rsidRPr="00CD4BA1" w:rsidR="00CD4BA1">
        <w:t xml:space="preserve"> Skatteverket </w:t>
      </w:r>
      <w:r w:rsidR="00CD4BA1">
        <w:t>om att</w:t>
      </w:r>
      <w:r w:rsidRPr="00CD4BA1" w:rsidR="00CD4BA1">
        <w:t xml:space="preserve"> under</w:t>
      </w:r>
      <w:r>
        <w:softHyphen/>
      </w:r>
      <w:r w:rsidRPr="00CD4BA1" w:rsidR="00CD4BA1">
        <w:t xml:space="preserve">rätta den person som är folkbokförd </w:t>
      </w:r>
      <w:r w:rsidR="00CD4BA1">
        <w:t>på en adress</w:t>
      </w:r>
      <w:r w:rsidRPr="00CD4BA1" w:rsidR="00CD4BA1">
        <w:t xml:space="preserve"> om att en annan person har anmält flytt dit</w:t>
      </w:r>
      <w:r w:rsidR="00CD4BA1">
        <w:t>. Uppdraget ska vara genomfört sommaren 2024 och</w:t>
      </w:r>
      <w:r w:rsidRPr="00CD4BA1" w:rsidR="00CD4BA1">
        <w:t xml:space="preserve"> bidrar till en ökad trygghet och en högre kvalitet på bosättningsuppgifter i folkbokföringen.</w:t>
      </w:r>
    </w:p>
    <w:p w:rsidR="00CD4BA1" w:rsidP="00CD4BA1">
      <w:pPr>
        <w:pStyle w:val="BodyText"/>
      </w:pPr>
      <w:r>
        <w:t xml:space="preserve">Regeringen har en löpande dialog med Skatteverket om förutsättningarna för verksamheten och Skatteverket har i den uppgett att myndigheten </w:t>
      </w:r>
      <w:r w:rsidR="00AC0D08">
        <w:t xml:space="preserve">fortsatt </w:t>
      </w:r>
      <w:r w:rsidRPr="005F48D9">
        <w:t>prioriterar att öka bosättningskontrollerna inom folkbokföringen och att stärka arbetet med att motverka brottslighet.</w:t>
      </w:r>
      <w:r>
        <w:t xml:space="preserve"> </w:t>
      </w:r>
    </w:p>
    <w:p w:rsidR="007F6E6D" w:rsidP="006A12F1">
      <w:pPr>
        <w:pStyle w:val="BodyText"/>
      </w:pPr>
      <w:r>
        <w:t xml:space="preserve">Stockholm den </w:t>
      </w:r>
      <w:sdt>
        <w:sdtPr>
          <w:id w:val="-1225218591"/>
          <w:placeholder>
            <w:docPart w:val="83736124185349AF8707CE815DB99E65"/>
          </w:placeholder>
          <w:dataBinding w:xpath="/ns0:DocumentInfo[1]/ns0:BaseInfo[1]/ns0:HeaderDate[1]" w:storeItemID="{D861AAD9-DA49-489A-920A-D53249686BC6}" w:prefixMappings="xmlns:ns0='http://lp/documentinfo/RK' "/>
          <w:date w:fullDate="2023-12-20T00:00:00Z">
            <w:dateFormat w:val="d MMMM yyyy"/>
            <w:lid w:val="sv-SE"/>
            <w:storeMappedDataAs w:val="dateTime"/>
            <w:calendar w:val="gregorian"/>
          </w:date>
        </w:sdtPr>
        <w:sdtContent>
          <w:r>
            <w:t>20 december 2023</w:t>
          </w:r>
        </w:sdtContent>
      </w:sdt>
    </w:p>
    <w:p w:rsidR="007F6E6D" w:rsidP="00422A41">
      <w:pPr>
        <w:pStyle w:val="BodyText"/>
      </w:pPr>
      <w:r>
        <w:t>Elisabeth Svantesson</w:t>
      </w:r>
    </w:p>
    <w:p w:rsidR="007F6E6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F6E6D" w:rsidRPr="007D73AB">
          <w:pPr>
            <w:pStyle w:val="Header"/>
          </w:pPr>
        </w:p>
      </w:tc>
      <w:tc>
        <w:tcPr>
          <w:tcW w:w="3170" w:type="dxa"/>
          <w:vAlign w:val="bottom"/>
        </w:tcPr>
        <w:p w:rsidR="007F6E6D" w:rsidRPr="007D73AB" w:rsidP="00340DE0">
          <w:pPr>
            <w:pStyle w:val="Header"/>
          </w:pPr>
        </w:p>
      </w:tc>
      <w:tc>
        <w:tcPr>
          <w:tcW w:w="1134" w:type="dxa"/>
        </w:tcPr>
        <w:p w:rsidR="007F6E6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F6E6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F6E6D" w:rsidRPr="00710A6C" w:rsidP="00EE3C0F">
          <w:pPr>
            <w:pStyle w:val="Header"/>
            <w:rPr>
              <w:b/>
            </w:rPr>
          </w:pPr>
        </w:p>
        <w:p w:rsidR="007F6E6D" w:rsidP="00EE3C0F">
          <w:pPr>
            <w:pStyle w:val="Header"/>
          </w:pPr>
        </w:p>
        <w:p w:rsidR="007F6E6D" w:rsidP="00EE3C0F">
          <w:pPr>
            <w:pStyle w:val="Header"/>
          </w:pPr>
        </w:p>
        <w:p w:rsidR="007F6E6D" w:rsidP="00EE3C0F">
          <w:pPr>
            <w:pStyle w:val="Header"/>
          </w:pPr>
        </w:p>
        <w:sdt>
          <w:sdtPr>
            <w:alias w:val="Dnr"/>
            <w:tag w:val="ccRKShow_Dnr"/>
            <w:id w:val="-829283628"/>
            <w:placeholder>
              <w:docPart w:val="3B54DA2968124617B36F33BD222B0CB5"/>
            </w:placeholder>
            <w:dataBinding w:xpath="/ns0:DocumentInfo[1]/ns0:BaseInfo[1]/ns0:Dnr[1]" w:storeItemID="{D861AAD9-DA49-489A-920A-D53249686BC6}" w:prefixMappings="xmlns:ns0='http://lp/documentinfo/RK' "/>
            <w:text/>
          </w:sdtPr>
          <w:sdtContent>
            <w:p w:rsidR="007F6E6D" w:rsidP="00EE3C0F">
              <w:pPr>
                <w:pStyle w:val="Header"/>
              </w:pPr>
              <w:r>
                <w:t>Fi2023/03129</w:t>
              </w:r>
            </w:p>
          </w:sdtContent>
        </w:sdt>
        <w:sdt>
          <w:sdtPr>
            <w:alias w:val="DocNumber"/>
            <w:tag w:val="DocNumber"/>
            <w:id w:val="1726028884"/>
            <w:placeholder>
              <w:docPart w:val="409C7519D503481193DF944A11D60251"/>
            </w:placeholder>
            <w:showingPlcHdr/>
            <w:dataBinding w:xpath="/ns0:DocumentInfo[1]/ns0:BaseInfo[1]/ns0:DocNumber[1]" w:storeItemID="{D861AAD9-DA49-489A-920A-D53249686BC6}" w:prefixMappings="xmlns:ns0='http://lp/documentinfo/RK' "/>
            <w:text/>
          </w:sdtPr>
          <w:sdtContent>
            <w:p w:rsidR="007F6E6D" w:rsidP="00EE3C0F">
              <w:pPr>
                <w:pStyle w:val="Header"/>
              </w:pPr>
              <w:r>
                <w:rPr>
                  <w:rStyle w:val="PlaceholderText"/>
                </w:rPr>
                <w:t xml:space="preserve"> </w:t>
              </w:r>
            </w:p>
          </w:sdtContent>
        </w:sdt>
        <w:p w:rsidR="007F6E6D" w:rsidP="00EE3C0F">
          <w:pPr>
            <w:pStyle w:val="Header"/>
          </w:pPr>
        </w:p>
      </w:tc>
      <w:tc>
        <w:tcPr>
          <w:tcW w:w="1134" w:type="dxa"/>
        </w:tcPr>
        <w:p w:rsidR="007F6E6D" w:rsidP="0094502D">
          <w:pPr>
            <w:pStyle w:val="Header"/>
          </w:pPr>
        </w:p>
        <w:p w:rsidR="007F6E6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4F065C830554CA2B9EC40399C63DB53"/>
          </w:placeholder>
          <w:richText/>
        </w:sdtPr>
        <w:sdtEndPr>
          <w:rPr>
            <w:b w:val="0"/>
          </w:rPr>
        </w:sdtEndPr>
        <w:sdtContent>
          <w:tc>
            <w:tcPr>
              <w:tcW w:w="5534" w:type="dxa"/>
              <w:tcMar>
                <w:right w:w="1134" w:type="dxa"/>
              </w:tcMar>
            </w:tcPr>
            <w:p w:rsidR="00D10E76" w:rsidRPr="00D10E76" w:rsidP="00340DE0">
              <w:pPr>
                <w:pStyle w:val="Header"/>
                <w:rPr>
                  <w:b/>
                </w:rPr>
              </w:pPr>
              <w:r w:rsidRPr="00D10E76">
                <w:rPr>
                  <w:b/>
                </w:rPr>
                <w:t>Finansdepartementet</w:t>
              </w:r>
            </w:p>
            <w:p w:rsidR="007F6E6D" w:rsidRPr="00340DE0" w:rsidP="00340DE0">
              <w:pPr>
                <w:pStyle w:val="Header"/>
              </w:pPr>
              <w:r w:rsidRPr="00D10E76">
                <w:t>Finansministern</w:t>
              </w:r>
            </w:p>
          </w:tc>
        </w:sdtContent>
      </w:sdt>
      <w:sdt>
        <w:sdtPr>
          <w:alias w:val="Recipient"/>
          <w:tag w:val="ccRKShow_Recipient"/>
          <w:id w:val="-28344517"/>
          <w:placeholder>
            <w:docPart w:val="A927D665B32B491185BEE5C90485CAAF"/>
          </w:placeholder>
          <w:dataBinding w:xpath="/ns0:DocumentInfo[1]/ns0:BaseInfo[1]/ns0:Recipient[1]" w:storeItemID="{D861AAD9-DA49-489A-920A-D53249686BC6}" w:prefixMappings="xmlns:ns0='http://lp/documentinfo/RK' "/>
          <w:text w:multiLine="1"/>
        </w:sdtPr>
        <w:sdtContent>
          <w:tc>
            <w:tcPr>
              <w:tcW w:w="3170" w:type="dxa"/>
            </w:tcPr>
            <w:p w:rsidR="007F6E6D" w:rsidP="00547B89">
              <w:pPr>
                <w:pStyle w:val="Header"/>
              </w:pPr>
              <w:r>
                <w:t>Till riksdagen</w:t>
              </w:r>
            </w:p>
          </w:tc>
        </w:sdtContent>
      </w:sdt>
      <w:tc>
        <w:tcPr>
          <w:tcW w:w="1134" w:type="dxa"/>
        </w:tcPr>
        <w:p w:rsidR="007F6E6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057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54DA2968124617B36F33BD222B0CB5"/>
        <w:category>
          <w:name w:val="Allmänt"/>
          <w:gallery w:val="placeholder"/>
        </w:category>
        <w:types>
          <w:type w:val="bbPlcHdr"/>
        </w:types>
        <w:behaviors>
          <w:behavior w:val="content"/>
        </w:behaviors>
        <w:guid w:val="{A6530D0B-6140-4D45-8EFD-0A3B11465114}"/>
      </w:docPartPr>
      <w:docPartBody>
        <w:p w:rsidR="003D5D7C" w:rsidP="002F2DD1">
          <w:pPr>
            <w:pStyle w:val="3B54DA2968124617B36F33BD222B0CB5"/>
          </w:pPr>
          <w:r>
            <w:rPr>
              <w:rStyle w:val="PlaceholderText"/>
            </w:rPr>
            <w:t xml:space="preserve"> </w:t>
          </w:r>
        </w:p>
      </w:docPartBody>
    </w:docPart>
    <w:docPart>
      <w:docPartPr>
        <w:name w:val="409C7519D503481193DF944A11D60251"/>
        <w:category>
          <w:name w:val="Allmänt"/>
          <w:gallery w:val="placeholder"/>
        </w:category>
        <w:types>
          <w:type w:val="bbPlcHdr"/>
        </w:types>
        <w:behaviors>
          <w:behavior w:val="content"/>
        </w:behaviors>
        <w:guid w:val="{958A29F1-1779-44DA-A669-08042C335778}"/>
      </w:docPartPr>
      <w:docPartBody>
        <w:p w:rsidR="003D5D7C" w:rsidP="002F2DD1">
          <w:pPr>
            <w:pStyle w:val="409C7519D503481193DF944A11D602511"/>
          </w:pPr>
          <w:r>
            <w:rPr>
              <w:rStyle w:val="PlaceholderText"/>
            </w:rPr>
            <w:t xml:space="preserve"> </w:t>
          </w:r>
        </w:p>
      </w:docPartBody>
    </w:docPart>
    <w:docPart>
      <w:docPartPr>
        <w:name w:val="64F065C830554CA2B9EC40399C63DB53"/>
        <w:category>
          <w:name w:val="Allmänt"/>
          <w:gallery w:val="placeholder"/>
        </w:category>
        <w:types>
          <w:type w:val="bbPlcHdr"/>
        </w:types>
        <w:behaviors>
          <w:behavior w:val="content"/>
        </w:behaviors>
        <w:guid w:val="{32155164-1384-4E1D-8D66-B0D9857C4E53}"/>
      </w:docPartPr>
      <w:docPartBody>
        <w:p w:rsidR="003D5D7C" w:rsidP="002F2DD1">
          <w:pPr>
            <w:pStyle w:val="64F065C830554CA2B9EC40399C63DB531"/>
          </w:pPr>
          <w:r>
            <w:rPr>
              <w:rStyle w:val="PlaceholderText"/>
            </w:rPr>
            <w:t xml:space="preserve"> </w:t>
          </w:r>
        </w:p>
      </w:docPartBody>
    </w:docPart>
    <w:docPart>
      <w:docPartPr>
        <w:name w:val="A927D665B32B491185BEE5C90485CAAF"/>
        <w:category>
          <w:name w:val="Allmänt"/>
          <w:gallery w:val="placeholder"/>
        </w:category>
        <w:types>
          <w:type w:val="bbPlcHdr"/>
        </w:types>
        <w:behaviors>
          <w:behavior w:val="content"/>
        </w:behaviors>
        <w:guid w:val="{4CAB82C7-7D8E-45F2-A4E4-03123F300C28}"/>
      </w:docPartPr>
      <w:docPartBody>
        <w:p w:rsidR="003D5D7C" w:rsidP="002F2DD1">
          <w:pPr>
            <w:pStyle w:val="A927D665B32B491185BEE5C90485CAAF"/>
          </w:pPr>
          <w:r>
            <w:rPr>
              <w:rStyle w:val="PlaceholderText"/>
            </w:rPr>
            <w:t xml:space="preserve"> </w:t>
          </w:r>
        </w:p>
      </w:docPartBody>
    </w:docPart>
    <w:docPart>
      <w:docPartPr>
        <w:name w:val="83736124185349AF8707CE815DB99E65"/>
        <w:category>
          <w:name w:val="Allmänt"/>
          <w:gallery w:val="placeholder"/>
        </w:category>
        <w:types>
          <w:type w:val="bbPlcHdr"/>
        </w:types>
        <w:behaviors>
          <w:behavior w:val="content"/>
        </w:behaviors>
        <w:guid w:val="{838B031D-EFAC-4DE6-A1AF-78AC1D8C86C2}"/>
      </w:docPartPr>
      <w:docPartBody>
        <w:p w:rsidR="003D5D7C" w:rsidP="002F2DD1">
          <w:pPr>
            <w:pStyle w:val="83736124185349AF8707CE815DB99E6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DD1"/>
    <w:rPr>
      <w:noProof w:val="0"/>
      <w:color w:val="808080"/>
    </w:rPr>
  </w:style>
  <w:style w:type="paragraph" w:customStyle="1" w:styleId="3B54DA2968124617B36F33BD222B0CB5">
    <w:name w:val="3B54DA2968124617B36F33BD222B0CB5"/>
    <w:rsid w:val="002F2DD1"/>
  </w:style>
  <w:style w:type="paragraph" w:customStyle="1" w:styleId="A927D665B32B491185BEE5C90485CAAF">
    <w:name w:val="A927D665B32B491185BEE5C90485CAAF"/>
    <w:rsid w:val="002F2DD1"/>
  </w:style>
  <w:style w:type="paragraph" w:customStyle="1" w:styleId="409C7519D503481193DF944A11D602511">
    <w:name w:val="409C7519D503481193DF944A11D602511"/>
    <w:rsid w:val="002F2D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F065C830554CA2B9EC40399C63DB531">
    <w:name w:val="64F065C830554CA2B9EC40399C63DB531"/>
    <w:rsid w:val="002F2D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736124185349AF8707CE815DB99E65">
    <w:name w:val="83736124185349AF8707CE815DB99E65"/>
    <w:rsid w:val="002F2DD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84fec949-7e02-48ac-a203-c7314d59d886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2023-12-20T00:00:00</HeaderDate>
    <Office/>
    <Dnr>Fi2023/03129</Dnr>
    <ParagrafNr/>
    <DocumentTitle/>
    <VisitingAddress/>
    <Extra1/>
    <Extra2/>
    <Extra3>Peder Björk</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B12-B176-4F16-BFF9-B4A2F1D285C7}">
  <ds:schemaRefs>
    <ds:schemaRef ds:uri="http://schemas.microsoft.com/sharepoint/v3/contenttype/forms"/>
  </ds:schemaRefs>
</ds:datastoreItem>
</file>

<file path=customXml/itemProps2.xml><?xml version="1.0" encoding="utf-8"?>
<ds:datastoreItem xmlns:ds="http://schemas.openxmlformats.org/officeDocument/2006/customXml" ds:itemID="{AFCCF4EB-83E0-4043-AED9-30FF475CFAA9}">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84a146bb-e433-4be7-93e4-049a36845c6a"/>
  </ds:schemaRefs>
</ds:datastoreItem>
</file>

<file path=customXml/itemProps3.xml><?xml version="1.0" encoding="utf-8"?>
<ds:datastoreItem xmlns:ds="http://schemas.openxmlformats.org/officeDocument/2006/customXml" ds:itemID="{D861AAD9-DA49-489A-920A-D53249686BC6}">
  <ds:schemaRefs>
    <ds:schemaRef ds:uri="http://lp/documentinfo/RK"/>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997AC557-7B60-4368-8117-3E80AFC40AB4}"/>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2414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2023-24-358 Minskade resurser till arbetet med folkbokföring.docx</dc:title>
  <cp:revision>1</cp:revision>
  <dcterms:created xsi:type="dcterms:W3CDTF">2023-12-18T07:52:00Z</dcterms:created>
  <dcterms:modified xsi:type="dcterms:W3CDTF">2023-12-18T12:26:00Z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c001d039-e904-4f3d-a2a4-9f13c0b6862b</vt:lpwstr>
  </property>
</Properties>
</file>