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C21E0" w:rsidP="00DA0661">
      <w:pPr>
        <w:pStyle w:val="Title"/>
      </w:pPr>
      <w:bookmarkStart w:id="0" w:name="Start"/>
      <w:bookmarkEnd w:id="0"/>
      <w:r>
        <w:t xml:space="preserve">Svar på fråga 2022/23:612 av </w:t>
      </w:r>
      <w:r>
        <w:t>Nima</w:t>
      </w:r>
      <w:r>
        <w:t xml:space="preserve"> </w:t>
      </w:r>
      <w:r>
        <w:t>Gholam</w:t>
      </w:r>
      <w:r>
        <w:t xml:space="preserve"> Ali </w:t>
      </w:r>
      <w:r>
        <w:t>Pour</w:t>
      </w:r>
      <w:r>
        <w:t xml:space="preserve"> (SD)</w:t>
      </w:r>
      <w:r>
        <w:br/>
        <w:t>Sveriges åtgärder för att inkludera Taiwan i WHA</w:t>
      </w:r>
    </w:p>
    <w:p w:rsidR="007C21E0" w:rsidP="002749F7">
      <w:pPr>
        <w:pStyle w:val="BodyText"/>
      </w:pPr>
      <w:r>
        <w:t>Nima</w:t>
      </w:r>
      <w:r>
        <w:t xml:space="preserve"> </w:t>
      </w:r>
      <w:r>
        <w:t>Gholam</w:t>
      </w:r>
      <w:r>
        <w:t xml:space="preserve"> Ali </w:t>
      </w:r>
      <w:r>
        <w:t>Pour</w:t>
      </w:r>
      <w:r>
        <w:t xml:space="preserve"> har frågat mig vilka åtgärder jag avser vidta för att lyfta fram behovet av att Taiwan ska få en inbjudan till WHA som observatör. </w:t>
      </w:r>
    </w:p>
    <w:p w:rsidR="002821C6" w:rsidP="002749F7">
      <w:pPr>
        <w:pStyle w:val="BodyText"/>
      </w:pPr>
      <w:r>
        <w:t xml:space="preserve">Jag har i svar på tidigare frågor, senast </w:t>
      </w:r>
      <w:r w:rsidR="00AE7D6D">
        <w:t xml:space="preserve">i svaret på frågorna </w:t>
      </w:r>
      <w:r>
        <w:t xml:space="preserve">2022/23:535 Taiwans deltagande i WHO och WHA, 2022/23:536 Taiwans deltagande i WHO och WHA och 2022/23:554 Observatörsstatus för Taiwan, redogjort för regeringens hållning på det område </w:t>
      </w:r>
      <w:r>
        <w:t>Nima</w:t>
      </w:r>
      <w:r>
        <w:t xml:space="preserve"> </w:t>
      </w:r>
      <w:r>
        <w:t>Gholam</w:t>
      </w:r>
      <w:r>
        <w:t xml:space="preserve"> Ali </w:t>
      </w:r>
      <w:r>
        <w:t>Pour</w:t>
      </w:r>
      <w:r>
        <w:t xml:space="preserve"> tar upp</w:t>
      </w:r>
      <w:r w:rsidR="00AE7D6D">
        <w:t>.</w:t>
      </w:r>
    </w:p>
    <w:p w:rsidR="002821C6" w:rsidP="002749F7">
      <w:pPr>
        <w:pStyle w:val="BodyText"/>
      </w:pPr>
      <w:r w:rsidRPr="008D7392">
        <w:t>Sverige är del av en grupp länder</w:t>
      </w:r>
      <w:r>
        <w:t xml:space="preserve"> i Genève</w:t>
      </w:r>
      <w:r w:rsidRPr="008D7392">
        <w:t xml:space="preserve"> som under flera års tid </w:t>
      </w:r>
      <w:r w:rsidR="00B66960">
        <w:t xml:space="preserve">på olika sätt </w:t>
      </w:r>
      <w:r w:rsidR="00B4470B">
        <w:t xml:space="preserve">uppmanat </w:t>
      </w:r>
      <w:r w:rsidRPr="008D7392">
        <w:t xml:space="preserve">WHO:s generaldirektör </w:t>
      </w:r>
      <w:r w:rsidR="00D45A9E">
        <w:t xml:space="preserve">att </w:t>
      </w:r>
      <w:r w:rsidRPr="008D7392">
        <w:t>bjuda in Taiwan att delta som observatör vid WHA.</w:t>
      </w:r>
      <w:r>
        <w:t xml:space="preserve"> </w:t>
      </w:r>
      <w:r w:rsidRPr="00B81F21">
        <w:rPr>
          <w:rFonts w:eastAsia="Times New Roman" w:cs="Arial"/>
          <w:lang w:eastAsia="sv-SE"/>
        </w:rPr>
        <w:t xml:space="preserve">Detta kräver dock konsensus inom WHO, </w:t>
      </w:r>
      <w:r w:rsidR="00AF5BEA">
        <w:rPr>
          <w:rFonts w:eastAsia="Times New Roman" w:cs="Arial"/>
          <w:lang w:eastAsia="sv-SE"/>
        </w:rPr>
        <w:t>vilket</w:t>
      </w:r>
      <w:r w:rsidRPr="00B81F21" w:rsidR="00AF5BEA">
        <w:rPr>
          <w:rFonts w:eastAsia="Times New Roman" w:cs="Arial"/>
          <w:lang w:eastAsia="sv-SE"/>
        </w:rPr>
        <w:t xml:space="preserve"> i dag inte </w:t>
      </w:r>
      <w:r w:rsidRPr="00B81F21">
        <w:rPr>
          <w:rFonts w:eastAsia="Times New Roman" w:cs="Arial"/>
          <w:lang w:eastAsia="sv-SE"/>
        </w:rPr>
        <w:t>föreligger.</w:t>
      </w:r>
      <w:r w:rsidR="00F120A9">
        <w:rPr>
          <w:rFonts w:eastAsia="Times New Roman" w:cs="Arial"/>
          <w:lang w:eastAsia="sv-SE"/>
        </w:rPr>
        <w:t xml:space="preserve"> Sverige fortsätter att aktivt och tillsammans med likasinnade </w:t>
      </w:r>
      <w:r w:rsidR="00852599">
        <w:rPr>
          <w:rFonts w:eastAsia="Times New Roman" w:cs="Arial"/>
          <w:lang w:eastAsia="sv-SE"/>
        </w:rPr>
        <w:t xml:space="preserve">att </w:t>
      </w:r>
      <w:r w:rsidR="00F120A9">
        <w:rPr>
          <w:rFonts w:eastAsia="Times New Roman" w:cs="Arial"/>
          <w:lang w:eastAsia="sv-SE"/>
        </w:rPr>
        <w:t>verka för detta.</w:t>
      </w:r>
    </w:p>
    <w:p w:rsidR="002821C6" w:rsidP="002749F7">
      <w:pPr>
        <w:pStyle w:val="BodyText"/>
      </w:pPr>
      <w:r>
        <w:t>Sverige stöttar även</w:t>
      </w:r>
      <w:r>
        <w:t xml:space="preserve"> Taiwan genom </w:t>
      </w:r>
      <w:r w:rsidR="00ED5894">
        <w:t>ett aktivt utbyte</w:t>
      </w:r>
      <w:r>
        <w:t xml:space="preserve"> om WHO:s arbete och om hälsofrågor </w:t>
      </w:r>
      <w:r w:rsidR="00ED5894">
        <w:t>mellan våra svenska diplomater och Taiwans representationskontor</w:t>
      </w:r>
      <w:r w:rsidRPr="002821C6">
        <w:t xml:space="preserve"> </w:t>
      </w:r>
      <w:r>
        <w:t>i Genève. Detta sker även i Stockholm mellan relevanta departement och Taiwans representationskontor som del av förberedelserna inför WHA.</w:t>
      </w:r>
    </w:p>
    <w:p w:rsidR="007C21E0" w:rsidP="00AE7D6D">
      <w:pPr>
        <w:pStyle w:val="BodyText"/>
      </w:pPr>
      <w:r>
        <w:t xml:space="preserve">Stockholm den </w:t>
      </w:r>
      <w:sdt>
        <w:sdtPr>
          <w:id w:val="-1225218591"/>
          <w:placeholder>
            <w:docPart w:val="124B04923F4F4A8FB58EA31B6E6C22EE"/>
          </w:placeholder>
          <w:dataBinding w:xpath="/ns0:DocumentInfo[1]/ns0:BaseInfo[1]/ns0:HeaderDate[1]" w:storeItemID="{1A619F6D-5BDC-4D41-916F-DA2DD96CA967}" w:prefixMappings="xmlns:ns0='http://lp/documentinfo/RK' "/>
          <w:date w:fullDate="2023-05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90429">
            <w:t>10 maj 2023</w:t>
          </w:r>
        </w:sdtContent>
      </w:sdt>
    </w:p>
    <w:p w:rsidR="007C21E0" w:rsidP="004E7A8F">
      <w:pPr>
        <w:pStyle w:val="Brdtextutanavstnd"/>
      </w:pPr>
    </w:p>
    <w:p w:rsidR="007C21E0" w:rsidP="004E7A8F">
      <w:pPr>
        <w:pStyle w:val="Brdtextutanavstnd"/>
      </w:pPr>
    </w:p>
    <w:p w:rsidR="007C21E0" w:rsidRPr="00DB48AB" w:rsidP="00DB48AB">
      <w:pPr>
        <w:pStyle w:val="BodyText"/>
      </w:pPr>
      <w:r>
        <w:t>Tobias Billströ</w:t>
      </w:r>
      <w:r w:rsidR="008B42D8">
        <w:t>m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C21E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C21E0" w:rsidRPr="007D73AB" w:rsidP="00340DE0">
          <w:pPr>
            <w:pStyle w:val="Header"/>
          </w:pPr>
        </w:p>
      </w:tc>
      <w:tc>
        <w:tcPr>
          <w:tcW w:w="1134" w:type="dxa"/>
        </w:tcPr>
        <w:p w:rsidR="007C21E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C21E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C21E0" w:rsidRPr="00710A6C" w:rsidP="00EE3C0F">
          <w:pPr>
            <w:pStyle w:val="Header"/>
            <w:rPr>
              <w:b/>
            </w:rPr>
          </w:pPr>
        </w:p>
        <w:p w:rsidR="007C21E0" w:rsidP="00EE3C0F">
          <w:pPr>
            <w:pStyle w:val="Header"/>
          </w:pPr>
        </w:p>
        <w:p w:rsidR="007C21E0" w:rsidP="00EE3C0F">
          <w:pPr>
            <w:pStyle w:val="Header"/>
          </w:pPr>
        </w:p>
        <w:p w:rsidR="007C21E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19CEA863AF745AFAADC7C558E5F9FE0"/>
            </w:placeholder>
            <w:dataBinding w:xpath="/ns0:DocumentInfo[1]/ns0:BaseInfo[1]/ns0:Dnr[1]" w:storeItemID="{1A619F6D-5BDC-4D41-916F-DA2DD96CA967}" w:prefixMappings="xmlns:ns0='http://lp/documentinfo/RK' "/>
            <w:text/>
          </w:sdtPr>
          <w:sdtContent>
            <w:p w:rsidR="007C21E0" w:rsidP="00EE3C0F">
              <w:pPr>
                <w:pStyle w:val="Header"/>
              </w:pPr>
              <w:r>
                <w:t>UD2023/06426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CBF09008524415A891452E548312BE0"/>
            </w:placeholder>
            <w:showingPlcHdr/>
            <w:dataBinding w:xpath="/ns0:DocumentInfo[1]/ns0:BaseInfo[1]/ns0:DocNumber[1]" w:storeItemID="{1A619F6D-5BDC-4D41-916F-DA2DD96CA967}" w:prefixMappings="xmlns:ns0='http://lp/documentinfo/RK' "/>
            <w:text/>
          </w:sdtPr>
          <w:sdtContent>
            <w:p w:rsidR="007C21E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C21E0" w:rsidP="00EE3C0F">
          <w:pPr>
            <w:pStyle w:val="Header"/>
          </w:pPr>
        </w:p>
      </w:tc>
      <w:tc>
        <w:tcPr>
          <w:tcW w:w="1134" w:type="dxa"/>
        </w:tcPr>
        <w:p w:rsidR="007C21E0" w:rsidP="0094502D">
          <w:pPr>
            <w:pStyle w:val="Header"/>
          </w:pPr>
        </w:p>
        <w:p w:rsidR="007C21E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01D98DD1464035BB8A27C24BF8191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90429" w:rsidRPr="00A90429" w:rsidP="00340DE0">
              <w:pPr>
                <w:pStyle w:val="Header"/>
                <w:rPr>
                  <w:b/>
                </w:rPr>
              </w:pPr>
              <w:r w:rsidRPr="00A90429">
                <w:rPr>
                  <w:b/>
                </w:rPr>
                <w:t>Utrikesdepartementet</w:t>
              </w:r>
            </w:p>
            <w:p w:rsidR="00A90429" w:rsidP="00340DE0">
              <w:pPr>
                <w:pStyle w:val="Header"/>
              </w:pPr>
              <w:r w:rsidRPr="00A90429">
                <w:t>Utrikesministern</w:t>
              </w:r>
            </w:p>
            <w:p w:rsidR="00A90429" w:rsidP="00340DE0">
              <w:pPr>
                <w:pStyle w:val="Header"/>
              </w:pPr>
            </w:p>
            <w:p w:rsidR="007C21E0" w:rsidRPr="00340DE0" w:rsidP="00A90429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6C8BA253BE64D63856859A9F0B7178E"/>
          </w:placeholder>
          <w:dataBinding w:xpath="/ns0:DocumentInfo[1]/ns0:BaseInfo[1]/ns0:Recipient[1]" w:storeItemID="{1A619F6D-5BDC-4D41-916F-DA2DD96CA967}" w:prefixMappings="xmlns:ns0='http://lp/documentinfo/RK' "/>
          <w:text w:multiLine="1"/>
        </w:sdtPr>
        <w:sdtContent>
          <w:tc>
            <w:tcPr>
              <w:tcW w:w="3170" w:type="dxa"/>
            </w:tcPr>
            <w:p w:rsidR="007C21E0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7C21E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F5B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19CEA863AF745AFAADC7C558E5F9F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F099BA-5B72-403D-8407-AA61BB3A329A}"/>
      </w:docPartPr>
      <w:docPartBody>
        <w:p w:rsidR="005D6317" w:rsidP="0086115F">
          <w:pPr>
            <w:pStyle w:val="919CEA863AF745AFAADC7C558E5F9F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BF09008524415A891452E548312B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C8732A-9661-466E-AD95-13E3DD5EA456}"/>
      </w:docPartPr>
      <w:docPartBody>
        <w:p w:rsidR="005D6317" w:rsidP="0086115F">
          <w:pPr>
            <w:pStyle w:val="CCBF09008524415A891452E548312BE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01D98DD1464035BB8A27C24BF819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78038B-E9E9-46BC-9BA9-E7F09D4E69D3}"/>
      </w:docPartPr>
      <w:docPartBody>
        <w:p w:rsidR="005D6317" w:rsidP="0086115F">
          <w:pPr>
            <w:pStyle w:val="7801D98DD1464035BB8A27C24BF8191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C8BA253BE64D63856859A9F0B717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D0E35F-ABAC-4F52-BFCB-DF2818D83612}"/>
      </w:docPartPr>
      <w:docPartBody>
        <w:p w:rsidR="005D6317" w:rsidP="0086115F">
          <w:pPr>
            <w:pStyle w:val="A6C8BA253BE64D63856859A9F0B7178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4B04923F4F4A8FB58EA31B6E6C22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6B3AB8-F419-409C-A3D5-4C9642CF413B}"/>
      </w:docPartPr>
      <w:docPartBody>
        <w:p w:rsidR="005D6317" w:rsidP="0086115F">
          <w:pPr>
            <w:pStyle w:val="124B04923F4F4A8FB58EA31B6E6C22E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115F"/>
    <w:rPr>
      <w:noProof w:val="0"/>
      <w:color w:val="808080"/>
    </w:rPr>
  </w:style>
  <w:style w:type="paragraph" w:customStyle="1" w:styleId="919CEA863AF745AFAADC7C558E5F9FE0">
    <w:name w:val="919CEA863AF745AFAADC7C558E5F9FE0"/>
    <w:rsid w:val="0086115F"/>
  </w:style>
  <w:style w:type="paragraph" w:customStyle="1" w:styleId="A6C8BA253BE64D63856859A9F0B7178E">
    <w:name w:val="A6C8BA253BE64D63856859A9F0B7178E"/>
    <w:rsid w:val="0086115F"/>
  </w:style>
  <w:style w:type="paragraph" w:customStyle="1" w:styleId="CCBF09008524415A891452E548312BE01">
    <w:name w:val="CCBF09008524415A891452E548312BE01"/>
    <w:rsid w:val="0086115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01D98DD1464035BB8A27C24BF819131">
    <w:name w:val="7801D98DD1464035BB8A27C24BF819131"/>
    <w:rsid w:val="0086115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4B04923F4F4A8FB58EA31B6E6C22EE">
    <w:name w:val="124B04923F4F4A8FB58EA31B6E6C22EE"/>
    <w:rsid w:val="0086115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2023-05-10T00:00:00</HeaderDate>
    <Office/>
    <Dnr>UD2023/06426</Dnr>
    <ParagrafNr/>
    <DocumentTitle/>
    <VisitingAddress/>
    <Extra1/>
    <Extra2/>
    <Extra3>Nima Gholam Ali Pour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30ffc9e9-f7bc-4f3c-90ab-7c80803258de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25B7E-43F2-47F0-8C5E-CFCB06124062}"/>
</file>

<file path=customXml/itemProps2.xml><?xml version="1.0" encoding="utf-8"?>
<ds:datastoreItem xmlns:ds="http://schemas.openxmlformats.org/officeDocument/2006/customXml" ds:itemID="{1A619F6D-5BDC-4D41-916F-DA2DD96CA967}"/>
</file>

<file path=customXml/itemProps3.xml><?xml version="1.0" encoding="utf-8"?>
<ds:datastoreItem xmlns:ds="http://schemas.openxmlformats.org/officeDocument/2006/customXml" ds:itemID="{C0AC6579-5F3B-429B-96EB-7467D49DCF21}"/>
</file>

<file path=customXml/itemProps4.xml><?xml version="1.0" encoding="utf-8"?>
<ds:datastoreItem xmlns:ds="http://schemas.openxmlformats.org/officeDocument/2006/customXml" ds:itemID="{159781F3-553A-4E27-8925-FCDB514F27B6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612 av Nima Gholam Ali Pour (SD) Sveriges åtgärder för att inkludera Taiwan i WHA.docx</dc:title>
  <cp:revision>2</cp:revision>
  <dcterms:created xsi:type="dcterms:W3CDTF">2023-05-10T08:05:00Z</dcterms:created>
  <dcterms:modified xsi:type="dcterms:W3CDTF">2023-05-10T08:05:00Z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04b3606e-f81e-4307-bdaa-3f4d3c725619</vt:lpwstr>
  </property>
</Properties>
</file>