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A62915" w:rsidRDefault="00A62915" w14:paraId="1799C2B9" w14:textId="77777777">
      <w:pPr>
        <w:pStyle w:val="RubrikFrslagTIllRiksdagsbeslut"/>
      </w:pPr>
      <w:sdt>
        <w:sdtPr>
          <w:alias w:val="CC_Boilerplate_4"/>
          <w:tag w:val="CC_Boilerplate_4"/>
          <w:id w:val="-1644581176"/>
          <w:lock w:val="sdtContentLocked"/>
          <w:placeholder>
            <w:docPart w:val="7F9BED31E796469893133DF09CC4DA9D"/>
          </w:placeholder>
          <w:text/>
        </w:sdtPr>
        <w:sdtEndPr/>
        <w:sdtContent>
          <w:r w:rsidRPr="009B062B" w:rsidR="00AF30DD">
            <w:t>Förslag till riksdagsbeslut</w:t>
          </w:r>
        </w:sdtContent>
      </w:sdt>
      <w:bookmarkEnd w:id="0"/>
      <w:bookmarkEnd w:id="1"/>
    </w:p>
    <w:sdt>
      <w:sdtPr>
        <w:tag w:val="a1b5bf44-1314-482b-8118-0fa0a0041e6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driva på för att EU omprövar hur reglerna tillämpas för små och medelstora företag när det gäller EU:s nya träförordning och i stället införa rimligare spårbarhetskrav och skapa verkliga stödstrukturer för de små och medelstora snickeriföretagen,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A7D6D40C0147D1A3847B351686A1D8"/>
        </w:placeholder>
        <w:text/>
      </w:sdtPr>
      <w:sdtEndPr/>
      <w:sdtContent>
        <w:p xmlns:w14="http://schemas.microsoft.com/office/word/2010/wordml" w:rsidRPr="009B062B" w:rsidR="006D79C9" w:rsidP="00A62915" w:rsidRDefault="006D79C9" w14:paraId="44052B69" w14:textId="77777777">
          <w:pPr>
            <w:pStyle w:val="Rubrik1"/>
            <w:spacing w:line="360" w:lineRule="auto"/>
          </w:pPr>
          <w:r>
            <w:t>Motivering</w:t>
          </w:r>
        </w:p>
      </w:sdtContent>
    </w:sdt>
    <w:bookmarkEnd w:displacedByCustomXml="prev" w:id="3"/>
    <w:bookmarkEnd w:displacedByCustomXml="prev" w:id="4"/>
    <w:p xmlns:w14="http://schemas.microsoft.com/office/word/2010/wordml" w:rsidRPr="00A62915" w:rsidR="00F57355" w:rsidP="00A62915" w:rsidRDefault="00F57355" w14:paraId="2501A0AE" w14:textId="1D9D6CA6">
      <w:pPr>
        <w:pStyle w:val="Oformateradtext"/>
        <w:spacing w:line="360" w:lineRule="auto"/>
        <w:rPr>
          <w:rFonts w:ascii="Times New Roman" w:hAnsi="Times New Roman" w:eastAsia="Calibri" w:cs="Times New Roman"/>
          <w:kern w:val="0"/>
          <w:sz w:val="24"/>
          <w:szCs w:val="24"/>
          <w14:numSpacing w14:val="default"/>
        </w:rPr>
      </w:pPr>
      <w:r w:rsidRPr="00A62915">
        <w:rPr>
          <w:rFonts w:ascii="Times New Roman" w:hAnsi="Times New Roman" w:eastAsia="Calibri" w:cs="Times New Roman"/>
          <w:kern w:val="0"/>
          <w:sz w:val="24"/>
          <w:szCs w:val="24"/>
          <w14:numSpacing w14:val="default"/>
        </w:rPr>
        <w:t xml:space="preserve">EU:s nya träförordning hotar att slå ut småföretag – och försämra Europas konkurrenskraft. </w:t>
      </w:r>
    </w:p>
    <w:p xmlns:w14="http://schemas.microsoft.com/office/word/2010/wordml" w:rsidRPr="00A62915" w:rsidR="000048BF" w:rsidP="00A62915" w:rsidRDefault="00F57355" w14:paraId="4E81F1D5" w14:textId="77777777">
      <w:pPr>
        <w:pStyle w:val="Oformateradtext"/>
        <w:spacing w:line="360" w:lineRule="auto"/>
        <w:rPr>
          <w:rFonts w:ascii="Times New Roman" w:hAnsi="Times New Roman" w:eastAsia="Calibri" w:cs="Times New Roman"/>
          <w:kern w:val="0"/>
          <w:sz w:val="24"/>
          <w:szCs w:val="24"/>
          <w14:numSpacing w14:val="default"/>
        </w:rPr>
      </w:pPr>
      <w:r w:rsidRPr="00A62915">
        <w:rPr>
          <w:rFonts w:ascii="Times New Roman" w:hAnsi="Times New Roman" w:eastAsia="Calibri" w:cs="Times New Roman"/>
          <w:kern w:val="0"/>
          <w:sz w:val="24"/>
          <w:szCs w:val="24"/>
          <w14:numSpacing w14:val="default"/>
        </w:rPr>
        <w:t xml:space="preserve">För möbelföretag i Sverige och i Tibro är detta ett stort hot.  De små och medelstora snickerierna riskerar att slåss ut. </w:t>
      </w:r>
    </w:p>
    <w:p xmlns:w14="http://schemas.microsoft.com/office/word/2010/wordml" w:rsidRPr="00A62915" w:rsidR="000048BF" w:rsidP="00A62915" w:rsidRDefault="00F57355" w14:paraId="3DC70BC3"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Från och med 2025-12-30 inför EU det nya regelverket EUDR (</w:t>
      </w:r>
      <w:proofErr w:type="spellStart"/>
      <w:r w:rsidRPr="00A62915">
        <w:rPr>
          <w:rFonts w:ascii="Times New Roman" w:hAnsi="Times New Roman" w:eastAsia="Calibri" w:cs="Times New Roman"/>
          <w:kern w:val="0"/>
          <w14:numSpacing w14:val="default"/>
        </w:rPr>
        <w:t>European</w:t>
      </w:r>
      <w:proofErr w:type="spellEnd"/>
      <w:r w:rsidRPr="00A62915">
        <w:rPr>
          <w:rFonts w:ascii="Times New Roman" w:hAnsi="Times New Roman" w:eastAsia="Calibri" w:cs="Times New Roman"/>
          <w:kern w:val="0"/>
          <w14:numSpacing w14:val="default"/>
        </w:rPr>
        <w:t xml:space="preserve"> </w:t>
      </w:r>
      <w:proofErr w:type="spellStart"/>
      <w:r w:rsidRPr="00A62915">
        <w:rPr>
          <w:rFonts w:ascii="Times New Roman" w:hAnsi="Times New Roman" w:eastAsia="Calibri" w:cs="Times New Roman"/>
          <w:kern w:val="0"/>
          <w14:numSpacing w14:val="default"/>
        </w:rPr>
        <w:t>Deforestation</w:t>
      </w:r>
      <w:proofErr w:type="spellEnd"/>
      <w:r w:rsidRPr="00A62915">
        <w:rPr>
          <w:rFonts w:ascii="Times New Roman" w:hAnsi="Times New Roman" w:eastAsia="Calibri" w:cs="Times New Roman"/>
          <w:kern w:val="0"/>
          <w14:numSpacing w14:val="default"/>
        </w:rPr>
        <w:t xml:space="preserve"> </w:t>
      </w:r>
      <w:proofErr w:type="spellStart"/>
      <w:r w:rsidRPr="00A62915">
        <w:rPr>
          <w:rFonts w:ascii="Times New Roman" w:hAnsi="Times New Roman" w:eastAsia="Calibri" w:cs="Times New Roman"/>
          <w:kern w:val="0"/>
          <w14:numSpacing w14:val="default"/>
        </w:rPr>
        <w:t>Regulation</w:t>
      </w:r>
      <w:proofErr w:type="spellEnd"/>
      <w:r w:rsidRPr="00A62915">
        <w:rPr>
          <w:rFonts w:ascii="Times New Roman" w:hAnsi="Times New Roman" w:eastAsia="Calibri" w:cs="Times New Roman"/>
          <w:kern w:val="0"/>
          <w14:numSpacing w14:val="default"/>
        </w:rPr>
        <w:t>), som kräver full spårbarhet på trä och andra råvaror. Syftet är att motverka avskogning vilket i sig kan verka gott. Men konsekvenserna för europeiska små och medelstora snickeriföretag kan bli förödande.</w:t>
      </w:r>
    </w:p>
    <w:p xmlns:w14="http://schemas.microsoft.com/office/word/2010/wordml" w:rsidRPr="00A62915" w:rsidR="000048BF" w:rsidP="00A62915" w:rsidRDefault="00F57355" w14:paraId="6017E22D"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xml:space="preserve">För att få sälja träbaserade produkter inom EU måste företag kunna redovisa exakt var träet har avverkats till och med ned till geografiska koordinater. Man måste även ha omfattande riskbedömningar och dokumentation i varje led av leverantörskedjan. Detta </w:t>
      </w:r>
      <w:r w:rsidRPr="00A62915">
        <w:rPr>
          <w:rFonts w:ascii="Times New Roman" w:hAnsi="Times New Roman" w:eastAsia="Calibri" w:cs="Times New Roman"/>
          <w:kern w:val="0"/>
          <w14:numSpacing w14:val="default"/>
        </w:rPr>
        <w:lastRenderedPageBreak/>
        <w:t xml:space="preserve">är en enorm administrativ börda som till och med stora internationella koncerner kämpar med. För små företag kan det bli dödsstöten. </w:t>
      </w:r>
    </w:p>
    <w:p xmlns:w14="http://schemas.microsoft.com/office/word/2010/wordml" w:rsidRPr="00A62915" w:rsidR="000048BF" w:rsidP="00A62915" w:rsidRDefault="00F57355" w14:paraId="0F5F0A74"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Tio skäl till varför småföretagen drabbas hårdast:</w:t>
      </w:r>
    </w:p>
    <w:p xmlns:w14="http://schemas.microsoft.com/office/word/2010/wordml" w:rsidRPr="00A62915" w:rsidR="00F57355" w:rsidP="00A62915" w:rsidRDefault="00F57355" w14:paraId="606F0EA0" w14:textId="0F4CC645">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Orimliga krav på detaljerad spårbarhet.</w:t>
      </w:r>
    </w:p>
    <w:p xmlns:w14="http://schemas.microsoft.com/office/word/2010/wordml" w:rsidRPr="00A62915" w:rsidR="00F57355" w:rsidP="00A62915" w:rsidRDefault="00F57355" w14:paraId="1F90FE32"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Omfattande byråkrati som kräver stora resurser.</w:t>
      </w:r>
    </w:p>
    <w:p xmlns:w14="http://schemas.microsoft.com/office/word/2010/wordml" w:rsidRPr="00A62915" w:rsidR="00F57355" w:rsidP="00A62915" w:rsidRDefault="00F57355" w14:paraId="1874977D"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Kostsamma IT- och rapporteringssystem.</w:t>
      </w:r>
    </w:p>
    <w:p xmlns:w14="http://schemas.microsoft.com/office/word/2010/wordml" w:rsidRPr="00A62915" w:rsidR="00F57355" w:rsidP="00A62915" w:rsidRDefault="00F57355" w14:paraId="4BE44949"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Leverantörer utanför EU kan inte alltid leverera nödvändig dokumentation.</w:t>
      </w:r>
    </w:p>
    <w:p xmlns:w14="http://schemas.microsoft.com/office/word/2010/wordml" w:rsidRPr="00A62915" w:rsidR="00F57355" w:rsidP="00A62915" w:rsidRDefault="00F57355" w14:paraId="0FDC5C2D"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Risk för plötsliga produktionsstopp.</w:t>
      </w:r>
    </w:p>
    <w:p xmlns:w14="http://schemas.microsoft.com/office/word/2010/wordml" w:rsidRPr="00A62915" w:rsidR="00F57355" w:rsidP="00A62915" w:rsidRDefault="00F57355" w14:paraId="13C8D7FB"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Hårda sanktioner och böter även för små misstag.</w:t>
      </w:r>
    </w:p>
    <w:p xmlns:w14="http://schemas.microsoft.com/office/word/2010/wordml" w:rsidRPr="00A62915" w:rsidR="00F57355" w:rsidP="00A62915" w:rsidRDefault="00F57355" w14:paraId="1B12836A" w14:textId="0A8154EB">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Stora bolag gynnas av skalfördelar och har andra resurser.</w:t>
      </w:r>
    </w:p>
    <w:p xmlns:w14="http://schemas.microsoft.com/office/word/2010/wordml" w:rsidRPr="00A62915" w:rsidR="00F57355" w:rsidP="00A62915" w:rsidRDefault="00F57355" w14:paraId="30483B12"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Ansvar flyttas bakåt i kedjan till aktörer som inte kan påverka avverkningen.</w:t>
      </w:r>
    </w:p>
    <w:p xmlns:w14="http://schemas.microsoft.com/office/word/2010/wordml" w:rsidRPr="00A62915" w:rsidR="00F57355" w:rsidP="00A62915" w:rsidRDefault="00F57355" w14:paraId="5E0EF8E7"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Kort tidsram att införa helt nya rutiner.</w:t>
      </w:r>
    </w:p>
    <w:p xmlns:w14="http://schemas.microsoft.com/office/word/2010/wordml" w:rsidRPr="00A62915" w:rsidR="000048BF" w:rsidP="00A62915" w:rsidRDefault="00F57355" w14:paraId="1F562CE2"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 Otydlig tolkning av reglerna skapar rättsosäkerhet.</w:t>
      </w:r>
    </w:p>
    <w:p xmlns:w14="http://schemas.microsoft.com/office/word/2010/wordml" w:rsidRPr="00A62915" w:rsidR="000048BF" w:rsidP="00A62915" w:rsidRDefault="00F57355" w14:paraId="71E6365E"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Detta är inte bara ett problem för de enskilda företagen. Det är ett hot mot hela Europas möbel- och träindustri. Samtidigt som EU ställer orimliga krav på sina egna företag kan konkurrenter i Asien och Nordamerika fortsätta sälja på världsmarknaden utan samma regelverk. Risken är överhängande att produktion flyttas ut från EU – vilket varken stärker klimatet eller jobben. Jobben och företagen hotas i Sverige och Europa</w:t>
      </w:r>
    </w:p>
    <w:p xmlns:w14="http://schemas.microsoft.com/office/word/2010/wordml" w:rsidRPr="00A62915" w:rsidR="000048BF" w:rsidP="00A62915" w:rsidRDefault="00F57355" w14:paraId="22A0A2D0"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Vi måste ställa frågan: Vill EU verkligen bli en kontinent där bara de största koncernerna överlever, medan små och medelstora familjeföretag slås ut? Det vore ett dråpslag mot både innovation, lokal förankring och sysselsättning.</w:t>
      </w:r>
    </w:p>
    <w:p xmlns:w14="http://schemas.microsoft.com/office/word/2010/wordml" w:rsidRPr="00A62915" w:rsidR="00F57355" w:rsidP="00A62915" w:rsidRDefault="00F57355" w14:paraId="4084C11A" w14:textId="27C09854">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Slutsats</w:t>
      </w:r>
    </w:p>
    <w:p xmlns:w14="http://schemas.microsoft.com/office/word/2010/wordml" w:rsidRPr="00A62915" w:rsidR="000048BF" w:rsidP="00A62915" w:rsidRDefault="00F57355" w14:paraId="24CE4F6A" w14:textId="1CFCF249">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Syftet med EUDR är gott. Men utan anpassning till verkligheten riskerar förordningen att få motsatt effekt – att produktion och handel flyttar ut från EU. Resultatet blir förlorade jobb, minskad konkurrenskraft och ökade globala koldioxidutsläpp.</w:t>
      </w:r>
      <w:r w:rsidRPr="00A62915" w:rsidR="008C1F99">
        <w:rPr>
          <w:rFonts w:ascii="Times New Roman" w:hAnsi="Times New Roman" w:eastAsia="Calibri" w:cs="Times New Roman"/>
          <w:kern w:val="0"/>
          <w14:numSpacing w14:val="default"/>
        </w:rPr>
        <w:t xml:space="preserve"> Kraften borde istället läggas på att jaga den olagliga avverkningen redan innan den sker istället för att lägga ny börda på Sveriges och Europas små och medelstora trä-och möbelindustrier.</w:t>
      </w:r>
    </w:p>
    <w:p xmlns:w14="http://schemas.microsoft.com/office/word/2010/wordml" w:rsidRPr="00A62915" w:rsidR="000048BF" w:rsidP="00A62915" w:rsidRDefault="00F57355" w14:paraId="6B3E6507" w14:textId="46DDE9C3">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Calibri" w:cs="Times New Roman"/>
          <w:kern w:val="0"/>
          <w14:numSpacing w14:val="default"/>
        </w:rPr>
      </w:pPr>
      <w:r w:rsidRPr="00A62915">
        <w:rPr>
          <w:rFonts w:ascii="Times New Roman" w:hAnsi="Times New Roman" w:eastAsia="Calibri" w:cs="Times New Roman"/>
          <w:kern w:val="0"/>
          <w14:numSpacing w14:val="default"/>
        </w:rPr>
        <w:t>EU bör därför ompröva hur reglerna tillämpas för små och medelstora företag, införa rimligare spårbarhetskrav och skapa verkliga stödstrukturer. Annars riskerar vi att offra hela den europeiska trä- och möbelindustrin på byråkratins altare.</w:t>
      </w:r>
    </w:p>
    <w:sdt>
      <w:sdtPr>
        <w:rPr>
          <w:i/>
          <w:noProof/>
        </w:rPr>
        <w:alias w:val="CC_Underskrifter"/>
        <w:tag w:val="CC_Underskrifter"/>
        <w:id w:val="583496634"/>
        <w:lock w:val="sdtContentLocked"/>
        <w:placeholder>
          <w:docPart w:val="7E710C98452342EC8D90CD461618EAFA"/>
        </w:placeholder>
      </w:sdtPr>
      <w:sdtEndPr/>
      <w:sdtContent>
        <w:p xmlns:w14="http://schemas.microsoft.com/office/word/2010/wordml" w:rsidR="00A62915" w:rsidP="00A62915" w:rsidRDefault="00A62915" w14:paraId="799D8925" w14:textId="77777777">
          <w:pPr/>
          <w:r/>
        </w:p>
        <w:p xmlns:w14="http://schemas.microsoft.com/office/word/2010/wordml" w:rsidR="00A62915" w:rsidP="00A62915" w:rsidRDefault="00A62915" w14:paraId="78F011D4" w14:textId="21E02B1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002495A" w14:textId="2CE8E42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A97CE" w14:textId="77777777" w:rsidR="00C634DE" w:rsidRDefault="00C634DE" w:rsidP="000C1CAD">
      <w:pPr>
        <w:spacing w:line="240" w:lineRule="auto"/>
      </w:pPr>
      <w:r>
        <w:separator/>
      </w:r>
    </w:p>
  </w:endnote>
  <w:endnote w:type="continuationSeparator" w:id="0">
    <w:p w14:paraId="71692CD1" w14:textId="77777777" w:rsidR="00C634DE" w:rsidRDefault="00C63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D4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2C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EA195" w14:textId="66274109" w:rsidR="00262EA3" w:rsidRPr="00A62915" w:rsidRDefault="00262EA3" w:rsidP="00A629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B07DB" w14:textId="77777777" w:rsidR="00C634DE" w:rsidRDefault="00C634DE" w:rsidP="000C1CAD">
      <w:pPr>
        <w:spacing w:line="240" w:lineRule="auto"/>
      </w:pPr>
      <w:r>
        <w:separator/>
      </w:r>
    </w:p>
  </w:footnote>
  <w:footnote w:type="continuationSeparator" w:id="0">
    <w:p w14:paraId="6577C44B" w14:textId="77777777" w:rsidR="00C634DE" w:rsidRDefault="00C63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66E5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6D8298" wp14:anchorId="598B77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2915" w14:paraId="32073E13" w14:textId="68466580">
                          <w:pPr>
                            <w:jc w:val="right"/>
                          </w:pPr>
                          <w:sdt>
                            <w:sdtPr>
                              <w:alias w:val="CC_Noformat_Partikod"/>
                              <w:tag w:val="CC_Noformat_Partikod"/>
                              <w:id w:val="-53464382"/>
                              <w:placeholder>
                                <w:docPart w:val="CA053486928C40C6BD3E70EB3E46D955"/>
                              </w:placeholder>
                              <w:text/>
                            </w:sdtPr>
                            <w:sdtEndPr/>
                            <w:sdtContent>
                              <w:r w:rsidR="00F57355">
                                <w:t>M</w:t>
                              </w:r>
                            </w:sdtContent>
                          </w:sdt>
                          <w:sdt>
                            <w:sdtPr>
                              <w:alias w:val="CC_Noformat_Partinummer"/>
                              <w:tag w:val="CC_Noformat_Partinummer"/>
                              <w:id w:val="-1709555926"/>
                              <w:placeholder>
                                <w:docPart w:val="1A8EF692FD7B41088C01EEA1492C9D3E"/>
                              </w:placeholder>
                              <w:text/>
                            </w:sdtPr>
                            <w:sdtEndPr/>
                            <w:sdtContent>
                              <w:r w:rsidR="00DE65ED">
                                <w:t>1454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8B77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2915" w14:paraId="32073E13" w14:textId="68466580">
                    <w:pPr>
                      <w:jc w:val="right"/>
                    </w:pPr>
                    <w:sdt>
                      <w:sdtPr>
                        <w:alias w:val="CC_Noformat_Partikod"/>
                        <w:tag w:val="CC_Noformat_Partikod"/>
                        <w:id w:val="-53464382"/>
                        <w:placeholder>
                          <w:docPart w:val="CA053486928C40C6BD3E70EB3E46D955"/>
                        </w:placeholder>
                        <w:text/>
                      </w:sdtPr>
                      <w:sdtEndPr/>
                      <w:sdtContent>
                        <w:r w:rsidR="00F57355">
                          <w:t>M</w:t>
                        </w:r>
                      </w:sdtContent>
                    </w:sdt>
                    <w:sdt>
                      <w:sdtPr>
                        <w:alias w:val="CC_Noformat_Partinummer"/>
                        <w:tag w:val="CC_Noformat_Partinummer"/>
                        <w:id w:val="-1709555926"/>
                        <w:placeholder>
                          <w:docPart w:val="1A8EF692FD7B41088C01EEA1492C9D3E"/>
                        </w:placeholder>
                        <w:text/>
                      </w:sdtPr>
                      <w:sdtEndPr/>
                      <w:sdtContent>
                        <w:r w:rsidR="00DE65ED">
                          <w:t>1454</w:t>
                        </w:r>
                      </w:sdtContent>
                    </w:sdt>
                  </w:p>
                </w:txbxContent>
              </v:textbox>
              <w10:wrap anchorx="page"/>
            </v:shape>
          </w:pict>
        </mc:Fallback>
      </mc:AlternateContent>
    </w:r>
  </w:p>
  <w:p w:rsidRPr="00293C4F" w:rsidR="00262EA3" w:rsidP="00776B74" w:rsidRDefault="00262EA3" w14:paraId="2A88DA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5DD164B" w14:textId="77777777">
    <w:pPr>
      <w:jc w:val="right"/>
    </w:pPr>
  </w:p>
  <w:p w:rsidR="00262EA3" w:rsidP="00776B74" w:rsidRDefault="00262EA3" w14:paraId="0DACE4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2915" w14:paraId="304712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B641CD" wp14:anchorId="4237DA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2915" w14:paraId="3198EE81" w14:textId="12ED041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57355">
          <w:t>M</w:t>
        </w:r>
      </w:sdtContent>
    </w:sdt>
    <w:sdt>
      <w:sdtPr>
        <w:alias w:val="CC_Noformat_Partinummer"/>
        <w:tag w:val="CC_Noformat_Partinummer"/>
        <w:id w:val="-2014525982"/>
        <w:lock w:val="contentLocked"/>
        <w:text/>
      </w:sdtPr>
      <w:sdtEndPr/>
      <w:sdtContent>
        <w:r w:rsidR="00DE65ED">
          <w:t>1454</w:t>
        </w:r>
      </w:sdtContent>
    </w:sdt>
  </w:p>
  <w:p w:rsidRPr="008227B3" w:rsidR="00262EA3" w:rsidP="008227B3" w:rsidRDefault="00A62915" w14:paraId="530287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2915" w14:paraId="23145180" w14:textId="29B0949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:2358</w:t>
        </w:r>
      </w:sdtContent>
    </w:sdt>
  </w:p>
  <w:p w:rsidR="00262EA3" w:rsidP="00E03A3D" w:rsidRDefault="00A62915" w14:paraId="5D8770D8" w14:textId="48169B32">
    <w:pPr>
      <w:pStyle w:val="Motionr"/>
    </w:pPr>
    <w:sdt>
      <w:sdtPr>
        <w:alias w:val="CC_Noformat_Avtext"/>
        <w:tag w:val="CC_Noformat_Avtext"/>
        <w:id w:val="-2020768203"/>
        <w:lock w:val="sdtContentLocked"/>
        <w:placeholder>
          <w:docPart w:val="CA053486928C40C6BD3E70EB3E46D955"/>
        </w:placeholder>
        <w15:appearance w15:val="hidden"/>
        <w:text/>
      </w:sdtPr>
      <w:sdtEndPr/>
      <w:sdtContent>
        <w:r>
          <w:t>av Sten Bergheden (M)</w:t>
        </w:r>
      </w:sdtContent>
    </w:sdt>
  </w:p>
  <w:sdt>
    <w:sdtPr>
      <w:alias w:val="CC_Noformat_Rubtext"/>
      <w:tag w:val="CC_Noformat_Rubtext"/>
      <w:id w:val="-218060500"/>
      <w:lock w:val="sdtContentLocked"/>
      <w:placeholder>
        <w:docPart w:val="1A8EF692FD7B41088C01EEA1492C9D3E"/>
      </w:placeholder>
      <w:text/>
    </w:sdtPr>
    <w:sdtEndPr/>
    <w:sdtContent>
      <w:p w:rsidR="00262EA3" w:rsidP="00283E0F" w:rsidRDefault="000048BF" w14:paraId="3000E40A" w14:textId="0D6B0D31">
        <w:pPr>
          <w:pStyle w:val="FSHRub2"/>
        </w:pPr>
        <w:r>
          <w:t>Svensk och europeisk trä- och möbelindustri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2D3917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7355"/>
    <w:rsid w:val="000000E0"/>
    <w:rsid w:val="00000761"/>
    <w:rsid w:val="000011FC"/>
    <w:rsid w:val="000014AF"/>
    <w:rsid w:val="00002310"/>
    <w:rsid w:val="00002CB4"/>
    <w:rsid w:val="000030B6"/>
    <w:rsid w:val="00003CCB"/>
    <w:rsid w:val="00003F79"/>
    <w:rsid w:val="0000412E"/>
    <w:rsid w:val="00004250"/>
    <w:rsid w:val="000043C1"/>
    <w:rsid w:val="000048BF"/>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024"/>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1F99"/>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D97"/>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915"/>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4D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5ED"/>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0DAB5"/>
  <w15:chartTrackingRefBased/>
  <w15:docId w15:val="{526123A1-B1D9-443A-9315-3E7AC36E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311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9BED31E796469893133DF09CC4DA9D"/>
        <w:category>
          <w:name w:val="Allmänt"/>
          <w:gallery w:val="placeholder"/>
        </w:category>
        <w:types>
          <w:type w:val="bbPlcHdr"/>
        </w:types>
        <w:behaviors>
          <w:behavior w:val="content"/>
        </w:behaviors>
        <w:guid w:val="{E964E6C0-E468-4294-B854-04C3914D309F}"/>
      </w:docPartPr>
      <w:docPartBody>
        <w:p w:rsidR="002A66DA" w:rsidRDefault="005B38C5">
          <w:pPr>
            <w:pStyle w:val="7F9BED31E796469893133DF09CC4DA9D"/>
          </w:pPr>
          <w:r w:rsidRPr="005A0A93">
            <w:rPr>
              <w:rStyle w:val="Platshllartext"/>
            </w:rPr>
            <w:t>Förslag till riksdagsbeslut</w:t>
          </w:r>
        </w:p>
      </w:docPartBody>
    </w:docPart>
    <w:docPart>
      <w:docPartPr>
        <w:name w:val="F77C72995C804CF78585B5239A30B5FA"/>
        <w:category>
          <w:name w:val="Allmänt"/>
          <w:gallery w:val="placeholder"/>
        </w:category>
        <w:types>
          <w:type w:val="bbPlcHdr"/>
        </w:types>
        <w:behaviors>
          <w:behavior w:val="content"/>
        </w:behaviors>
        <w:guid w:val="{13EC8A1D-78E2-4614-B030-1959260B664E}"/>
      </w:docPartPr>
      <w:docPartBody>
        <w:p w:rsidR="002A66DA" w:rsidRDefault="005B38C5">
          <w:pPr>
            <w:pStyle w:val="F77C72995C804CF78585B5239A30B5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A7D6D40C0147D1A3847B351686A1D8"/>
        <w:category>
          <w:name w:val="Allmänt"/>
          <w:gallery w:val="placeholder"/>
        </w:category>
        <w:types>
          <w:type w:val="bbPlcHdr"/>
        </w:types>
        <w:behaviors>
          <w:behavior w:val="content"/>
        </w:behaviors>
        <w:guid w:val="{4AE98DE6-B547-48D8-81E7-C96B088C2B50}"/>
      </w:docPartPr>
      <w:docPartBody>
        <w:p w:rsidR="002A66DA" w:rsidRDefault="005B38C5">
          <w:pPr>
            <w:pStyle w:val="B8A7D6D40C0147D1A3847B351686A1D8"/>
          </w:pPr>
          <w:r w:rsidRPr="005A0A93">
            <w:rPr>
              <w:rStyle w:val="Platshllartext"/>
            </w:rPr>
            <w:t>Motivering</w:t>
          </w:r>
        </w:p>
      </w:docPartBody>
    </w:docPart>
    <w:docPart>
      <w:docPartPr>
        <w:name w:val="7E710C98452342EC8D90CD461618EAFA"/>
        <w:category>
          <w:name w:val="Allmänt"/>
          <w:gallery w:val="placeholder"/>
        </w:category>
        <w:types>
          <w:type w:val="bbPlcHdr"/>
        </w:types>
        <w:behaviors>
          <w:behavior w:val="content"/>
        </w:behaviors>
        <w:guid w:val="{738CBE43-54F3-403B-BDFF-20837FF64853}"/>
      </w:docPartPr>
      <w:docPartBody>
        <w:p w:rsidR="002A66DA" w:rsidRDefault="005B38C5">
          <w:pPr>
            <w:pStyle w:val="7E710C98452342EC8D90CD461618EAFA"/>
          </w:pPr>
          <w:r w:rsidRPr="009B077E">
            <w:rPr>
              <w:rStyle w:val="Platshllartext"/>
            </w:rPr>
            <w:t>Namn på motionärer infogas/tas bort via panelen.</w:t>
          </w:r>
        </w:p>
      </w:docPartBody>
    </w:docPart>
    <w:docPart>
      <w:docPartPr>
        <w:name w:val="CA053486928C40C6BD3E70EB3E46D955"/>
        <w:category>
          <w:name w:val="Allmänt"/>
          <w:gallery w:val="placeholder"/>
        </w:category>
        <w:types>
          <w:type w:val="bbPlcHdr"/>
        </w:types>
        <w:behaviors>
          <w:behavior w:val="content"/>
        </w:behaviors>
        <w:guid w:val="{ED1863D1-FFF5-4C25-9D4A-7CDB09FF5ACB}"/>
      </w:docPartPr>
      <w:docPartBody>
        <w:p w:rsidR="002A66DA" w:rsidRDefault="005B38C5">
          <w:pPr>
            <w:pStyle w:val="CA053486928C40C6BD3E70EB3E46D955"/>
          </w:pPr>
          <w:r>
            <w:rPr>
              <w:rStyle w:val="Platshllartext"/>
            </w:rPr>
            <w:t xml:space="preserve"> </w:t>
          </w:r>
        </w:p>
      </w:docPartBody>
    </w:docPart>
    <w:docPart>
      <w:docPartPr>
        <w:name w:val="1A8EF692FD7B41088C01EEA1492C9D3E"/>
        <w:category>
          <w:name w:val="Allmänt"/>
          <w:gallery w:val="placeholder"/>
        </w:category>
        <w:types>
          <w:type w:val="bbPlcHdr"/>
        </w:types>
        <w:behaviors>
          <w:behavior w:val="content"/>
        </w:behaviors>
        <w:guid w:val="{F917151E-1D13-4680-BB55-7357A736C092}"/>
      </w:docPartPr>
      <w:docPartBody>
        <w:p w:rsidR="002A66DA" w:rsidRDefault="005B38C5">
          <w:pPr>
            <w:pStyle w:val="1A8EF692FD7B41088C01EEA1492C9D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DA"/>
    <w:rsid w:val="002A66DA"/>
    <w:rsid w:val="005B38C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9BED31E796469893133DF09CC4DA9D">
    <w:name w:val="7F9BED31E796469893133DF09CC4DA9D"/>
  </w:style>
  <w:style w:type="paragraph" w:customStyle="1" w:styleId="F77C72995C804CF78585B5239A30B5FA">
    <w:name w:val="F77C72995C804CF78585B5239A30B5FA"/>
  </w:style>
  <w:style w:type="paragraph" w:customStyle="1" w:styleId="B8A7D6D40C0147D1A3847B351686A1D8">
    <w:name w:val="B8A7D6D40C0147D1A3847B351686A1D8"/>
  </w:style>
  <w:style w:type="paragraph" w:customStyle="1" w:styleId="7E710C98452342EC8D90CD461618EAFA">
    <w:name w:val="7E710C98452342EC8D90CD461618EAFA"/>
  </w:style>
  <w:style w:type="paragraph" w:customStyle="1" w:styleId="CA053486928C40C6BD3E70EB3E46D955">
    <w:name w:val="CA053486928C40C6BD3E70EB3E46D955"/>
  </w:style>
  <w:style w:type="paragraph" w:customStyle="1" w:styleId="1A8EF692FD7B41088C01EEA1492C9D3E">
    <w:name w:val="1A8EF692FD7B41088C01EEA1492C9D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A457A-1B69-4EDF-9D09-9F9003A6898A}"/>
</file>

<file path=customXml/itemProps2.xml><?xml version="1.0" encoding="utf-8"?>
<ds:datastoreItem xmlns:ds="http://schemas.openxmlformats.org/officeDocument/2006/customXml" ds:itemID="{38CA856B-0961-4008-8D21-BEEEC152AF63}"/>
</file>

<file path=customXml/itemProps3.xml><?xml version="1.0" encoding="utf-8"?>
<ds:datastoreItem xmlns:ds="http://schemas.openxmlformats.org/officeDocument/2006/customXml" ds:itemID="{F3866227-CDF5-4736-9069-7D24336A4B4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481</Words>
  <Characters>2764</Characters>
  <Application>Microsoft Office Word</Application>
  <DocSecurity>0</DocSecurity>
  <Lines>53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Hotet mot svensk och europeisk möbelindustri</vt:lpstr>
      <vt:lpstr>
      </vt:lpstr>
    </vt:vector>
  </TitlesOfParts>
  <Company>Sveriges riksdag</Company>
  <LinksUpToDate>false</LinksUpToDate>
  <CharactersWithSpaces>3227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