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AA0" w:rsidRPr="00EC5498" w:rsidRDefault="00781AA0" w:rsidP="00E81A54">
      <w:pPr>
        <w:pStyle w:val="Hemstlrubrik"/>
      </w:pPr>
      <w:r w:rsidRPr="00EC5498">
        <w:t>Förslag till riksdagsbeslut</w:t>
      </w:r>
    </w:p>
    <w:p w:rsidR="00781AA0" w:rsidRPr="00EC5498" w:rsidRDefault="00781AA0" w:rsidP="00781AA0">
      <w:pPr>
        <w:pStyle w:val="Hemstlatt"/>
      </w:pPr>
      <w:r w:rsidRPr="00EC5498">
        <w:t>Riksdagen tillkännager för regeringen som sin mening vad i motionen anförs om en översyn av bidragsregler till barnglasögon.</w:t>
      </w:r>
    </w:p>
    <w:p w:rsidR="001819DC" w:rsidRPr="00EC5498" w:rsidRDefault="001819DC" w:rsidP="001819DC">
      <w:pPr>
        <w:pStyle w:val="Rubrik1"/>
      </w:pPr>
      <w:r w:rsidRPr="00EC5498">
        <w:t>Motivering</w:t>
      </w:r>
    </w:p>
    <w:p w:rsidR="00781AA0" w:rsidRPr="00EC5498" w:rsidRDefault="00781AA0" w:rsidP="00781AA0">
      <w:r w:rsidRPr="00EC5498">
        <w:t xml:space="preserve">Glasögon för barn som har en nedsatt syn är viktigt. Speciellt viktigt är det att glasögonen byts ut allteftersom barnen växer. </w:t>
      </w:r>
    </w:p>
    <w:p w:rsidR="00781AA0" w:rsidRPr="00EC5498" w:rsidRDefault="00781AA0" w:rsidP="00E81A54">
      <w:pPr>
        <w:pStyle w:val="Normaltindrag"/>
      </w:pPr>
      <w:r w:rsidRPr="00EC5498">
        <w:t>Det har nu framkommit att det råder stor skillnad på vilka möjligheter ba</w:t>
      </w:r>
      <w:r w:rsidRPr="00EC5498">
        <w:t>r</w:t>
      </w:r>
      <w:r w:rsidRPr="00EC5498">
        <w:t>nen i Sverige har att få glasögon som är direkt anpassade till varje individ. Främst är det ekonomin som orsakar problem för barn att få rätt glasögon. Genom landstingen kan bidrag fås till barnglasögon. Reglerna för bidrag till banens glasögon varierar kraftigt mellan olika landsting</w:t>
      </w:r>
      <w:r w:rsidR="00E81A54" w:rsidRPr="00EC5498">
        <w:t>;</w:t>
      </w:r>
      <w:r w:rsidRPr="00EC5498">
        <w:t xml:space="preserve"> några landsting ger inga bidrag alls.</w:t>
      </w:r>
    </w:p>
    <w:p w:rsidR="00781AA0" w:rsidRPr="00EC5498" w:rsidRDefault="00781AA0" w:rsidP="00E81A54">
      <w:pPr>
        <w:pStyle w:val="Normaltindrag"/>
      </w:pPr>
      <w:r w:rsidRPr="00EC5498">
        <w:t>Rätt anpassade glasögon för barnen under hela deras uppväxttid är viktigt. Har de felaktiga glasögon och de lär sig att leva med en suddig bild så går inte det att rätta till i vuxen ålder, det är därför, enligt läkare, nödvändigt att ba</w:t>
      </w:r>
      <w:r w:rsidRPr="00EC5498">
        <w:t>r</w:t>
      </w:r>
      <w:r w:rsidRPr="00EC5498">
        <w:t xml:space="preserve">nen får den hjälp som finns att få. </w:t>
      </w:r>
    </w:p>
    <w:p w:rsidR="00781AA0" w:rsidRPr="00EC5498" w:rsidRDefault="00781AA0" w:rsidP="00E81A54">
      <w:pPr>
        <w:pStyle w:val="Normaltindrag"/>
      </w:pPr>
      <w:r w:rsidRPr="00EC5498">
        <w:t>En möjlighet kan vara att barnglasögon ingår i ett högkostnadsskydd så att alla familjer kan ha råd att se till barnen får rätta glasögon under hela up</w:t>
      </w:r>
      <w:r w:rsidRPr="00EC5498">
        <w:t>p</w:t>
      </w:r>
      <w:r w:rsidRPr="00EC5498">
        <w:t xml:space="preserve">växttiden. </w:t>
      </w:r>
    </w:p>
    <w:p w:rsidR="00781AA0" w:rsidRPr="00EC5498" w:rsidRDefault="00781AA0" w:rsidP="00E81A54">
      <w:pPr>
        <w:pStyle w:val="Normaltindrag"/>
      </w:pPr>
      <w:r w:rsidRPr="00EC5498">
        <w:t xml:space="preserve">Eftersom </w:t>
      </w:r>
      <w:r w:rsidR="00E81A54" w:rsidRPr="00EC5498">
        <w:t>reglerna</w:t>
      </w:r>
      <w:r w:rsidRPr="00EC5498">
        <w:t xml:space="preserve"> skiljer sig så markant</w:t>
      </w:r>
      <w:r w:rsidR="00E81A54" w:rsidRPr="00EC5498">
        <w:t xml:space="preserve"> beroende på</w:t>
      </w:r>
      <w:r w:rsidRPr="00EC5498">
        <w:t xml:space="preserve"> var i Sverige barnen bor så bör regeringen</w:t>
      </w:r>
      <w:r w:rsidR="00E748FB" w:rsidRPr="00EC5498">
        <w:t xml:space="preserve"> </w:t>
      </w:r>
      <w:r w:rsidRPr="00EC5498">
        <w:t>se över hur reglerna för bidrag till glasögon kan bli lika över hela landet. Varje enskilt barn måste få en möjlighet att få nödvändiga hjälpmedel. Gla</w:t>
      </w:r>
      <w:r w:rsidRPr="00EC5498">
        <w:t>s</w:t>
      </w:r>
      <w:r w:rsidRPr="00EC5498">
        <w:t>ögon är ett nödvändigt hjälpmedel som har direkt inverkan på hur barnet kan möta sin framtid.</w:t>
      </w:r>
    </w:p>
    <w:p w:rsidR="00E748FB" w:rsidRPr="00EC5498" w:rsidRDefault="00E748FB" w:rsidP="00E81A5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1A54" w:rsidRPr="00EC5498">
        <w:tblPrEx>
          <w:tblCellMar>
            <w:top w:w="0" w:type="dxa"/>
            <w:bottom w:w="0" w:type="dxa"/>
          </w:tblCellMar>
        </w:tblPrEx>
        <w:trPr>
          <w:cantSplit/>
        </w:trPr>
        <w:tc>
          <w:tcPr>
            <w:tcW w:w="3046" w:type="dxa"/>
          </w:tcPr>
          <w:p w:rsidR="00E81A54" w:rsidRPr="00EC5498" w:rsidRDefault="00E81A54" w:rsidP="00E81A54">
            <w:pPr>
              <w:pStyle w:val="UnderskriftDatum"/>
              <w:spacing w:before="0"/>
            </w:pPr>
            <w:r w:rsidRPr="00EC5498">
              <w:lastRenderedPageBreak/>
              <w:t>Stockholm den 22 september 2005</w:t>
            </w:r>
          </w:p>
        </w:tc>
        <w:tc>
          <w:tcPr>
            <w:tcW w:w="3047" w:type="dxa"/>
          </w:tcPr>
          <w:p w:rsidR="00E81A54" w:rsidRPr="00EC5498" w:rsidRDefault="00E81A54" w:rsidP="00E81A54">
            <w:pPr>
              <w:pStyle w:val="Underskrifter"/>
            </w:pPr>
          </w:p>
        </w:tc>
      </w:tr>
      <w:tr w:rsidR="00E81A54" w:rsidRPr="00EC5498">
        <w:tblPrEx>
          <w:tblCellMar>
            <w:top w:w="0" w:type="dxa"/>
            <w:bottom w:w="0" w:type="dxa"/>
          </w:tblCellMar>
        </w:tblPrEx>
        <w:trPr>
          <w:cantSplit/>
        </w:trPr>
        <w:tc>
          <w:tcPr>
            <w:tcW w:w="3046" w:type="dxa"/>
          </w:tcPr>
          <w:p w:rsidR="00E81A54" w:rsidRPr="00EC5498" w:rsidRDefault="00E81A54" w:rsidP="00E81A54">
            <w:pPr>
              <w:pStyle w:val="Underskrifter"/>
            </w:pPr>
            <w:r w:rsidRPr="00EC5498">
              <w:t>Rigmor Stenmark (c)</w:t>
            </w:r>
          </w:p>
        </w:tc>
        <w:tc>
          <w:tcPr>
            <w:tcW w:w="3047" w:type="dxa"/>
          </w:tcPr>
          <w:p w:rsidR="00E81A54" w:rsidRPr="00EC5498" w:rsidRDefault="00E81A54" w:rsidP="00E81A54">
            <w:pPr>
              <w:pStyle w:val="Underskrifter"/>
            </w:pPr>
          </w:p>
        </w:tc>
      </w:tr>
    </w:tbl>
    <w:p w:rsidR="00E84F25" w:rsidRPr="00EC5498" w:rsidRDefault="00E84F25" w:rsidP="00E81A54">
      <w:pPr>
        <w:pStyle w:val="Normaltindrag"/>
      </w:pPr>
    </w:p>
    <w:sectPr w:rsidR="00E84F25" w:rsidRPr="00EC5498" w:rsidSect="00E81A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E89" w:rsidRPr="00EC5498" w:rsidRDefault="00C95E89">
      <w:r w:rsidRPr="00EC5498">
        <w:separator/>
      </w:r>
    </w:p>
  </w:endnote>
  <w:endnote w:type="continuationSeparator" w:id="0">
    <w:p w:rsidR="00C95E89" w:rsidRPr="00EC5498" w:rsidRDefault="00C95E89">
      <w:r w:rsidRPr="00EC54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C5498" w:rsidP="00E81A54">
    <w:pPr>
      <w:pStyle w:val="Sidfot"/>
    </w:pPr>
    <w:r w:rsidRPr="00EC54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856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4" w:rsidRDefault="00E81A54">
                          <w:pPr>
                            <w:pStyle w:val="NormalS5sidnrV"/>
                          </w:pPr>
                          <w:r>
                            <w:fldChar w:fldCharType="begin"/>
                          </w:r>
                          <w:r>
                            <w:instrText xml:space="preserve"> PAGE *\charformat</w:instrText>
                          </w:r>
                          <w:r>
                            <w:fldChar w:fldCharType="separate"/>
                          </w:r>
                          <w:r w:rsidR="00E748F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A54" w:rsidRDefault="00E81A54">
                    <w:pPr>
                      <w:pStyle w:val="NormalS5sidnrV"/>
                    </w:pPr>
                    <w:r>
                      <w:fldChar w:fldCharType="begin"/>
                    </w:r>
                    <w:r>
                      <w:instrText xml:space="preserve"> PAGE *\charformat</w:instrText>
                    </w:r>
                    <w:r>
                      <w:fldChar w:fldCharType="separate"/>
                    </w:r>
                    <w:r w:rsidR="00E748F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C5498" w:rsidP="00E81A54">
    <w:pPr>
      <w:pStyle w:val="Sidfot"/>
    </w:pPr>
    <w:r w:rsidRPr="00EC54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712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4" w:rsidRDefault="00E81A54">
                          <w:pPr>
                            <w:pStyle w:val="NormalS5sidnrH"/>
                            <w:ind w:right="0"/>
                          </w:pPr>
                          <w:r>
                            <w:fldChar w:fldCharType="begin"/>
                          </w:r>
                          <w:r>
                            <w:instrText xml:space="preserve"> PAGE *\charformat</w:instrText>
                          </w:r>
                          <w:r>
                            <w:fldChar w:fldCharType="separate"/>
                          </w:r>
                          <w:r w:rsidR="00E748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A54" w:rsidRDefault="00E81A54">
                    <w:pPr>
                      <w:pStyle w:val="NormalS5sidnrH"/>
                      <w:ind w:right="0"/>
                    </w:pPr>
                    <w:r>
                      <w:fldChar w:fldCharType="begin"/>
                    </w:r>
                    <w:r>
                      <w:instrText xml:space="preserve"> PAGE *\charformat</w:instrText>
                    </w:r>
                    <w:r>
                      <w:fldChar w:fldCharType="separate"/>
                    </w:r>
                    <w:r w:rsidR="00E748F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C5498" w:rsidP="00E81A54">
    <w:pPr>
      <w:pStyle w:val="Sidfot"/>
    </w:pPr>
    <w:r w:rsidRPr="00EC54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42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4" w:rsidRDefault="00E81A54">
                          <w:pPr>
                            <w:pStyle w:val="NormalS5sidnrH"/>
                            <w:ind w:right="0"/>
                          </w:pPr>
                          <w:r>
                            <w:fldChar w:fldCharType="begin"/>
                          </w:r>
                          <w:r>
                            <w:instrText xml:space="preserve"> PAGE *\charformat</w:instrText>
                          </w:r>
                          <w:r>
                            <w:fldChar w:fldCharType="separate"/>
                          </w:r>
                          <w:r w:rsidR="00E748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A54" w:rsidRDefault="00E81A54">
                    <w:pPr>
                      <w:pStyle w:val="NormalS5sidnrH"/>
                      <w:ind w:right="0"/>
                    </w:pPr>
                    <w:r>
                      <w:fldChar w:fldCharType="begin"/>
                    </w:r>
                    <w:r>
                      <w:instrText xml:space="preserve"> PAGE *\charformat</w:instrText>
                    </w:r>
                    <w:r>
                      <w:fldChar w:fldCharType="separate"/>
                    </w:r>
                    <w:r w:rsidR="00E748F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E89" w:rsidRPr="00EC5498" w:rsidRDefault="00C95E89">
      <w:r w:rsidRPr="00EC5498">
        <w:separator/>
      </w:r>
    </w:p>
  </w:footnote>
  <w:footnote w:type="continuationSeparator" w:id="0">
    <w:p w:rsidR="00C95E89" w:rsidRPr="00EC5498" w:rsidRDefault="00C95E89">
      <w:r w:rsidRPr="00EC54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C5498" w:rsidP="00E81A54">
    <w:pPr>
      <w:pStyle w:val="Sidhuvud"/>
    </w:pPr>
    <w:r w:rsidRPr="00EC54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787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4" w:rsidRDefault="00E81A54">
                          <w:pPr>
                            <w:pStyle w:val="KantRubrikS5V"/>
                          </w:pPr>
                          <w:r>
                            <w:fldChar w:fldCharType="begin"/>
                          </w:r>
                          <w:r>
                            <w:instrText xml:space="preserve"> DOCPROPERTY "YearUser" *\charformat </w:instrText>
                          </w:r>
                          <w:r>
                            <w:fldChar w:fldCharType="separate"/>
                          </w:r>
                          <w:r w:rsidR="00E748FB">
                            <w:t>2005/06</w:t>
                          </w:r>
                          <w:r>
                            <w:fldChar w:fldCharType="end"/>
                          </w:r>
                          <w:r>
                            <w:t>:</w:t>
                          </w:r>
                          <w:r>
                            <w:fldChar w:fldCharType="begin"/>
                          </w:r>
                          <w:r>
                            <w:instrText xml:space="preserve"> DOCPROPERTY "Motionsnummer" *\charformat </w:instrText>
                          </w:r>
                          <w:r>
                            <w:fldChar w:fldCharType="separate"/>
                          </w:r>
                          <w:r w:rsidR="00E748FB">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A54" w:rsidRDefault="00E81A54">
                    <w:pPr>
                      <w:pStyle w:val="KantRubrikS5V"/>
                    </w:pPr>
                    <w:r>
                      <w:fldChar w:fldCharType="begin"/>
                    </w:r>
                    <w:r>
                      <w:instrText xml:space="preserve"> DOCPROPERTY "YearUser" *\charformat </w:instrText>
                    </w:r>
                    <w:r>
                      <w:fldChar w:fldCharType="separate"/>
                    </w:r>
                    <w:r w:rsidR="00E748FB">
                      <w:t>2005/06</w:t>
                    </w:r>
                    <w:r>
                      <w:fldChar w:fldCharType="end"/>
                    </w:r>
                    <w:r>
                      <w:t>:</w:t>
                    </w:r>
                    <w:r>
                      <w:fldChar w:fldCharType="begin"/>
                    </w:r>
                    <w:r>
                      <w:instrText xml:space="preserve"> DOCPROPERTY "Motionsnummer" *\charformat </w:instrText>
                    </w:r>
                    <w:r>
                      <w:fldChar w:fldCharType="separate"/>
                    </w:r>
                    <w:r w:rsidR="00E748FB">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C5498" w:rsidP="00E81A54">
    <w:pPr>
      <w:pStyle w:val="Sidhuvud"/>
    </w:pPr>
    <w:r w:rsidRPr="00EC54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6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4" w:rsidRDefault="00E81A54">
                          <w:pPr>
                            <w:pStyle w:val="KantRubrikS5H"/>
                            <w:ind w:right="0"/>
                          </w:pPr>
                          <w:r>
                            <w:fldChar w:fldCharType="begin"/>
                          </w:r>
                          <w:r>
                            <w:instrText xml:space="preserve"> DOCPROPERTY "YearUser" *\charformat </w:instrText>
                          </w:r>
                          <w:r>
                            <w:fldChar w:fldCharType="separate"/>
                          </w:r>
                          <w:r w:rsidR="00E748FB">
                            <w:t>2005/06</w:t>
                          </w:r>
                          <w:r>
                            <w:fldChar w:fldCharType="end"/>
                          </w:r>
                          <w:r>
                            <w:t>:</w:t>
                          </w:r>
                          <w:r>
                            <w:fldChar w:fldCharType="begin"/>
                          </w:r>
                          <w:r>
                            <w:instrText xml:space="preserve"> DOCPROPERTY "Motionsnummer" *\charformat </w:instrText>
                          </w:r>
                          <w:r>
                            <w:fldChar w:fldCharType="separate"/>
                          </w:r>
                          <w:r w:rsidR="00E748FB">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A54" w:rsidRDefault="00E81A54">
                    <w:pPr>
                      <w:pStyle w:val="KantRubrikS5H"/>
                      <w:ind w:right="0"/>
                    </w:pPr>
                    <w:r>
                      <w:fldChar w:fldCharType="begin"/>
                    </w:r>
                    <w:r>
                      <w:instrText xml:space="preserve"> DOCPROPERTY "YearUser" *\charformat </w:instrText>
                    </w:r>
                    <w:r>
                      <w:fldChar w:fldCharType="separate"/>
                    </w:r>
                    <w:r w:rsidR="00E748FB">
                      <w:t>2005/06</w:t>
                    </w:r>
                    <w:r>
                      <w:fldChar w:fldCharType="end"/>
                    </w:r>
                    <w:r>
                      <w:t>:</w:t>
                    </w:r>
                    <w:r>
                      <w:fldChar w:fldCharType="begin"/>
                    </w:r>
                    <w:r>
                      <w:instrText xml:space="preserve"> DOCPROPERTY "Motionsnummer" *\charformat </w:instrText>
                    </w:r>
                    <w:r>
                      <w:fldChar w:fldCharType="separate"/>
                    </w:r>
                    <w:r w:rsidR="00E748FB">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4" w:rsidRPr="00EC5498" w:rsidRDefault="00E81A54">
    <w:pPr>
      <w:pStyle w:val="FSHNormal"/>
      <w:tabs>
        <w:tab w:val="right" w:pos="5840"/>
      </w:tabs>
    </w:pPr>
    <w:r w:rsidRPr="00EC5498">
      <w:br/>
    </w:r>
    <w:r w:rsidRPr="00EC5498">
      <w:fldChar w:fldCharType="begin" w:fldLock="1"/>
    </w:r>
    <w:r w:rsidRPr="00EC5498">
      <w:instrText xml:space="preserve"> DOCPROPERTY</w:instrText>
    </w:r>
    <w:r w:rsidRPr="00EC5498">
      <w:rPr>
        <w:sz w:val="18"/>
      </w:rPr>
      <w:instrText xml:space="preserve"> "YearUser" *\charformat </w:instrText>
    </w:r>
    <w:r w:rsidRPr="00EC5498">
      <w:fldChar w:fldCharType="separate"/>
    </w:r>
    <w:r w:rsidR="00E748FB" w:rsidRPr="00EC5498">
      <w:t>2005/06</w:t>
    </w:r>
    <w:r w:rsidRPr="00EC5498">
      <w:fldChar w:fldCharType="end"/>
    </w:r>
    <w:r w:rsidRPr="00EC5498">
      <w:t xml:space="preserve"> </w:t>
    </w:r>
    <w:r w:rsidRPr="00EC5498">
      <w:tab/>
      <w:t xml:space="preserve">mnr: </w:t>
    </w:r>
    <w:r w:rsidRPr="00EC5498">
      <w:fldChar w:fldCharType="begin" w:fldLock="1"/>
    </w:r>
    <w:r w:rsidRPr="00EC5498">
      <w:instrText xml:space="preserve"> DOCPROPERTY</w:instrText>
    </w:r>
    <w:r w:rsidRPr="00EC5498">
      <w:rPr>
        <w:sz w:val="18"/>
      </w:rPr>
      <w:instrText xml:space="preserve"> "Motionsnummer" *\charformat </w:instrText>
    </w:r>
    <w:r w:rsidRPr="00EC5498">
      <w:fldChar w:fldCharType="separate"/>
    </w:r>
    <w:r w:rsidR="00E748FB" w:rsidRPr="00EC5498">
      <w:t>So278</w:t>
    </w:r>
    <w:r w:rsidRPr="00EC5498">
      <w:fldChar w:fldCharType="end"/>
    </w:r>
    <w:r w:rsidRPr="00EC5498">
      <w:br/>
    </w:r>
    <w:r w:rsidRPr="00EC5498">
      <w:fldChar w:fldCharType="begin" w:fldLock="1"/>
    </w:r>
    <w:r w:rsidRPr="00EC5498">
      <w:instrText xml:space="preserve"> DOCPROPERTY</w:instrText>
    </w:r>
    <w:r w:rsidRPr="00EC5498">
      <w:rPr>
        <w:sz w:val="18"/>
      </w:rPr>
      <w:instrText xml:space="preserve"> "Samling" *\charformat </w:instrText>
    </w:r>
    <w:r w:rsidRPr="00EC5498">
      <w:fldChar w:fldCharType="end"/>
    </w:r>
    <w:r w:rsidRPr="00EC5498">
      <w:tab/>
      <w:t xml:space="preserve">pnr: </w:t>
    </w:r>
    <w:r w:rsidRPr="00EC5498">
      <w:fldChar w:fldCharType="begin" w:fldLock="1"/>
    </w:r>
    <w:r w:rsidRPr="00EC5498">
      <w:instrText xml:space="preserve"> DOCPROPERTY</w:instrText>
    </w:r>
    <w:r w:rsidRPr="00EC5498">
      <w:rPr>
        <w:sz w:val="18"/>
      </w:rPr>
      <w:instrText xml:space="preserve"> "Partinummer" *\charformat </w:instrText>
    </w:r>
    <w:r w:rsidRPr="00EC5498">
      <w:fldChar w:fldCharType="separate"/>
    </w:r>
    <w:r w:rsidR="00E748FB" w:rsidRPr="00EC5498">
      <w:t>c407</w:t>
    </w:r>
    <w:r w:rsidRPr="00EC5498">
      <w:fldChar w:fldCharType="end"/>
    </w:r>
  </w:p>
  <w:p w:rsidR="00E81A54" w:rsidRPr="00EC5498" w:rsidRDefault="00E81A54">
    <w:pPr>
      <w:pStyle w:val="FSHRub1"/>
    </w:pPr>
    <w:r w:rsidRPr="00EC5498">
      <w:t>Motion till riksdagen</w:t>
    </w:r>
    <w:r w:rsidRPr="00EC5498">
      <w:br/>
    </w:r>
    <w:r w:rsidRPr="00EC5498">
      <w:fldChar w:fldCharType="begin" w:fldLock="1"/>
    </w:r>
    <w:r w:rsidRPr="00EC5498">
      <w:instrText xml:space="preserve"> DOCPROPERTY "YearUser" *\charformat </w:instrText>
    </w:r>
    <w:r w:rsidRPr="00EC5498">
      <w:fldChar w:fldCharType="separate"/>
    </w:r>
    <w:r w:rsidR="00E748FB" w:rsidRPr="00EC5498">
      <w:t>2005/06</w:t>
    </w:r>
    <w:r w:rsidRPr="00EC5498">
      <w:fldChar w:fldCharType="end"/>
    </w:r>
    <w:r w:rsidRPr="00EC5498">
      <w:t>:</w:t>
    </w:r>
    <w:r w:rsidRPr="00EC5498">
      <w:fldChar w:fldCharType="begin" w:fldLock="1"/>
    </w:r>
    <w:r w:rsidRPr="00EC5498">
      <w:instrText xml:space="preserve"> DOCPROPERTY "Motionsnummer" *\charformat </w:instrText>
    </w:r>
    <w:r w:rsidRPr="00EC5498">
      <w:fldChar w:fldCharType="separate"/>
    </w:r>
    <w:r w:rsidR="00E748FB" w:rsidRPr="00EC5498">
      <w:t>So278</w:t>
    </w:r>
    <w:r w:rsidRPr="00EC5498">
      <w:fldChar w:fldCharType="end"/>
    </w:r>
  </w:p>
  <w:p w:rsidR="00E81A54" w:rsidRPr="00EC5498" w:rsidRDefault="00E81A54">
    <w:pPr>
      <w:pStyle w:val="FSHNormalS5"/>
    </w:pPr>
    <w:r w:rsidRPr="00EC5498">
      <w:fldChar w:fldCharType="begin" w:fldLock="1"/>
    </w:r>
    <w:r w:rsidRPr="00EC5498">
      <w:instrText xml:space="preserve"> DOCPROPERTY "MotionarText" *\charformat </w:instrText>
    </w:r>
    <w:r w:rsidRPr="00EC5498">
      <w:fldChar w:fldCharType="separate"/>
    </w:r>
    <w:r w:rsidR="00E748FB" w:rsidRPr="00EC5498">
      <w:t>av Rigmor Stenmark (c)</w:t>
    </w:r>
    <w:r w:rsidRPr="00EC5498">
      <w:fldChar w:fldCharType="end"/>
    </w:r>
    <w:r w:rsidRPr="00EC5498">
      <w:br/>
    </w:r>
    <w:r w:rsidRPr="00EC5498">
      <w:fldChar w:fldCharType="begin" w:fldLock="1"/>
    </w:r>
    <w:r w:rsidRPr="00EC5498">
      <w:instrText xml:space="preserve"> DOCPROPERTY "SvarFrasKort" *\charformat </w:instrText>
    </w:r>
    <w:r w:rsidRPr="00EC5498">
      <w:fldChar w:fldCharType="end"/>
    </w:r>
  </w:p>
  <w:p w:rsidR="00E81A54" w:rsidRPr="00EC5498" w:rsidRDefault="00E81A54">
    <w:pPr>
      <w:pStyle w:val="FSHTitel"/>
    </w:pPr>
    <w:r w:rsidRPr="00EC5498">
      <w:fldChar w:fldCharType="begin" w:fldLock="1"/>
    </w:r>
    <w:r w:rsidRPr="00EC5498">
      <w:instrText xml:space="preserve"> DOCPROPERTY</w:instrText>
    </w:r>
    <w:r w:rsidRPr="00EC5498">
      <w:rPr>
        <w:sz w:val="18"/>
      </w:rPr>
      <w:instrText xml:space="preserve"> "RubrikSvar" *\charformat </w:instrText>
    </w:r>
    <w:r w:rsidRPr="00EC5498">
      <w:fldChar w:fldCharType="separate"/>
    </w:r>
    <w:r w:rsidR="00E748FB" w:rsidRPr="00EC5498">
      <w:t>Översyn av reglerna för barnglasögon</w:t>
    </w:r>
    <w:r w:rsidRPr="00EC5498">
      <w:fldChar w:fldCharType="end"/>
    </w:r>
  </w:p>
  <w:p w:rsidR="00E81A54" w:rsidRPr="00EC5498" w:rsidRDefault="00E81A54" w:rsidP="00E81A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9351009">
    <w:abstractNumId w:val="13"/>
  </w:num>
  <w:num w:numId="2" w16cid:durableId="814882267">
    <w:abstractNumId w:val="10"/>
  </w:num>
  <w:num w:numId="3" w16cid:durableId="232589572">
    <w:abstractNumId w:val="11"/>
  </w:num>
  <w:num w:numId="4" w16cid:durableId="381684636">
    <w:abstractNumId w:val="12"/>
  </w:num>
  <w:num w:numId="5" w16cid:durableId="358698929">
    <w:abstractNumId w:val="8"/>
  </w:num>
  <w:num w:numId="6" w16cid:durableId="122159931">
    <w:abstractNumId w:val="3"/>
  </w:num>
  <w:num w:numId="7" w16cid:durableId="387609738">
    <w:abstractNumId w:val="2"/>
  </w:num>
  <w:num w:numId="8" w16cid:durableId="676271126">
    <w:abstractNumId w:val="1"/>
  </w:num>
  <w:num w:numId="9" w16cid:durableId="1374112400">
    <w:abstractNumId w:val="0"/>
  </w:num>
  <w:num w:numId="10" w16cid:durableId="1024941461">
    <w:abstractNumId w:val="9"/>
  </w:num>
  <w:num w:numId="11" w16cid:durableId="1704279902">
    <w:abstractNumId w:val="7"/>
  </w:num>
  <w:num w:numId="12" w16cid:durableId="880168235">
    <w:abstractNumId w:val="6"/>
  </w:num>
  <w:num w:numId="13" w16cid:durableId="633488185">
    <w:abstractNumId w:val="5"/>
  </w:num>
  <w:num w:numId="14" w16cid:durableId="596443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317931"/>
    <w:rsid w:val="00064BC3"/>
    <w:rsid w:val="00066775"/>
    <w:rsid w:val="00072FB9"/>
    <w:rsid w:val="00100531"/>
    <w:rsid w:val="001819DC"/>
    <w:rsid w:val="00201DFB"/>
    <w:rsid w:val="00204A63"/>
    <w:rsid w:val="00212FF1"/>
    <w:rsid w:val="00230193"/>
    <w:rsid w:val="0025068A"/>
    <w:rsid w:val="002818D3"/>
    <w:rsid w:val="002D11A8"/>
    <w:rsid w:val="00317931"/>
    <w:rsid w:val="00445271"/>
    <w:rsid w:val="004A0504"/>
    <w:rsid w:val="004E38D9"/>
    <w:rsid w:val="00740D6D"/>
    <w:rsid w:val="00781AA0"/>
    <w:rsid w:val="00794149"/>
    <w:rsid w:val="007B67A7"/>
    <w:rsid w:val="007C6092"/>
    <w:rsid w:val="00A053C6"/>
    <w:rsid w:val="00B13BF0"/>
    <w:rsid w:val="00B51E95"/>
    <w:rsid w:val="00C1285C"/>
    <w:rsid w:val="00C27B7D"/>
    <w:rsid w:val="00C95E89"/>
    <w:rsid w:val="00D01101"/>
    <w:rsid w:val="00D1174F"/>
    <w:rsid w:val="00DC6C70"/>
    <w:rsid w:val="00E22893"/>
    <w:rsid w:val="00E360DE"/>
    <w:rsid w:val="00E42B73"/>
    <w:rsid w:val="00E748FB"/>
    <w:rsid w:val="00E75D28"/>
    <w:rsid w:val="00E81A54"/>
    <w:rsid w:val="00E84F25"/>
    <w:rsid w:val="00EC54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9CB06-EDC3-4916-8868-A3E4F00B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1A54"/>
    <w:pPr>
      <w:spacing w:after="250"/>
    </w:pPr>
  </w:style>
  <w:style w:type="paragraph" w:customStyle="1" w:styleId="Hemstlatt">
    <w:name w:val="Hemstl_att"/>
    <w:aliases w:val="HemstPunkt,HemstPunktFlera,HemställansPunkt,Förslagstext"/>
    <w:basedOn w:val="Normal"/>
    <w:next w:val="Normal"/>
    <w:rsid w:val="00E81A54"/>
    <w:pPr>
      <w:keepLines/>
      <w:spacing w:before="0"/>
      <w:ind w:left="340"/>
    </w:pPr>
  </w:style>
  <w:style w:type="paragraph" w:styleId="Ballongtext">
    <w:name w:val="Balloon Text"/>
    <w:basedOn w:val="Normal"/>
    <w:semiHidden/>
    <w:rsid w:val="00E42B7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249</Words>
  <Characters>1282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So278</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So278</dc:title>
  <dc:subject>So278</dc:subject>
  <dc:creator>Riksdagen</dc:creator>
  <cp:keywords>Riksdagen</cp:keywords>
  <dc:description/>
  <cp:lastModifiedBy>Lars Brink</cp:lastModifiedBy>
  <cp:revision>2</cp:revision>
  <cp:lastPrinted>2005-12-19T14:18:00Z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reglerna för barnglasögon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barnglasögon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20052006000000000099000004070069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20052006000000000099000004070069</vt:lpwstr>
  </property>
  <property fmtid="{D5CDD505-2E9C-101B-9397-08002B2CF9AE}" pid="50" name="nummer">
    <vt:lpwstr>278</vt:lpwstr>
  </property>
  <property fmtid="{D5CDD505-2E9C-101B-9397-08002B2CF9AE}" pid="51" name="utskottsbeteckning">
    <vt:lpwstr>So</vt:lpwstr>
  </property>
</Properties>
</file>