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438F" w:rsidRPr="009B438F" w:rsidRDefault="009B438F">
      <w:pPr>
        <w:pStyle w:val="Hemstlrubrik"/>
      </w:pPr>
      <w:r w:rsidRPr="009B438F">
        <w:t>Förslag till riksdagsbeslut</w:t>
      </w:r>
    </w:p>
    <w:p w:rsidR="009B438F" w:rsidRPr="009B438F" w:rsidRDefault="009B438F">
      <w:pPr>
        <w:pStyle w:val="Hemstlatt"/>
        <w:ind w:left="0"/>
      </w:pPr>
      <w:r w:rsidRPr="009B438F">
        <w:t>Riksdagen tillkännager för regeringen som sin mening vad som anförs i motionen om sanktioner mot Iran.</w:t>
      </w:r>
    </w:p>
    <w:p w:rsidR="009B438F" w:rsidRPr="009B438F" w:rsidRDefault="009B438F">
      <w:pPr>
        <w:pStyle w:val="Rubrik1"/>
      </w:pPr>
      <w:r w:rsidRPr="009B438F">
        <w:t>Motivering</w:t>
      </w:r>
    </w:p>
    <w:p w:rsidR="009B438F" w:rsidRPr="009B438F" w:rsidRDefault="009B438F">
      <w:r w:rsidRPr="009B438F">
        <w:t>Enligt Internationella atomenergiorganet IAEA:s senaste rapport (september 2008) har Iran ökat antalet centrifuger för anrikning av uran. Uppgifter säger att det rör sig om cirka 500 stycken sedan maj månad i år och totalt beräknas de nu uppgå till över 3 800 stycken.</w:t>
      </w:r>
    </w:p>
    <w:p w:rsidR="009B438F" w:rsidRPr="009B438F" w:rsidRDefault="009B438F">
      <w:pPr>
        <w:pStyle w:val="Normaltindrag"/>
      </w:pPr>
      <w:r w:rsidRPr="009B438F">
        <w:t>De</w:t>
      </w:r>
      <w:r w:rsidRPr="009B438F">
        <w:rPr>
          <w:spacing w:val="-2"/>
        </w:rPr>
        <w:t>tta sker i direkt strid med Förenta nationernas resolutioner. Iran fortsät</w:t>
      </w:r>
      <w:r w:rsidRPr="009B438F">
        <w:t>ter också utveckla ett snabbare och förbättrat anrikningsförfarande. Samtidigt framgår av rapporten att FN:s försök att undersöka om Iran utvecklar ato</w:t>
      </w:r>
      <w:r w:rsidRPr="009B438F">
        <w:t>m</w:t>
      </w:r>
      <w:r w:rsidRPr="009B438F">
        <w:t>vapen effektivt stoppats av regimen i Teheran.</w:t>
      </w:r>
    </w:p>
    <w:p w:rsidR="009B438F" w:rsidRPr="009B438F" w:rsidRDefault="009B438F">
      <w:pPr>
        <w:pStyle w:val="Normaltindrag"/>
      </w:pPr>
      <w:r w:rsidRPr="009B438F">
        <w:t>Som framhållits av högt placerade FN-tjänstemän har alla undersökningar av Irans nukleära avsikter hamnat i en återvändsgränd på grund av den iran</w:t>
      </w:r>
      <w:r w:rsidRPr="009B438F">
        <w:t>s</w:t>
      </w:r>
      <w:r w:rsidRPr="009B438F">
        <w:t>ka regimens ansträngningar att motarbeta de undersökningar som världsorg</w:t>
      </w:r>
      <w:r w:rsidRPr="009B438F">
        <w:t>a</w:t>
      </w:r>
      <w:r w:rsidRPr="009B438F">
        <w:t>nisationen har beslutat. Storbritannien har mycket skarpt påpekat att Iran därmed visar brist på respekt för Internationella atomenergiorganet och värld</w:t>
      </w:r>
      <w:r w:rsidRPr="009B438F">
        <w:t>s</w:t>
      </w:r>
      <w:r w:rsidRPr="009B438F">
        <w:t>samfundet. IAEA:s chef Mohammed El Baradei har även uttryckt stor oro för möjligheten att Iran ägnar sig åt hemlig och otillåten atomvapenfra</w:t>
      </w:r>
      <w:r w:rsidRPr="009B438F">
        <w:t>m</w:t>
      </w:r>
      <w:r w:rsidRPr="009B438F">
        <w:t>ställning.</w:t>
      </w:r>
    </w:p>
    <w:p w:rsidR="009B438F" w:rsidRPr="009B438F" w:rsidRDefault="009B438F">
      <w:pPr>
        <w:pStyle w:val="Normaltindrag"/>
      </w:pPr>
      <w:r w:rsidRPr="009B438F">
        <w:t>Den snabbt ökande iranska anrikningskapaciteten är emellertid inte det enda som oroar. Som IAEA påpekar har Iran undanhållit informa</w:t>
      </w:r>
      <w:r w:rsidRPr="009B438F">
        <w:t>tion som visar på en koppling mellan det nukleära arbetet och utvecklingsarbete med missiler som skulle kunna bära nukleära stridsspetsar. Mohamed El Baradei har uppmanat Iran till ”full disclosure” (fullständiga klargöranden) men IAEA konstaterar att man inte har kunnat göra några framsteg i sina undersökningar på grund av bristande iransk samarbetsvilja.</w:t>
      </w:r>
    </w:p>
    <w:p w:rsidR="009B438F" w:rsidRPr="009B438F" w:rsidRDefault="009B438F">
      <w:pPr>
        <w:pStyle w:val="Normaltindrag"/>
      </w:pPr>
      <w:r w:rsidRPr="009B438F">
        <w:lastRenderedPageBreak/>
        <w:t>Detta sker samtidigt som president Ahmadinejad återkommande förespr</w:t>
      </w:r>
      <w:r w:rsidRPr="009B438F">
        <w:t>å</w:t>
      </w:r>
      <w:r w:rsidRPr="009B438F">
        <w:t>kar att utplåna en annan medlemsstat i Förenta nationerna, Israel. Den ant</w:t>
      </w:r>
      <w:r w:rsidRPr="009B438F">
        <w:t>i</w:t>
      </w:r>
      <w:r w:rsidRPr="009B438F">
        <w:t>semitiska hatretoriken saknar motstycke i världen efter andra världskriget. Sverige bör därmed använda sitt mandat i FN och EU för att verka för kraf</w:t>
      </w:r>
      <w:r w:rsidRPr="009B438F">
        <w:t>t</w:t>
      </w:r>
      <w:r w:rsidRPr="009B438F">
        <w:t>fulla sanktioner mot Iran så länge Iran fortsätter sitt kärnvapenprogram och motsätter sig samarbete med IAEA.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438F">
        <w:trPr>
          <w:cantSplit/>
        </w:trPr>
        <w:tc>
          <w:tcPr>
            <w:tcW w:w="3046" w:type="dxa"/>
          </w:tcPr>
          <w:p w:rsidR="009B438F" w:rsidRPr="009B438F" w:rsidRDefault="009B438F">
            <w:pPr>
              <w:pStyle w:val="UnderskriftDatum"/>
              <w:spacing w:before="240"/>
            </w:pPr>
            <w:r w:rsidRPr="009B438F">
              <w:t>Stockholm den 1 oktober 2008</w:t>
            </w:r>
          </w:p>
        </w:tc>
        <w:tc>
          <w:tcPr>
            <w:tcW w:w="3047" w:type="dxa"/>
          </w:tcPr>
          <w:p w:rsidR="009B438F" w:rsidRPr="009B438F" w:rsidRDefault="009B438F">
            <w:pPr>
              <w:pStyle w:val="Underskrifter"/>
              <w:spacing w:before="240"/>
            </w:pPr>
          </w:p>
        </w:tc>
      </w:tr>
      <w:tr w:rsidR="00000000" w:rsidRPr="009B438F">
        <w:trPr>
          <w:cantSplit/>
        </w:trPr>
        <w:tc>
          <w:tcPr>
            <w:tcW w:w="3046" w:type="dxa"/>
          </w:tcPr>
          <w:p w:rsidR="009B438F" w:rsidRPr="009B438F" w:rsidRDefault="009B438F">
            <w:pPr>
              <w:pStyle w:val="Underskrifter"/>
            </w:pPr>
            <w:r w:rsidRPr="009B438F">
              <w:t>Mats G Nilsson (m)</w:t>
            </w:r>
          </w:p>
        </w:tc>
        <w:tc>
          <w:tcPr>
            <w:tcW w:w="3046" w:type="dxa"/>
          </w:tcPr>
          <w:p w:rsidR="009B438F" w:rsidRPr="009B438F" w:rsidRDefault="009B438F">
            <w:pPr>
              <w:pStyle w:val="Underskrifter"/>
            </w:pPr>
          </w:p>
        </w:tc>
      </w:tr>
    </w:tbl>
    <w:p w:rsidR="009B438F" w:rsidRPr="009B438F" w:rsidRDefault="009B438F">
      <w:pPr>
        <w:pStyle w:val="Normaltindrag"/>
      </w:pPr>
    </w:p>
    <w:sectPr w:rsidR="00000000" w:rsidRPr="009B43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438F" w:rsidRPr="009B438F" w:rsidRDefault="009B438F">
      <w:r w:rsidRPr="009B438F">
        <w:separator/>
      </w:r>
    </w:p>
  </w:endnote>
  <w:endnote w:type="continuationSeparator" w:id="0">
    <w:p w:rsidR="009B438F" w:rsidRPr="009B438F" w:rsidRDefault="009B438F">
      <w:r w:rsidRPr="009B43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38F" w:rsidRPr="009B438F" w:rsidRDefault="009B438F">
    <w:pPr>
      <w:pStyle w:val="Sidfot"/>
    </w:pPr>
    <w:r w:rsidRPr="009B43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64197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38F" w:rsidRDefault="009B43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438F" w:rsidRDefault="009B43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38F" w:rsidRPr="009B438F" w:rsidRDefault="009B438F">
    <w:pPr>
      <w:pStyle w:val="Sidfot"/>
    </w:pPr>
    <w:r w:rsidRPr="009B43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03691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38F" w:rsidRDefault="009B43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438F" w:rsidRDefault="009B43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38F" w:rsidRPr="009B438F" w:rsidRDefault="009B438F">
    <w:pPr>
      <w:pStyle w:val="Sidfot"/>
    </w:pPr>
    <w:r w:rsidRPr="009B43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08312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38F" w:rsidRDefault="009B43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438F" w:rsidRDefault="009B43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438F" w:rsidRPr="009B438F" w:rsidRDefault="009B438F">
      <w:r w:rsidRPr="009B438F">
        <w:separator/>
      </w:r>
    </w:p>
  </w:footnote>
  <w:footnote w:type="continuationSeparator" w:id="0">
    <w:p w:rsidR="009B438F" w:rsidRPr="009B438F" w:rsidRDefault="009B438F">
      <w:r w:rsidRPr="009B43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38F" w:rsidRPr="009B438F" w:rsidRDefault="009B438F">
    <w:pPr>
      <w:pStyle w:val="Sidhuvud"/>
    </w:pPr>
    <w:r w:rsidRPr="009B43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75247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38F" w:rsidRDefault="009B438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438F" w:rsidRDefault="009B438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38F" w:rsidRPr="009B438F" w:rsidRDefault="009B438F">
    <w:pPr>
      <w:pStyle w:val="Sidhuvud"/>
    </w:pPr>
    <w:r w:rsidRPr="009B43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40815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38F" w:rsidRDefault="009B438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438F" w:rsidRDefault="009B438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38F" w:rsidRPr="009B438F" w:rsidRDefault="009B438F">
    <w:pPr>
      <w:pStyle w:val="FSHNormal"/>
      <w:tabs>
        <w:tab w:val="right" w:pos="5840"/>
      </w:tabs>
    </w:pPr>
    <w:r w:rsidRPr="009B438F">
      <w:br/>
    </w:r>
    <w:r w:rsidRPr="009B438F">
      <w:fldChar w:fldCharType="begin" w:fldLock="1"/>
    </w:r>
    <w:r w:rsidRPr="009B438F">
      <w:instrText xml:space="preserve"> DOCPROPERTY</w:instrText>
    </w:r>
    <w:r w:rsidRPr="009B438F">
      <w:rPr>
        <w:sz w:val="18"/>
      </w:rPr>
      <w:instrText xml:space="preserve"> "YearUser" *\charformat </w:instrText>
    </w:r>
    <w:r w:rsidRPr="009B438F">
      <w:fldChar w:fldCharType="separate"/>
    </w:r>
    <w:r w:rsidRPr="009B438F">
      <w:t>2008/09</w:t>
    </w:r>
    <w:r w:rsidRPr="009B438F">
      <w:fldChar w:fldCharType="end"/>
    </w:r>
    <w:r w:rsidRPr="009B438F">
      <w:t xml:space="preserve"> </w:t>
    </w:r>
    <w:r w:rsidRPr="009B438F">
      <w:tab/>
      <w:t xml:space="preserve">mnr: </w:t>
    </w:r>
    <w:r w:rsidRPr="009B438F">
      <w:fldChar w:fldCharType="begin" w:fldLock="1"/>
    </w:r>
    <w:r w:rsidRPr="009B438F">
      <w:instrText xml:space="preserve"> DOCPROPERTY</w:instrText>
    </w:r>
    <w:r w:rsidRPr="009B438F">
      <w:rPr>
        <w:sz w:val="18"/>
      </w:rPr>
      <w:instrText xml:space="preserve"> "Motionsnummer" *\charformat </w:instrText>
    </w:r>
    <w:r w:rsidRPr="009B438F">
      <w:fldChar w:fldCharType="separate"/>
    </w:r>
    <w:r w:rsidRPr="009B438F">
      <w:t>U338</w:t>
    </w:r>
    <w:r w:rsidRPr="009B438F">
      <w:fldChar w:fldCharType="end"/>
    </w:r>
    <w:r w:rsidRPr="009B438F">
      <w:br/>
    </w:r>
    <w:r w:rsidRPr="009B438F">
      <w:fldChar w:fldCharType="begin" w:fldLock="1"/>
    </w:r>
    <w:r w:rsidRPr="009B438F">
      <w:instrText xml:space="preserve"> DOCPROPERTY</w:instrText>
    </w:r>
    <w:r w:rsidRPr="009B438F">
      <w:rPr>
        <w:sz w:val="18"/>
      </w:rPr>
      <w:instrText xml:space="preserve"> "Samling" *\charformat </w:instrText>
    </w:r>
    <w:r w:rsidRPr="009B438F">
      <w:fldChar w:fldCharType="end"/>
    </w:r>
    <w:r w:rsidRPr="009B438F">
      <w:tab/>
      <w:t xml:space="preserve">pnr: </w:t>
    </w:r>
    <w:r w:rsidRPr="009B438F">
      <w:fldChar w:fldCharType="begin" w:fldLock="1"/>
    </w:r>
    <w:r w:rsidRPr="009B438F">
      <w:instrText xml:space="preserve"> DOCPROPERTY</w:instrText>
    </w:r>
    <w:r w:rsidRPr="009B438F">
      <w:rPr>
        <w:sz w:val="18"/>
      </w:rPr>
      <w:instrText xml:space="preserve"> "Partinummer" *\charformat </w:instrText>
    </w:r>
    <w:r w:rsidRPr="009B438F">
      <w:fldChar w:fldCharType="separate"/>
    </w:r>
    <w:r w:rsidRPr="009B438F">
      <w:t>m1814</w:t>
    </w:r>
    <w:r w:rsidRPr="009B438F">
      <w:fldChar w:fldCharType="end"/>
    </w:r>
  </w:p>
  <w:p w:rsidR="009B438F" w:rsidRPr="009B438F" w:rsidRDefault="009B438F">
    <w:pPr>
      <w:pStyle w:val="FSHRub1"/>
    </w:pPr>
    <w:r w:rsidRPr="009B438F">
      <w:t>Motion till riksdagen</w:t>
    </w:r>
    <w:r w:rsidRPr="009B438F">
      <w:br/>
    </w:r>
    <w:r w:rsidRPr="009B438F">
      <w:fldChar w:fldCharType="begin" w:fldLock="1"/>
    </w:r>
    <w:r w:rsidRPr="009B438F">
      <w:instrText xml:space="preserve"> DOCPROPERTY "YearUser" *\charformat </w:instrText>
    </w:r>
    <w:r w:rsidRPr="009B438F">
      <w:fldChar w:fldCharType="separate"/>
    </w:r>
    <w:r w:rsidRPr="009B438F">
      <w:t>2008/09</w:t>
    </w:r>
    <w:r w:rsidRPr="009B438F">
      <w:fldChar w:fldCharType="end"/>
    </w:r>
    <w:r w:rsidRPr="009B438F">
      <w:t>:</w:t>
    </w:r>
    <w:r w:rsidRPr="009B438F">
      <w:fldChar w:fldCharType="begin" w:fldLock="1"/>
    </w:r>
    <w:r w:rsidRPr="009B438F">
      <w:instrText xml:space="preserve"> DOCPROPERTY "Motionsnummer" *\charformat </w:instrText>
    </w:r>
    <w:r w:rsidRPr="009B438F">
      <w:fldChar w:fldCharType="separate"/>
    </w:r>
    <w:r w:rsidRPr="009B438F">
      <w:t>U338</w:t>
    </w:r>
    <w:r w:rsidRPr="009B438F">
      <w:fldChar w:fldCharType="end"/>
    </w:r>
  </w:p>
  <w:p w:rsidR="009B438F" w:rsidRPr="009B438F" w:rsidRDefault="009B438F">
    <w:pPr>
      <w:pStyle w:val="FSHNormalS5"/>
    </w:pPr>
    <w:r w:rsidRPr="009B438F">
      <w:fldChar w:fldCharType="begin" w:fldLock="1"/>
    </w:r>
    <w:r w:rsidRPr="009B438F">
      <w:instrText xml:space="preserve"> DOCPROPERTY "MotionarText" *\charformat </w:instrText>
    </w:r>
    <w:r w:rsidRPr="009B438F">
      <w:fldChar w:fldCharType="separate"/>
    </w:r>
    <w:r w:rsidRPr="009B438F">
      <w:t>av Mats G Nilsson (m)</w:t>
    </w:r>
    <w:r w:rsidRPr="009B438F">
      <w:fldChar w:fldCharType="end"/>
    </w:r>
    <w:r w:rsidRPr="009B438F">
      <w:br/>
    </w:r>
    <w:r w:rsidRPr="009B438F">
      <w:fldChar w:fldCharType="begin" w:fldLock="1"/>
    </w:r>
    <w:r w:rsidRPr="009B438F">
      <w:instrText xml:space="preserve"> DOCPROPERTY "SvarFrasKort" *\charformat </w:instrText>
    </w:r>
    <w:r w:rsidRPr="009B438F">
      <w:fldChar w:fldCharType="end"/>
    </w:r>
  </w:p>
  <w:p w:rsidR="009B438F" w:rsidRPr="009B438F" w:rsidRDefault="009B438F">
    <w:pPr>
      <w:pStyle w:val="FSHTitel"/>
    </w:pPr>
    <w:r w:rsidRPr="009B438F">
      <w:fldChar w:fldCharType="begin" w:fldLock="1"/>
    </w:r>
    <w:r w:rsidRPr="009B438F">
      <w:instrText xml:space="preserve"> DOCPROPERTY</w:instrText>
    </w:r>
    <w:r w:rsidRPr="009B438F">
      <w:rPr>
        <w:sz w:val="18"/>
      </w:rPr>
      <w:instrText xml:space="preserve"> "RubrikSvar" *\charformat </w:instrText>
    </w:r>
    <w:r w:rsidRPr="009B438F">
      <w:fldChar w:fldCharType="separate"/>
    </w:r>
    <w:r w:rsidRPr="009B438F">
      <w:t>Ytterligare sanktioner mot Iran</w:t>
    </w:r>
    <w:r w:rsidRPr="009B438F">
      <w:fldChar w:fldCharType="end"/>
    </w:r>
  </w:p>
  <w:p w:rsidR="009B438F" w:rsidRPr="009B438F" w:rsidRDefault="009B438F">
    <w:pPr>
      <w:pStyle w:val="Normal00"/>
    </w:pPr>
  </w:p>
  <w:p w:rsidR="009B438F" w:rsidRPr="009B438F" w:rsidRDefault="009B43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84495039">
    <w:abstractNumId w:val="8"/>
  </w:num>
  <w:num w:numId="2" w16cid:durableId="1223100558">
    <w:abstractNumId w:val="9"/>
  </w:num>
  <w:num w:numId="3" w16cid:durableId="1937210346">
    <w:abstractNumId w:val="8"/>
  </w:num>
  <w:num w:numId="4" w16cid:durableId="214855252">
    <w:abstractNumId w:val="9"/>
  </w:num>
  <w:num w:numId="5" w16cid:durableId="1605309060">
    <w:abstractNumId w:val="13"/>
  </w:num>
  <w:num w:numId="6" w16cid:durableId="286352125">
    <w:abstractNumId w:val="10"/>
  </w:num>
  <w:num w:numId="7" w16cid:durableId="1603686136">
    <w:abstractNumId w:val="11"/>
  </w:num>
  <w:num w:numId="8" w16cid:durableId="1209997835">
    <w:abstractNumId w:val="12"/>
  </w:num>
  <w:num w:numId="9" w16cid:durableId="1429350266">
    <w:abstractNumId w:val="8"/>
  </w:num>
  <w:num w:numId="10" w16cid:durableId="1077940094">
    <w:abstractNumId w:val="3"/>
  </w:num>
  <w:num w:numId="11" w16cid:durableId="1998530623">
    <w:abstractNumId w:val="2"/>
  </w:num>
  <w:num w:numId="12" w16cid:durableId="1175536779">
    <w:abstractNumId w:val="1"/>
  </w:num>
  <w:num w:numId="13" w16cid:durableId="1423993699">
    <w:abstractNumId w:val="0"/>
  </w:num>
  <w:num w:numId="14" w16cid:durableId="58066758">
    <w:abstractNumId w:val="9"/>
  </w:num>
  <w:num w:numId="15" w16cid:durableId="935788887">
    <w:abstractNumId w:val="7"/>
  </w:num>
  <w:num w:numId="16" w16cid:durableId="247618474">
    <w:abstractNumId w:val="6"/>
  </w:num>
  <w:num w:numId="17" w16cid:durableId="1510411060">
    <w:abstractNumId w:val="5"/>
  </w:num>
  <w:num w:numId="18" w16cid:durableId="2017338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13514DC2-3DCF-43E8-8B4D-C044EE717C57}"/>
  </w:docVars>
  <w:rsids>
    <w:rsidRoot w:val="006F75C2"/>
    <w:rsid w:val="006F75C2"/>
    <w:rsid w:val="009B43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C2F5A64-3792-4861-948C-CFA86B802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1855</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m1814</vt:lpstr>
    </vt:vector>
  </TitlesOfParts>
  <Company>Riksdagen</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m1814</dc:title>
  <dc:subject>m1814</dc:subject>
  <dc:creator>Riksdagen</dc:creator>
  <cp:keywords>Riksdagen</cp:keywords>
  <dc:description>TKG-ktrl, MSMQ4mb, PersReg-Distribution mm b-&gt;ny fplogga c-&gt;nygamla s-rosen</dc:description>
  <cp:lastModifiedBy>Lars Brink</cp:lastModifiedBy>
  <cp:revision>2</cp:revision>
  <cp:lastPrinted>2009-02-03T16:23:00Z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ik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Ytterligare sanktioner mot Iran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Ytterligare sanktioner mot Iran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 Nilsson (m)</vt:lpwstr>
  </property>
  <property fmtid="{D5CDD505-2E9C-101B-9397-08002B2CF9AE}" pid="26" name="MotionarLista">
    <vt:lpwstr>Nilsson, Mats G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ida.karlbom@riksdagen.se</vt:lpwstr>
  </property>
  <property fmtid="{D5CDD505-2E9C-101B-9397-08002B2CF9AE}" pid="45" name="ReservUID">
    <vt:lpwstr>ia0416aa</vt:lpwstr>
  </property>
  <property fmtid="{D5CDD505-2E9C-101B-9397-08002B2CF9AE}" pid="46" name="MotionID">
    <vt:lpwstr>20082009000000000109000018140069</vt:lpwstr>
  </property>
  <property fmtid="{D5CDD505-2E9C-101B-9397-08002B2CF9AE}" pid="47" name="datum">
    <vt:lpwstr>081001</vt:lpwstr>
  </property>
  <property fmtid="{D5CDD505-2E9C-101B-9397-08002B2CF9AE}" pid="48" name="avsändar-e-post">
    <vt:lpwstr>ida.karlbom@riksdagen.se</vt:lpwstr>
  </property>
  <property fmtid="{D5CDD505-2E9C-101B-9397-08002B2CF9AE}" pid="49" name="id">
    <vt:lpwstr>20082009000000000109000018140069</vt:lpwstr>
  </property>
  <property fmtid="{D5CDD505-2E9C-101B-9397-08002B2CF9AE}" pid="50" name="nummer">
    <vt:lpwstr>338</vt:lpwstr>
  </property>
  <property fmtid="{D5CDD505-2E9C-101B-9397-08002B2CF9AE}" pid="51" name="utskottsbeteckning">
    <vt:lpwstr>U</vt:lpwstr>
  </property>
  <property fmtid="{D5CDD505-2E9C-101B-9397-08002B2CF9AE}" pid="52" name="GlobalUID">
    <vt:lpwstr>{31B69EDB-108E-409D-B512-A2DE0A2C4451}</vt:lpwstr>
  </property>
  <property fmtid="{D5CDD505-2E9C-101B-9397-08002B2CF9AE}" pid="53" name="Överföringar">
    <vt:i4>0</vt:i4>
  </property>
  <property fmtid="{D5CDD505-2E9C-101B-9397-08002B2CF9AE}" pid="54" name="Checksum">
    <vt:lpwstr>*0012916607518*</vt:lpwstr>
  </property>
  <property fmtid="{D5CDD505-2E9C-101B-9397-08002B2CF9AE}" pid="55" name="skuggnummer">
    <vt:lpwstr>3223</vt:lpwstr>
  </property>
  <property fmtid="{D5CDD505-2E9C-101B-9397-08002B2CF9AE}" pid="56" name="urixVersion">
    <vt:lpwstr>3.2.0.8</vt:lpwstr>
  </property>
  <property fmtid="{D5CDD505-2E9C-101B-9397-08002B2CF9AE}" pid="57" name="urixOrigin">
    <vt:lpwstr>090402 18:47:32.108</vt:lpwstr>
  </property>
  <property fmtid="{D5CDD505-2E9C-101B-9397-08002B2CF9AE}" pid="58" name="urixGuid">
    <vt:lpwstr>{AA958BB3-FDD6-402A-9320-01A54985943B}</vt:lpwstr>
  </property>
</Properties>
</file>