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FDB" w:rsidRPr="00E17131" w:rsidRDefault="00354FDB" w:rsidP="00434388">
      <w:pPr>
        <w:pStyle w:val="Hemstlrubrik"/>
        <w:rPr>
          <w:snapToGrid w:val="0"/>
        </w:rPr>
      </w:pPr>
      <w:r w:rsidRPr="00E17131">
        <w:rPr>
          <w:snapToGrid w:val="0"/>
        </w:rPr>
        <w:t>Förslag till riksdagsbeslut</w:t>
      </w:r>
    </w:p>
    <w:p w:rsidR="00354FDB" w:rsidRPr="00E17131" w:rsidRDefault="00354FDB" w:rsidP="00564889">
      <w:pPr>
        <w:pStyle w:val="Hemstlatt"/>
      </w:pPr>
      <w:r w:rsidRPr="00E17131">
        <w:t>Riksdagen avslår regeringens förslag till lag om ändring i 2, 3, 15, 17 och 22 §§ lagen (2002:624) om rekryteringsbidrag</w:t>
      </w:r>
      <w:r w:rsidR="004545D8" w:rsidRPr="00E17131">
        <w:t xml:space="preserve"> till vuxenstuderande</w:t>
      </w:r>
      <w:r w:rsidRPr="00E17131">
        <w:t xml:space="preserve"> i e</w:t>
      </w:r>
      <w:r w:rsidRPr="00E17131">
        <w:t>n</w:t>
      </w:r>
      <w:r w:rsidRPr="00E17131">
        <w:t>lighet med vad som anförs i motionen</w:t>
      </w:r>
      <w:r w:rsidR="00564889" w:rsidRPr="00E17131">
        <w:t>.</w:t>
      </w:r>
    </w:p>
    <w:p w:rsidR="00354FDB" w:rsidRPr="00E17131" w:rsidRDefault="00354FDB" w:rsidP="00564889">
      <w:pPr>
        <w:pStyle w:val="Hemstlatt"/>
      </w:pPr>
      <w:r w:rsidRPr="00E17131">
        <w:t>Riksdagen avslår regeringens förslag till lag om ändring i lagen (2005:614) om</w:t>
      </w:r>
      <w:r w:rsidR="004545D8" w:rsidRPr="00E17131">
        <w:t xml:space="preserve"> ändring i lagen (2002:624) om</w:t>
      </w:r>
      <w:r w:rsidRPr="00E17131">
        <w:t xml:space="preserve"> rekryteringsbidrag till vuxe</w:t>
      </w:r>
      <w:r w:rsidRPr="00E17131">
        <w:t>n</w:t>
      </w:r>
      <w:r w:rsidRPr="00E17131">
        <w:t>studerande i enlighet med vad som anförs i motionen</w:t>
      </w:r>
      <w:r w:rsidR="00564889" w:rsidRPr="00E17131">
        <w:t>.</w:t>
      </w:r>
    </w:p>
    <w:p w:rsidR="00354FDB" w:rsidRPr="00E17131" w:rsidRDefault="00354FDB" w:rsidP="00564889">
      <w:pPr>
        <w:pStyle w:val="Hemstlatt"/>
      </w:pPr>
      <w:r w:rsidRPr="00E17131">
        <w:t>Riksdagen avslår regeringens förslag till lag om ändring i högskolelagen (1992:1434) i enlighet med vad som anförs i motionen</w:t>
      </w:r>
      <w:r w:rsidR="00564889" w:rsidRPr="00E17131">
        <w:t>.</w:t>
      </w:r>
    </w:p>
    <w:p w:rsidR="00354FDB" w:rsidRPr="00E17131" w:rsidRDefault="00354FDB" w:rsidP="00403355">
      <w:pPr>
        <w:pStyle w:val="Hemstlatt"/>
        <w:spacing w:after="120"/>
      </w:pPr>
      <w:r w:rsidRPr="00E17131">
        <w:t>Riksdagen anvisar med följande ändringar i förhållande till regeringens förslag anslagen under utgiftsområde 15 Studiestöd enligt uppställningen:</w:t>
      </w:r>
    </w:p>
    <w:tbl>
      <w:tblPr>
        <w:tblW w:w="6340" w:type="dxa"/>
        <w:tblBorders>
          <w:top w:val="single" w:sz="12" w:space="0" w:color="000000"/>
          <w:bottom w:val="single" w:sz="12" w:space="0" w:color="000000"/>
        </w:tblBorders>
        <w:tblLayout w:type="fixed"/>
        <w:tblCellMar>
          <w:left w:w="70" w:type="dxa"/>
          <w:right w:w="70" w:type="dxa"/>
        </w:tblCellMar>
        <w:tblLook w:val="0000" w:firstRow="0" w:lastRow="0" w:firstColumn="0" w:lastColumn="0" w:noHBand="0" w:noVBand="0"/>
      </w:tblPr>
      <w:tblGrid>
        <w:gridCol w:w="3490"/>
        <w:gridCol w:w="1425"/>
        <w:gridCol w:w="1425"/>
      </w:tblGrid>
      <w:tr w:rsidR="00354FDB" w:rsidRPr="00E17131">
        <w:tblPrEx>
          <w:tblCellMar>
            <w:top w:w="0" w:type="dxa"/>
            <w:bottom w:w="0" w:type="dxa"/>
          </w:tblCellMar>
        </w:tblPrEx>
        <w:tc>
          <w:tcPr>
            <w:tcW w:w="3490" w:type="dxa"/>
            <w:tcBorders>
              <w:top w:val="single" w:sz="4" w:space="0" w:color="auto"/>
              <w:bottom w:val="single" w:sz="6" w:space="0" w:color="auto"/>
            </w:tcBorders>
            <w:vAlign w:val="bottom"/>
          </w:tcPr>
          <w:p w:rsidR="00354FDB" w:rsidRPr="00E17131" w:rsidRDefault="00354FDB" w:rsidP="00403355">
            <w:pPr>
              <w:spacing w:before="0" w:line="240" w:lineRule="auto"/>
              <w:jc w:val="left"/>
              <w:rPr>
                <w:b/>
                <w:sz w:val="16"/>
                <w:szCs w:val="16"/>
              </w:rPr>
            </w:pPr>
            <w:r w:rsidRPr="00E17131">
              <w:rPr>
                <w:b/>
                <w:sz w:val="16"/>
                <w:szCs w:val="16"/>
              </w:rPr>
              <w:t>Anslag</w:t>
            </w:r>
          </w:p>
        </w:tc>
        <w:tc>
          <w:tcPr>
            <w:tcW w:w="1425" w:type="dxa"/>
            <w:tcBorders>
              <w:top w:val="single" w:sz="4" w:space="0" w:color="auto"/>
              <w:bottom w:val="single" w:sz="6" w:space="0" w:color="auto"/>
            </w:tcBorders>
          </w:tcPr>
          <w:p w:rsidR="00354FDB" w:rsidRPr="00E17131" w:rsidRDefault="00354FDB" w:rsidP="00403355">
            <w:pPr>
              <w:spacing w:before="0" w:line="240" w:lineRule="auto"/>
              <w:jc w:val="right"/>
              <w:rPr>
                <w:b/>
                <w:sz w:val="16"/>
                <w:szCs w:val="16"/>
              </w:rPr>
            </w:pPr>
            <w:r w:rsidRPr="00E17131">
              <w:rPr>
                <w:b/>
                <w:sz w:val="16"/>
                <w:szCs w:val="16"/>
              </w:rPr>
              <w:t>Regeringens</w:t>
            </w:r>
            <w:r w:rsidR="00865C10" w:rsidRPr="00E17131">
              <w:rPr>
                <w:b/>
                <w:sz w:val="16"/>
                <w:szCs w:val="16"/>
              </w:rPr>
              <w:br/>
            </w:r>
            <w:r w:rsidRPr="00E17131">
              <w:rPr>
                <w:b/>
                <w:sz w:val="16"/>
                <w:szCs w:val="16"/>
              </w:rPr>
              <w:t>förslag</w:t>
            </w:r>
          </w:p>
        </w:tc>
        <w:tc>
          <w:tcPr>
            <w:tcW w:w="1425" w:type="dxa"/>
            <w:tcBorders>
              <w:top w:val="single" w:sz="4" w:space="0" w:color="auto"/>
              <w:bottom w:val="single" w:sz="6" w:space="0" w:color="auto"/>
            </w:tcBorders>
          </w:tcPr>
          <w:p w:rsidR="00354FDB" w:rsidRPr="00E17131" w:rsidRDefault="00354FDB" w:rsidP="00403355">
            <w:pPr>
              <w:spacing w:before="0" w:line="240" w:lineRule="auto"/>
              <w:jc w:val="right"/>
              <w:rPr>
                <w:b/>
                <w:sz w:val="16"/>
                <w:szCs w:val="16"/>
              </w:rPr>
            </w:pPr>
            <w:r w:rsidRPr="00E17131">
              <w:rPr>
                <w:b/>
                <w:sz w:val="16"/>
                <w:szCs w:val="16"/>
              </w:rPr>
              <w:t>Anslags</w:t>
            </w:r>
            <w:r w:rsidR="00865C10" w:rsidRPr="00E17131">
              <w:rPr>
                <w:b/>
                <w:sz w:val="16"/>
                <w:szCs w:val="16"/>
              </w:rPr>
              <w:t>-</w:t>
            </w:r>
            <w:r w:rsidRPr="00E17131">
              <w:rPr>
                <w:b/>
                <w:sz w:val="16"/>
                <w:szCs w:val="16"/>
              </w:rPr>
              <w:t>förändring</w:t>
            </w:r>
          </w:p>
        </w:tc>
      </w:tr>
      <w:tr w:rsidR="00354FDB" w:rsidRPr="00E17131">
        <w:tblPrEx>
          <w:tblCellMar>
            <w:top w:w="0" w:type="dxa"/>
            <w:bottom w:w="0" w:type="dxa"/>
          </w:tblCellMar>
        </w:tblPrEx>
        <w:tc>
          <w:tcPr>
            <w:tcW w:w="3490" w:type="dxa"/>
            <w:tcBorders>
              <w:top w:val="single" w:sz="6" w:space="0" w:color="auto"/>
            </w:tcBorders>
          </w:tcPr>
          <w:p w:rsidR="00354FDB" w:rsidRPr="00E17131" w:rsidRDefault="00354FDB" w:rsidP="00BF0AFF">
            <w:pPr>
              <w:spacing w:before="120" w:line="240" w:lineRule="auto"/>
              <w:jc w:val="left"/>
              <w:rPr>
                <w:sz w:val="16"/>
                <w:szCs w:val="16"/>
              </w:rPr>
            </w:pPr>
            <w:r w:rsidRPr="00E17131">
              <w:rPr>
                <w:sz w:val="16"/>
                <w:szCs w:val="16"/>
              </w:rPr>
              <w:t>A 25:2 Studiemedel m.m.</w:t>
            </w:r>
          </w:p>
        </w:tc>
        <w:tc>
          <w:tcPr>
            <w:tcW w:w="1425" w:type="dxa"/>
            <w:tcBorders>
              <w:top w:val="single" w:sz="6" w:space="0" w:color="auto"/>
            </w:tcBorders>
          </w:tcPr>
          <w:p w:rsidR="00354FDB" w:rsidRPr="00E17131" w:rsidRDefault="00354FDB" w:rsidP="00865C10">
            <w:pPr>
              <w:spacing w:before="120" w:line="240" w:lineRule="auto"/>
              <w:jc w:val="right"/>
              <w:rPr>
                <w:sz w:val="16"/>
                <w:szCs w:val="16"/>
              </w:rPr>
            </w:pPr>
            <w:r w:rsidRPr="00E17131">
              <w:rPr>
                <w:sz w:val="16"/>
                <w:szCs w:val="16"/>
              </w:rPr>
              <w:t>11 791 896 000</w:t>
            </w:r>
          </w:p>
        </w:tc>
        <w:tc>
          <w:tcPr>
            <w:tcW w:w="1425" w:type="dxa"/>
            <w:tcBorders>
              <w:top w:val="single" w:sz="6" w:space="0" w:color="auto"/>
            </w:tcBorders>
          </w:tcPr>
          <w:p w:rsidR="00354FDB" w:rsidRPr="00E17131" w:rsidRDefault="00865C10" w:rsidP="00865C10">
            <w:pPr>
              <w:spacing w:before="120" w:line="240" w:lineRule="auto"/>
              <w:jc w:val="right"/>
              <w:rPr>
                <w:sz w:val="16"/>
                <w:szCs w:val="16"/>
              </w:rPr>
            </w:pPr>
            <w:r w:rsidRPr="00E17131">
              <w:rPr>
                <w:sz w:val="16"/>
                <w:szCs w:val="16"/>
              </w:rPr>
              <w:t>–</w:t>
            </w:r>
            <w:r w:rsidR="00D52B9F" w:rsidRPr="00E17131">
              <w:rPr>
                <w:sz w:val="16"/>
                <w:szCs w:val="16"/>
              </w:rPr>
              <w:t>948 000</w:t>
            </w:r>
            <w:r w:rsidR="00354FDB" w:rsidRPr="00E17131">
              <w:rPr>
                <w:sz w:val="16"/>
                <w:szCs w:val="16"/>
              </w:rPr>
              <w:t xml:space="preserve"> 000</w:t>
            </w:r>
          </w:p>
        </w:tc>
      </w:tr>
      <w:tr w:rsidR="00354FDB" w:rsidRPr="00E17131">
        <w:tblPrEx>
          <w:tblCellMar>
            <w:top w:w="0" w:type="dxa"/>
            <w:bottom w:w="0" w:type="dxa"/>
          </w:tblCellMar>
        </w:tblPrEx>
        <w:tc>
          <w:tcPr>
            <w:tcW w:w="3490" w:type="dxa"/>
            <w:tcBorders>
              <w:bottom w:val="nil"/>
            </w:tcBorders>
          </w:tcPr>
          <w:p w:rsidR="00354FDB" w:rsidRPr="00E17131" w:rsidRDefault="00354FDB" w:rsidP="00BF0AFF">
            <w:pPr>
              <w:spacing w:before="120" w:line="240" w:lineRule="auto"/>
              <w:jc w:val="left"/>
              <w:rPr>
                <w:sz w:val="16"/>
                <w:szCs w:val="16"/>
              </w:rPr>
            </w:pPr>
            <w:r w:rsidRPr="00E17131">
              <w:rPr>
                <w:sz w:val="16"/>
                <w:szCs w:val="16"/>
              </w:rPr>
              <w:t>A 25:4 Rekryteringsbidrag</w:t>
            </w:r>
          </w:p>
        </w:tc>
        <w:tc>
          <w:tcPr>
            <w:tcW w:w="1425" w:type="dxa"/>
            <w:tcBorders>
              <w:bottom w:val="nil"/>
            </w:tcBorders>
          </w:tcPr>
          <w:p w:rsidR="00354FDB" w:rsidRPr="00E17131" w:rsidRDefault="00354FDB" w:rsidP="00865C10">
            <w:pPr>
              <w:spacing w:before="120" w:line="240" w:lineRule="auto"/>
              <w:jc w:val="right"/>
              <w:rPr>
                <w:sz w:val="16"/>
                <w:szCs w:val="16"/>
              </w:rPr>
            </w:pPr>
            <w:r w:rsidRPr="00E17131">
              <w:rPr>
                <w:sz w:val="16"/>
                <w:szCs w:val="16"/>
              </w:rPr>
              <w:t>1 641 809 000</w:t>
            </w:r>
          </w:p>
        </w:tc>
        <w:tc>
          <w:tcPr>
            <w:tcW w:w="1425" w:type="dxa"/>
            <w:tcBorders>
              <w:bottom w:val="nil"/>
            </w:tcBorders>
          </w:tcPr>
          <w:p w:rsidR="00354FDB" w:rsidRPr="00E17131" w:rsidRDefault="00865C10" w:rsidP="00865C10">
            <w:pPr>
              <w:spacing w:before="120" w:line="240" w:lineRule="auto"/>
              <w:jc w:val="right"/>
              <w:rPr>
                <w:sz w:val="16"/>
                <w:szCs w:val="16"/>
              </w:rPr>
            </w:pPr>
            <w:r w:rsidRPr="00E17131">
              <w:rPr>
                <w:sz w:val="16"/>
                <w:szCs w:val="16"/>
              </w:rPr>
              <w:t>–</w:t>
            </w:r>
            <w:r w:rsidR="00354FDB" w:rsidRPr="00E17131">
              <w:rPr>
                <w:sz w:val="16"/>
                <w:szCs w:val="16"/>
              </w:rPr>
              <w:t>1 641 809 000</w:t>
            </w:r>
          </w:p>
        </w:tc>
      </w:tr>
      <w:tr w:rsidR="00766A3E" w:rsidRPr="00E17131">
        <w:tblPrEx>
          <w:tblCellMar>
            <w:top w:w="0" w:type="dxa"/>
            <w:bottom w:w="0" w:type="dxa"/>
          </w:tblCellMar>
        </w:tblPrEx>
        <w:tc>
          <w:tcPr>
            <w:tcW w:w="3490" w:type="dxa"/>
            <w:tcBorders>
              <w:top w:val="nil"/>
              <w:bottom w:val="nil"/>
            </w:tcBorders>
          </w:tcPr>
          <w:p w:rsidR="00766A3E" w:rsidRPr="00E17131" w:rsidRDefault="00766A3E" w:rsidP="00BF0AFF">
            <w:pPr>
              <w:spacing w:before="120" w:line="240" w:lineRule="auto"/>
              <w:jc w:val="left"/>
              <w:rPr>
                <w:sz w:val="16"/>
                <w:szCs w:val="16"/>
              </w:rPr>
            </w:pPr>
            <w:r w:rsidRPr="00E17131">
              <w:rPr>
                <w:sz w:val="16"/>
                <w:szCs w:val="16"/>
              </w:rPr>
              <w:t>A 25:7 Bidrag till vissa organisationer m.m.</w:t>
            </w:r>
          </w:p>
        </w:tc>
        <w:tc>
          <w:tcPr>
            <w:tcW w:w="1425" w:type="dxa"/>
            <w:tcBorders>
              <w:top w:val="nil"/>
              <w:bottom w:val="nil"/>
            </w:tcBorders>
          </w:tcPr>
          <w:p w:rsidR="00766A3E" w:rsidRPr="00E17131" w:rsidRDefault="00434388" w:rsidP="00865C10">
            <w:pPr>
              <w:spacing w:before="120" w:line="240" w:lineRule="auto"/>
              <w:jc w:val="right"/>
              <w:rPr>
                <w:sz w:val="16"/>
                <w:szCs w:val="16"/>
              </w:rPr>
            </w:pPr>
            <w:r w:rsidRPr="00E17131">
              <w:rPr>
                <w:sz w:val="16"/>
                <w:szCs w:val="16"/>
              </w:rPr>
              <w:t xml:space="preserve">63 376 </w:t>
            </w:r>
            <w:r w:rsidR="00766A3E" w:rsidRPr="00E17131">
              <w:rPr>
                <w:sz w:val="16"/>
                <w:szCs w:val="16"/>
              </w:rPr>
              <w:t>000</w:t>
            </w:r>
          </w:p>
        </w:tc>
        <w:tc>
          <w:tcPr>
            <w:tcW w:w="1425" w:type="dxa"/>
            <w:tcBorders>
              <w:top w:val="nil"/>
              <w:bottom w:val="nil"/>
            </w:tcBorders>
          </w:tcPr>
          <w:p w:rsidR="00766A3E" w:rsidRPr="00E17131" w:rsidRDefault="00865C10" w:rsidP="00865C10">
            <w:pPr>
              <w:spacing w:before="120" w:line="240" w:lineRule="auto"/>
              <w:jc w:val="right"/>
              <w:rPr>
                <w:sz w:val="16"/>
                <w:szCs w:val="16"/>
              </w:rPr>
            </w:pPr>
            <w:r w:rsidRPr="00E17131">
              <w:rPr>
                <w:sz w:val="16"/>
                <w:szCs w:val="16"/>
              </w:rPr>
              <w:t>–</w:t>
            </w:r>
            <w:r w:rsidR="00434388" w:rsidRPr="00E17131">
              <w:rPr>
                <w:sz w:val="16"/>
                <w:szCs w:val="16"/>
              </w:rPr>
              <w:t>63</w:t>
            </w:r>
            <w:r w:rsidR="00766A3E" w:rsidRPr="00E17131">
              <w:rPr>
                <w:sz w:val="16"/>
                <w:szCs w:val="16"/>
              </w:rPr>
              <w:t xml:space="preserve"> 376 000</w:t>
            </w:r>
          </w:p>
        </w:tc>
      </w:tr>
      <w:tr w:rsidR="00766A3E" w:rsidRPr="00E17131">
        <w:tblPrEx>
          <w:tblCellMar>
            <w:top w:w="0" w:type="dxa"/>
            <w:bottom w:w="0" w:type="dxa"/>
          </w:tblCellMar>
        </w:tblPrEx>
        <w:tc>
          <w:tcPr>
            <w:tcW w:w="3490" w:type="dxa"/>
            <w:tcBorders>
              <w:top w:val="nil"/>
              <w:bottom w:val="single" w:sz="4" w:space="0" w:color="auto"/>
            </w:tcBorders>
          </w:tcPr>
          <w:p w:rsidR="00766A3E" w:rsidRPr="00E17131" w:rsidRDefault="00865C10" w:rsidP="00BF0AFF">
            <w:pPr>
              <w:spacing w:before="40" w:line="200" w:lineRule="exact"/>
              <w:jc w:val="left"/>
              <w:rPr>
                <w:b/>
                <w:sz w:val="16"/>
                <w:szCs w:val="16"/>
              </w:rPr>
            </w:pPr>
            <w:r w:rsidRPr="00E17131">
              <w:rPr>
                <w:b/>
                <w:sz w:val="16"/>
                <w:szCs w:val="16"/>
              </w:rPr>
              <w:t>Summa för</w:t>
            </w:r>
            <w:r w:rsidR="00766A3E" w:rsidRPr="00E17131">
              <w:rPr>
                <w:b/>
                <w:sz w:val="16"/>
                <w:szCs w:val="16"/>
              </w:rPr>
              <w:t xml:space="preserve"> utgiftsområdet</w:t>
            </w:r>
          </w:p>
        </w:tc>
        <w:tc>
          <w:tcPr>
            <w:tcW w:w="1425" w:type="dxa"/>
            <w:tcBorders>
              <w:top w:val="nil"/>
              <w:bottom w:val="single" w:sz="4" w:space="0" w:color="auto"/>
            </w:tcBorders>
          </w:tcPr>
          <w:p w:rsidR="00766A3E" w:rsidRPr="00E17131" w:rsidRDefault="00766A3E" w:rsidP="00865C10">
            <w:pPr>
              <w:spacing w:before="40" w:line="200" w:lineRule="exact"/>
              <w:jc w:val="right"/>
              <w:rPr>
                <w:b/>
                <w:sz w:val="16"/>
                <w:szCs w:val="16"/>
              </w:rPr>
            </w:pPr>
            <w:r w:rsidRPr="00E17131">
              <w:rPr>
                <w:b/>
                <w:sz w:val="16"/>
                <w:szCs w:val="16"/>
              </w:rPr>
              <w:t xml:space="preserve">22 130 455 000 </w:t>
            </w:r>
          </w:p>
        </w:tc>
        <w:tc>
          <w:tcPr>
            <w:tcW w:w="1425" w:type="dxa"/>
            <w:tcBorders>
              <w:top w:val="nil"/>
              <w:bottom w:val="single" w:sz="4" w:space="0" w:color="auto"/>
            </w:tcBorders>
          </w:tcPr>
          <w:p w:rsidR="00766A3E" w:rsidRPr="00E17131" w:rsidRDefault="00865C10" w:rsidP="00865C10">
            <w:pPr>
              <w:spacing w:before="40" w:line="200" w:lineRule="exact"/>
              <w:jc w:val="right"/>
              <w:rPr>
                <w:b/>
                <w:sz w:val="16"/>
                <w:szCs w:val="16"/>
              </w:rPr>
            </w:pPr>
            <w:r w:rsidRPr="00E17131">
              <w:rPr>
                <w:b/>
                <w:sz w:val="16"/>
                <w:szCs w:val="16"/>
              </w:rPr>
              <w:t>–</w:t>
            </w:r>
            <w:r w:rsidR="00766A3E" w:rsidRPr="00E17131">
              <w:rPr>
                <w:b/>
                <w:sz w:val="16"/>
                <w:szCs w:val="16"/>
              </w:rPr>
              <w:t>2 653 185 000</w:t>
            </w:r>
          </w:p>
        </w:tc>
      </w:tr>
    </w:tbl>
    <w:p w:rsidR="00865C10" w:rsidRPr="00E17131" w:rsidRDefault="00354FDB" w:rsidP="00403355">
      <w:pPr>
        <w:pStyle w:val="Hemstlatt"/>
        <w:spacing w:before="120" w:after="120"/>
      </w:pPr>
      <w:r w:rsidRPr="00E17131">
        <w:t>Riksdagen anvisar med följande ändringar i förhållande till regeringens förslag anslagen under utgiftsområde 16 Utbildning och universitet</w:t>
      </w:r>
      <w:r w:rsidRPr="00E17131">
        <w:t>s</w:t>
      </w:r>
      <w:r w:rsidRPr="00E17131">
        <w:t>forskning enligt uppställningen:</w:t>
      </w:r>
    </w:p>
    <w:tbl>
      <w:tblPr>
        <w:tblW w:w="0" w:type="auto"/>
        <w:tblLayout w:type="fixed"/>
        <w:tblCellMar>
          <w:left w:w="70" w:type="dxa"/>
          <w:right w:w="70" w:type="dxa"/>
        </w:tblCellMar>
        <w:tblLook w:val="0000" w:firstRow="0" w:lastRow="0" w:firstColumn="0" w:lastColumn="0" w:noHBand="0" w:noVBand="0"/>
      </w:tblPr>
      <w:tblGrid>
        <w:gridCol w:w="3490"/>
        <w:gridCol w:w="1440"/>
        <w:gridCol w:w="1440"/>
      </w:tblGrid>
      <w:tr w:rsidR="00354FDB" w:rsidRPr="00E17131">
        <w:tblPrEx>
          <w:tblCellMar>
            <w:top w:w="0" w:type="dxa"/>
            <w:bottom w:w="0" w:type="dxa"/>
          </w:tblCellMar>
        </w:tblPrEx>
        <w:trPr>
          <w:tblHeader/>
        </w:trPr>
        <w:tc>
          <w:tcPr>
            <w:tcW w:w="3490" w:type="dxa"/>
            <w:tcBorders>
              <w:top w:val="single" w:sz="6" w:space="0" w:color="auto"/>
              <w:bottom w:val="single" w:sz="6" w:space="0" w:color="auto"/>
            </w:tcBorders>
            <w:vAlign w:val="bottom"/>
          </w:tcPr>
          <w:p w:rsidR="00354FDB" w:rsidRPr="00E17131" w:rsidRDefault="00564889" w:rsidP="00403355">
            <w:pPr>
              <w:spacing w:before="0" w:line="240" w:lineRule="auto"/>
              <w:jc w:val="left"/>
              <w:rPr>
                <w:b/>
                <w:sz w:val="16"/>
              </w:rPr>
            </w:pPr>
            <w:r w:rsidRPr="00E17131">
              <w:br w:type="page"/>
            </w:r>
            <w:r w:rsidR="00354FDB" w:rsidRPr="00E17131">
              <w:rPr>
                <w:b/>
                <w:sz w:val="16"/>
              </w:rPr>
              <w:t>Anslag</w:t>
            </w:r>
          </w:p>
        </w:tc>
        <w:tc>
          <w:tcPr>
            <w:tcW w:w="1440" w:type="dxa"/>
            <w:tcBorders>
              <w:top w:val="single" w:sz="6" w:space="0" w:color="auto"/>
              <w:bottom w:val="single" w:sz="6" w:space="0" w:color="auto"/>
            </w:tcBorders>
            <w:vAlign w:val="bottom"/>
          </w:tcPr>
          <w:p w:rsidR="00354FDB" w:rsidRPr="00E17131" w:rsidRDefault="00354FDB" w:rsidP="00403355">
            <w:pPr>
              <w:spacing w:before="0" w:line="240" w:lineRule="auto"/>
              <w:jc w:val="right"/>
              <w:rPr>
                <w:b/>
                <w:sz w:val="16"/>
              </w:rPr>
            </w:pPr>
            <w:r w:rsidRPr="00E17131">
              <w:rPr>
                <w:b/>
                <w:sz w:val="16"/>
              </w:rPr>
              <w:t>Regeringens</w:t>
            </w:r>
            <w:r w:rsidR="00865C10" w:rsidRPr="00E17131">
              <w:rPr>
                <w:b/>
                <w:sz w:val="16"/>
              </w:rPr>
              <w:br/>
            </w:r>
            <w:r w:rsidRPr="00E17131">
              <w:rPr>
                <w:b/>
                <w:sz w:val="16"/>
              </w:rPr>
              <w:t>förslag</w:t>
            </w:r>
          </w:p>
        </w:tc>
        <w:tc>
          <w:tcPr>
            <w:tcW w:w="1440" w:type="dxa"/>
            <w:tcBorders>
              <w:top w:val="single" w:sz="6" w:space="0" w:color="auto"/>
              <w:bottom w:val="single" w:sz="6" w:space="0" w:color="auto"/>
            </w:tcBorders>
            <w:vAlign w:val="bottom"/>
          </w:tcPr>
          <w:p w:rsidR="00354FDB" w:rsidRPr="00E17131" w:rsidRDefault="00354FDB" w:rsidP="00403355">
            <w:pPr>
              <w:spacing w:before="0" w:line="240" w:lineRule="auto"/>
              <w:jc w:val="right"/>
              <w:rPr>
                <w:b/>
                <w:sz w:val="16"/>
              </w:rPr>
            </w:pPr>
            <w:r w:rsidRPr="00E17131">
              <w:rPr>
                <w:b/>
                <w:sz w:val="16"/>
              </w:rPr>
              <w:t>Anslags</w:t>
            </w:r>
            <w:r w:rsidR="00865C10" w:rsidRPr="00E17131">
              <w:rPr>
                <w:b/>
                <w:sz w:val="16"/>
              </w:rPr>
              <w:t>-</w:t>
            </w:r>
            <w:r w:rsidRPr="00E17131">
              <w:rPr>
                <w:b/>
                <w:sz w:val="16"/>
              </w:rPr>
              <w:t>förändring</w:t>
            </w:r>
          </w:p>
        </w:tc>
      </w:tr>
      <w:tr w:rsidR="00354FDB" w:rsidRPr="00E17131">
        <w:tblPrEx>
          <w:tblCellMar>
            <w:top w:w="0" w:type="dxa"/>
            <w:bottom w:w="0" w:type="dxa"/>
          </w:tblCellMar>
        </w:tblPrEx>
        <w:tc>
          <w:tcPr>
            <w:tcW w:w="3490" w:type="dxa"/>
            <w:tcBorders>
              <w:top w:val="single" w:sz="6" w:space="0" w:color="auto"/>
            </w:tcBorders>
            <w:vAlign w:val="bottom"/>
          </w:tcPr>
          <w:p w:rsidR="00354FDB" w:rsidRPr="00E17131" w:rsidRDefault="00354FDB" w:rsidP="00BF0AFF">
            <w:pPr>
              <w:spacing w:before="120" w:line="240" w:lineRule="auto"/>
              <w:jc w:val="left"/>
              <w:rPr>
                <w:sz w:val="16"/>
              </w:rPr>
            </w:pPr>
            <w:r w:rsidRPr="00E17131">
              <w:rPr>
                <w:sz w:val="16"/>
              </w:rPr>
              <w:t>A 25:1 Statens skolverk</w:t>
            </w:r>
          </w:p>
        </w:tc>
        <w:tc>
          <w:tcPr>
            <w:tcW w:w="1440" w:type="dxa"/>
            <w:tcBorders>
              <w:top w:val="single" w:sz="6" w:space="0" w:color="auto"/>
            </w:tcBorders>
            <w:vAlign w:val="bottom"/>
          </w:tcPr>
          <w:p w:rsidR="00354FDB" w:rsidRPr="00E17131" w:rsidRDefault="00354FDB" w:rsidP="00865C10">
            <w:pPr>
              <w:spacing w:before="120" w:line="240" w:lineRule="auto"/>
              <w:jc w:val="right"/>
              <w:rPr>
                <w:sz w:val="16"/>
              </w:rPr>
            </w:pPr>
            <w:r w:rsidRPr="00E17131">
              <w:rPr>
                <w:sz w:val="16"/>
              </w:rPr>
              <w:t>302 191 000</w:t>
            </w:r>
          </w:p>
        </w:tc>
        <w:tc>
          <w:tcPr>
            <w:tcW w:w="1440" w:type="dxa"/>
            <w:tcBorders>
              <w:top w:val="single" w:sz="6" w:space="0" w:color="auto"/>
            </w:tcBorders>
            <w:vAlign w:val="bottom"/>
          </w:tcPr>
          <w:p w:rsidR="00354FDB" w:rsidRPr="00E17131" w:rsidRDefault="00354FDB" w:rsidP="00865C10">
            <w:pPr>
              <w:spacing w:before="120" w:line="240" w:lineRule="auto"/>
              <w:jc w:val="right"/>
              <w:rPr>
                <w:sz w:val="16"/>
              </w:rPr>
            </w:pPr>
            <w:r w:rsidRPr="00E17131">
              <w:rPr>
                <w:sz w:val="16"/>
              </w:rPr>
              <w:t>+275 000 000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NYTT ANSLAG: Institutet för skolnära forskning</w:t>
            </w:r>
          </w:p>
        </w:tc>
        <w:tc>
          <w:tcPr>
            <w:tcW w:w="1440" w:type="dxa"/>
            <w:vAlign w:val="bottom"/>
          </w:tcPr>
          <w:p w:rsidR="00354FDB" w:rsidRPr="00E17131" w:rsidRDefault="00354FDB" w:rsidP="00865C10">
            <w:pPr>
              <w:spacing w:before="120" w:line="240" w:lineRule="auto"/>
              <w:jc w:val="right"/>
              <w:rPr>
                <w:sz w:val="16"/>
              </w:rPr>
            </w:pPr>
            <w:r w:rsidRPr="00E17131">
              <w:rPr>
                <w:sz w:val="16"/>
              </w:rPr>
              <w:t>0</w:t>
            </w:r>
          </w:p>
        </w:tc>
        <w:tc>
          <w:tcPr>
            <w:tcW w:w="1440" w:type="dxa"/>
            <w:vAlign w:val="bottom"/>
          </w:tcPr>
          <w:p w:rsidR="00354FDB" w:rsidRPr="00E17131" w:rsidRDefault="00354FDB" w:rsidP="00865C10">
            <w:pPr>
              <w:spacing w:before="120" w:line="240" w:lineRule="auto"/>
              <w:jc w:val="right"/>
              <w:rPr>
                <w:sz w:val="16"/>
              </w:rPr>
            </w:pPr>
            <w:r w:rsidRPr="00E17131">
              <w:rPr>
                <w:sz w:val="16"/>
              </w:rPr>
              <w:t>+292 000 000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25:2 Myndigheten för skolutveckling</w:t>
            </w:r>
          </w:p>
        </w:tc>
        <w:tc>
          <w:tcPr>
            <w:tcW w:w="1440" w:type="dxa"/>
            <w:vAlign w:val="bottom"/>
          </w:tcPr>
          <w:p w:rsidR="00354FDB" w:rsidRPr="00E17131" w:rsidRDefault="00354FDB" w:rsidP="00865C10">
            <w:pPr>
              <w:spacing w:before="120" w:line="240" w:lineRule="auto"/>
              <w:jc w:val="right"/>
              <w:rPr>
                <w:sz w:val="16"/>
              </w:rPr>
            </w:pPr>
            <w:r w:rsidRPr="00E17131">
              <w:rPr>
                <w:sz w:val="16"/>
              </w:rPr>
              <w:t>95 711 000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47 856 000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25:3 Utveckling av skolväsende, </w:t>
            </w:r>
            <w:r w:rsidR="00403355" w:rsidRPr="00E17131">
              <w:rPr>
                <w:sz w:val="16"/>
              </w:rPr>
              <w:br/>
            </w:r>
            <w:r w:rsidRPr="00E17131">
              <w:rPr>
                <w:sz w:val="16"/>
              </w:rPr>
              <w:t>förskolever</w:t>
            </w:r>
            <w:r w:rsidRPr="00E17131">
              <w:rPr>
                <w:sz w:val="16"/>
              </w:rPr>
              <w:t>k</w:t>
            </w:r>
            <w:r w:rsidRPr="00E17131">
              <w:rPr>
                <w:sz w:val="16"/>
              </w:rPr>
              <w:t>samhet och skolbarn</w:t>
            </w:r>
            <w:r w:rsidR="00403355" w:rsidRPr="00E17131">
              <w:rPr>
                <w:sz w:val="16"/>
              </w:rPr>
              <w:t>s</w:t>
            </w:r>
            <w:r w:rsidRPr="00E17131">
              <w:rPr>
                <w:sz w:val="16"/>
              </w:rPr>
              <w:t>omsorg</w:t>
            </w:r>
          </w:p>
        </w:tc>
        <w:tc>
          <w:tcPr>
            <w:tcW w:w="1440" w:type="dxa"/>
            <w:vAlign w:val="bottom"/>
          </w:tcPr>
          <w:p w:rsidR="00354FDB" w:rsidRPr="00E17131" w:rsidRDefault="00354FDB" w:rsidP="00865C10">
            <w:pPr>
              <w:spacing w:before="120" w:line="240" w:lineRule="auto"/>
              <w:jc w:val="right"/>
              <w:rPr>
                <w:sz w:val="16"/>
              </w:rPr>
            </w:pPr>
            <w:r w:rsidRPr="00E17131">
              <w:rPr>
                <w:sz w:val="16"/>
              </w:rPr>
              <w:t>379 876 000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242 000 000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25:4 Specialpedagogiska institutet</w:t>
            </w:r>
          </w:p>
        </w:tc>
        <w:tc>
          <w:tcPr>
            <w:tcW w:w="1440" w:type="dxa"/>
            <w:vAlign w:val="bottom"/>
          </w:tcPr>
          <w:p w:rsidR="00354FDB" w:rsidRPr="00E17131" w:rsidRDefault="00354FDB" w:rsidP="00865C10">
            <w:pPr>
              <w:spacing w:before="120" w:line="240" w:lineRule="auto"/>
              <w:jc w:val="right"/>
              <w:rPr>
                <w:sz w:val="16"/>
              </w:rPr>
            </w:pPr>
            <w:r w:rsidRPr="00E17131">
              <w:rPr>
                <w:sz w:val="16"/>
              </w:rPr>
              <w:t>367 920 000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D52B9F" w:rsidRPr="00E17131">
              <w:rPr>
                <w:sz w:val="16"/>
              </w:rPr>
              <w:t>367 920</w:t>
            </w:r>
            <w:r w:rsidR="00354FDB" w:rsidRPr="00E17131">
              <w:rPr>
                <w:sz w:val="16"/>
              </w:rPr>
              <w:t xml:space="preserve">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lastRenderedPageBreak/>
              <w:t>A 25:5 Specialskolemyndigheten</w:t>
            </w:r>
          </w:p>
        </w:tc>
        <w:tc>
          <w:tcPr>
            <w:tcW w:w="1440" w:type="dxa"/>
            <w:vAlign w:val="bottom"/>
          </w:tcPr>
          <w:p w:rsidR="00354FDB" w:rsidRPr="00E17131" w:rsidRDefault="00354FDB" w:rsidP="00865C10">
            <w:pPr>
              <w:spacing w:before="120" w:line="240" w:lineRule="auto"/>
              <w:jc w:val="right"/>
              <w:rPr>
                <w:sz w:val="16"/>
              </w:rPr>
            </w:pPr>
            <w:r w:rsidRPr="00E17131">
              <w:rPr>
                <w:sz w:val="16"/>
              </w:rPr>
              <w:t>254 429 000</w:t>
            </w:r>
          </w:p>
        </w:tc>
        <w:tc>
          <w:tcPr>
            <w:tcW w:w="1440" w:type="dxa"/>
            <w:vAlign w:val="bottom"/>
          </w:tcPr>
          <w:p w:rsidR="00354FDB" w:rsidRPr="00E17131" w:rsidRDefault="00D52B9F" w:rsidP="00865C10">
            <w:pPr>
              <w:spacing w:before="120" w:line="240" w:lineRule="auto"/>
              <w:jc w:val="right"/>
              <w:rPr>
                <w:sz w:val="16"/>
              </w:rPr>
            </w:pPr>
            <w:r w:rsidRPr="00E17131">
              <w:rPr>
                <w:sz w:val="16"/>
              </w:rPr>
              <w:t>+367 920</w:t>
            </w:r>
            <w:r w:rsidR="00354FDB" w:rsidRPr="00E17131">
              <w:rPr>
                <w:sz w:val="16"/>
              </w:rPr>
              <w:t xml:space="preserve">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NYTT ANSLAG: Skolutveckling och produktion av läromedel för elever med funktionshinder</w:t>
            </w:r>
          </w:p>
        </w:tc>
        <w:tc>
          <w:tcPr>
            <w:tcW w:w="1440" w:type="dxa"/>
            <w:vAlign w:val="bottom"/>
          </w:tcPr>
          <w:p w:rsidR="00354FDB" w:rsidRPr="00E17131" w:rsidRDefault="00354FDB" w:rsidP="00865C10">
            <w:pPr>
              <w:spacing w:before="120" w:line="240" w:lineRule="auto"/>
              <w:jc w:val="right"/>
              <w:rPr>
                <w:sz w:val="16"/>
              </w:rPr>
            </w:pPr>
            <w:r w:rsidRPr="00E17131">
              <w:rPr>
                <w:sz w:val="16"/>
              </w:rPr>
              <w:t>0</w:t>
            </w:r>
          </w:p>
        </w:tc>
        <w:tc>
          <w:tcPr>
            <w:tcW w:w="1440" w:type="dxa"/>
            <w:vAlign w:val="bottom"/>
          </w:tcPr>
          <w:p w:rsidR="00354FDB" w:rsidRPr="00E17131" w:rsidRDefault="00354FDB" w:rsidP="00865C10">
            <w:pPr>
              <w:spacing w:before="120" w:line="240" w:lineRule="auto"/>
              <w:jc w:val="right"/>
              <w:rPr>
                <w:sz w:val="16"/>
              </w:rPr>
            </w:pPr>
            <w:r w:rsidRPr="00E17131">
              <w:rPr>
                <w:sz w:val="16"/>
              </w:rPr>
              <w:t>+13 000 000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NYTT ANSLAG: Valfrihet för funktionshindrade</w:t>
            </w:r>
          </w:p>
        </w:tc>
        <w:tc>
          <w:tcPr>
            <w:tcW w:w="1440" w:type="dxa"/>
            <w:vAlign w:val="bottom"/>
          </w:tcPr>
          <w:p w:rsidR="00354FDB" w:rsidRPr="00E17131" w:rsidRDefault="00354FDB" w:rsidP="00865C10">
            <w:pPr>
              <w:spacing w:before="120" w:line="240" w:lineRule="auto"/>
              <w:jc w:val="right"/>
              <w:rPr>
                <w:sz w:val="16"/>
              </w:rPr>
            </w:pPr>
            <w:r w:rsidRPr="00E17131">
              <w:rPr>
                <w:sz w:val="16"/>
              </w:rPr>
              <w:t>0</w:t>
            </w:r>
          </w:p>
        </w:tc>
        <w:tc>
          <w:tcPr>
            <w:tcW w:w="1440" w:type="dxa"/>
            <w:vAlign w:val="bottom"/>
          </w:tcPr>
          <w:p w:rsidR="00354FDB" w:rsidRPr="00E17131" w:rsidRDefault="00354FDB" w:rsidP="00865C10">
            <w:pPr>
              <w:spacing w:before="120" w:line="240" w:lineRule="auto"/>
              <w:jc w:val="right"/>
              <w:rPr>
                <w:sz w:val="16"/>
              </w:rPr>
            </w:pPr>
            <w:r w:rsidRPr="00E17131">
              <w:rPr>
                <w:sz w:val="16"/>
              </w:rPr>
              <w:t>+300 000 000</w:t>
            </w:r>
          </w:p>
        </w:tc>
      </w:tr>
      <w:tr w:rsidR="00784854" w:rsidRPr="00E17131">
        <w:tblPrEx>
          <w:tblCellMar>
            <w:top w:w="0" w:type="dxa"/>
            <w:bottom w:w="0" w:type="dxa"/>
          </w:tblCellMar>
        </w:tblPrEx>
        <w:tc>
          <w:tcPr>
            <w:tcW w:w="3490" w:type="dxa"/>
            <w:vAlign w:val="bottom"/>
          </w:tcPr>
          <w:p w:rsidR="00784854" w:rsidRPr="00E17131" w:rsidRDefault="00784854" w:rsidP="00BF0AFF">
            <w:pPr>
              <w:spacing w:before="120" w:line="240" w:lineRule="auto"/>
              <w:jc w:val="left"/>
              <w:rPr>
                <w:sz w:val="16"/>
              </w:rPr>
            </w:pPr>
            <w:r w:rsidRPr="00E17131">
              <w:rPr>
                <w:sz w:val="16"/>
              </w:rPr>
              <w:t>NYTT ANSLAG: Matematik- och NO-satsning</w:t>
            </w:r>
          </w:p>
        </w:tc>
        <w:tc>
          <w:tcPr>
            <w:tcW w:w="1440" w:type="dxa"/>
            <w:vAlign w:val="bottom"/>
          </w:tcPr>
          <w:p w:rsidR="00784854" w:rsidRPr="00E17131" w:rsidRDefault="00784854" w:rsidP="00865C10">
            <w:pPr>
              <w:spacing w:before="120" w:line="240" w:lineRule="auto"/>
              <w:jc w:val="right"/>
              <w:rPr>
                <w:sz w:val="16"/>
              </w:rPr>
            </w:pPr>
            <w:r w:rsidRPr="00E17131">
              <w:rPr>
                <w:sz w:val="16"/>
              </w:rPr>
              <w:t>0</w:t>
            </w:r>
          </w:p>
        </w:tc>
        <w:tc>
          <w:tcPr>
            <w:tcW w:w="1440" w:type="dxa"/>
            <w:vAlign w:val="bottom"/>
          </w:tcPr>
          <w:p w:rsidR="00784854" w:rsidRPr="00E17131" w:rsidRDefault="00784854" w:rsidP="00865C10">
            <w:pPr>
              <w:spacing w:before="120" w:line="240" w:lineRule="auto"/>
              <w:jc w:val="right"/>
              <w:rPr>
                <w:sz w:val="16"/>
              </w:rPr>
            </w:pPr>
            <w:r w:rsidRPr="00E17131">
              <w:rPr>
                <w:sz w:val="16"/>
              </w:rPr>
              <w:t>+50 000 000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25:9 Bidrag till personalförstärkningar i förskola</w:t>
            </w:r>
          </w:p>
        </w:tc>
        <w:tc>
          <w:tcPr>
            <w:tcW w:w="1440" w:type="dxa"/>
            <w:vAlign w:val="bottom"/>
          </w:tcPr>
          <w:p w:rsidR="00354FDB" w:rsidRPr="00E17131" w:rsidRDefault="00354FDB" w:rsidP="00865C10">
            <w:pPr>
              <w:spacing w:before="120" w:line="240" w:lineRule="auto"/>
              <w:jc w:val="right"/>
              <w:rPr>
                <w:sz w:val="16"/>
              </w:rPr>
            </w:pPr>
            <w:r w:rsidRPr="00E17131">
              <w:rPr>
                <w:sz w:val="16"/>
              </w:rPr>
              <w:t>2 000 000 000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2 000 000 000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25:10 Bidrag till personalförstärkningar i skola och fritidshem</w:t>
            </w:r>
          </w:p>
        </w:tc>
        <w:tc>
          <w:tcPr>
            <w:tcW w:w="1440" w:type="dxa"/>
            <w:vAlign w:val="bottom"/>
          </w:tcPr>
          <w:p w:rsidR="00354FDB" w:rsidRPr="00E17131" w:rsidRDefault="00354FDB" w:rsidP="00865C10">
            <w:pPr>
              <w:spacing w:before="120" w:line="240" w:lineRule="auto"/>
              <w:jc w:val="right"/>
              <w:rPr>
                <w:sz w:val="16"/>
              </w:rPr>
            </w:pPr>
            <w:r w:rsidRPr="00E17131">
              <w:rPr>
                <w:sz w:val="16"/>
              </w:rPr>
              <w:t>1 000 000 000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1 000 000 000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NYTT ANSLAG: Fortbildning av lärare</w:t>
            </w:r>
          </w:p>
        </w:tc>
        <w:tc>
          <w:tcPr>
            <w:tcW w:w="1440" w:type="dxa"/>
            <w:vAlign w:val="bottom"/>
          </w:tcPr>
          <w:p w:rsidR="00354FDB" w:rsidRPr="00E17131" w:rsidRDefault="00354FDB" w:rsidP="00865C10">
            <w:pPr>
              <w:spacing w:before="120" w:line="240" w:lineRule="auto"/>
              <w:jc w:val="right"/>
              <w:rPr>
                <w:sz w:val="16"/>
              </w:rPr>
            </w:pPr>
            <w:r w:rsidRPr="00E17131">
              <w:rPr>
                <w:sz w:val="16"/>
              </w:rPr>
              <w:t>0</w:t>
            </w:r>
          </w:p>
        </w:tc>
        <w:tc>
          <w:tcPr>
            <w:tcW w:w="1440" w:type="dxa"/>
            <w:vAlign w:val="bottom"/>
          </w:tcPr>
          <w:p w:rsidR="00354FDB" w:rsidRPr="00E17131" w:rsidRDefault="00354FDB" w:rsidP="00865C10">
            <w:pPr>
              <w:spacing w:before="120" w:line="240" w:lineRule="auto"/>
              <w:jc w:val="right"/>
              <w:rPr>
                <w:sz w:val="16"/>
              </w:rPr>
            </w:pPr>
            <w:r w:rsidRPr="00E17131">
              <w:rPr>
                <w:sz w:val="16"/>
              </w:rPr>
              <w:t>+1 000 000 000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NYTT ANSLAG: Validering och kompletterande utbildning för fler behöriga lärare</w:t>
            </w:r>
          </w:p>
        </w:tc>
        <w:tc>
          <w:tcPr>
            <w:tcW w:w="1440" w:type="dxa"/>
            <w:vAlign w:val="bottom"/>
          </w:tcPr>
          <w:p w:rsidR="00354FDB" w:rsidRPr="00E17131" w:rsidRDefault="00354FDB" w:rsidP="00865C10">
            <w:pPr>
              <w:spacing w:before="120" w:line="240" w:lineRule="auto"/>
              <w:jc w:val="right"/>
              <w:rPr>
                <w:sz w:val="16"/>
              </w:rPr>
            </w:pPr>
            <w:r w:rsidRPr="00E17131">
              <w:rPr>
                <w:sz w:val="16"/>
              </w:rPr>
              <w:t>0</w:t>
            </w:r>
          </w:p>
        </w:tc>
        <w:tc>
          <w:tcPr>
            <w:tcW w:w="1440" w:type="dxa"/>
            <w:vAlign w:val="bottom"/>
          </w:tcPr>
          <w:p w:rsidR="00354FDB" w:rsidRPr="00E17131" w:rsidRDefault="00354FDB" w:rsidP="00865C10">
            <w:pPr>
              <w:spacing w:before="120" w:line="240" w:lineRule="auto"/>
              <w:jc w:val="right"/>
              <w:rPr>
                <w:sz w:val="16"/>
              </w:rPr>
            </w:pPr>
            <w:r w:rsidRPr="00E17131">
              <w:rPr>
                <w:sz w:val="16"/>
              </w:rPr>
              <w:t>+70 000 000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25:13 Nationellt centrum för flexibelt lärande</w:t>
            </w:r>
          </w:p>
        </w:tc>
        <w:tc>
          <w:tcPr>
            <w:tcW w:w="1440" w:type="dxa"/>
            <w:vAlign w:val="bottom"/>
          </w:tcPr>
          <w:p w:rsidR="00354FDB" w:rsidRPr="00E17131" w:rsidRDefault="00354FDB" w:rsidP="00865C10">
            <w:pPr>
              <w:spacing w:before="120" w:line="240" w:lineRule="auto"/>
              <w:jc w:val="right"/>
              <w:rPr>
                <w:sz w:val="16"/>
              </w:rPr>
            </w:pPr>
            <w:r w:rsidRPr="00E17131">
              <w:rPr>
                <w:sz w:val="16"/>
              </w:rPr>
              <w:t>100 151 000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50 076 000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25:14 Bidrag till viss verksamhet inom </w:t>
            </w:r>
            <w:r w:rsidR="00403355" w:rsidRPr="00E17131">
              <w:rPr>
                <w:sz w:val="16"/>
              </w:rPr>
              <w:br/>
            </w:r>
            <w:r w:rsidRPr="00E17131">
              <w:rPr>
                <w:sz w:val="16"/>
              </w:rPr>
              <w:t>vuxenutbildning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161 902 000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161 902 000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25:15 Bidrag till vissa organisationer för </w:t>
            </w:r>
            <w:r w:rsidR="00403355" w:rsidRPr="00E17131">
              <w:rPr>
                <w:sz w:val="16"/>
              </w:rPr>
              <w:br/>
            </w:r>
            <w:r w:rsidRPr="00E17131">
              <w:rPr>
                <w:sz w:val="16"/>
              </w:rPr>
              <w:t>uppsökande verksa</w:t>
            </w:r>
            <w:r w:rsidRPr="00E17131">
              <w:rPr>
                <w:sz w:val="16"/>
              </w:rPr>
              <w:t>m</w:t>
            </w:r>
            <w:r w:rsidRPr="00E17131">
              <w:rPr>
                <w:sz w:val="16"/>
              </w:rPr>
              <w:t>het</w:t>
            </w:r>
          </w:p>
        </w:tc>
        <w:tc>
          <w:tcPr>
            <w:tcW w:w="1440" w:type="dxa"/>
            <w:vAlign w:val="bottom"/>
          </w:tcPr>
          <w:p w:rsidR="00354FDB" w:rsidRPr="00E17131" w:rsidRDefault="00354FDB" w:rsidP="00865C10">
            <w:pPr>
              <w:spacing w:before="120" w:line="240" w:lineRule="auto"/>
              <w:jc w:val="right"/>
              <w:rPr>
                <w:sz w:val="16"/>
              </w:rPr>
            </w:pPr>
            <w:r w:rsidRPr="00E17131">
              <w:rPr>
                <w:sz w:val="16"/>
              </w:rPr>
              <w:t>49 700 000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49 700 000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25:16 Statligt stöd för utbildning av vuxna</w:t>
            </w:r>
          </w:p>
        </w:tc>
        <w:tc>
          <w:tcPr>
            <w:tcW w:w="1440" w:type="dxa"/>
            <w:vAlign w:val="bottom"/>
          </w:tcPr>
          <w:p w:rsidR="00354FDB" w:rsidRPr="00E17131" w:rsidRDefault="00354FDB" w:rsidP="00865C10">
            <w:pPr>
              <w:spacing w:before="120" w:line="240" w:lineRule="auto"/>
              <w:jc w:val="right"/>
              <w:rPr>
                <w:sz w:val="16"/>
              </w:rPr>
            </w:pPr>
            <w:r w:rsidRPr="00E17131">
              <w:rPr>
                <w:sz w:val="16"/>
              </w:rPr>
              <w:t>1 781 258 000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1 781 258 000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25:18 Bidrag till kvalificerad yrkesutbil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929 362 000</w:t>
            </w:r>
          </w:p>
        </w:tc>
        <w:tc>
          <w:tcPr>
            <w:tcW w:w="1440" w:type="dxa"/>
            <w:vAlign w:val="bottom"/>
          </w:tcPr>
          <w:p w:rsidR="00354FDB" w:rsidRPr="00E17131" w:rsidRDefault="00354FDB" w:rsidP="00865C10">
            <w:pPr>
              <w:spacing w:before="120" w:line="240" w:lineRule="auto"/>
              <w:jc w:val="right"/>
              <w:rPr>
                <w:sz w:val="16"/>
              </w:rPr>
            </w:pPr>
            <w:r w:rsidRPr="00E17131">
              <w:rPr>
                <w:sz w:val="16"/>
              </w:rPr>
              <w:t>+540 000 000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NYTT ANSLAG: Grundläggande </w:t>
            </w:r>
            <w:r w:rsidR="00403355" w:rsidRPr="00E17131">
              <w:rPr>
                <w:sz w:val="16"/>
              </w:rPr>
              <w:br/>
            </w:r>
            <w:r w:rsidRPr="00E17131">
              <w:rPr>
                <w:sz w:val="16"/>
              </w:rPr>
              <w:t>högskoleutbil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0</w:t>
            </w:r>
          </w:p>
        </w:tc>
        <w:tc>
          <w:tcPr>
            <w:tcW w:w="1440" w:type="dxa"/>
            <w:vAlign w:val="bottom"/>
          </w:tcPr>
          <w:p w:rsidR="00354FDB" w:rsidRPr="00E17131" w:rsidRDefault="00DE6767" w:rsidP="00865C10">
            <w:pPr>
              <w:spacing w:before="120" w:line="240" w:lineRule="auto"/>
              <w:jc w:val="right"/>
              <w:rPr>
                <w:sz w:val="16"/>
              </w:rPr>
            </w:pPr>
            <w:r w:rsidRPr="00E17131">
              <w:rPr>
                <w:sz w:val="16"/>
              </w:rPr>
              <w:t>+17 199 463</w:t>
            </w:r>
            <w:r w:rsidR="00354FDB" w:rsidRPr="00E17131">
              <w:rPr>
                <w:sz w:val="16"/>
              </w:rPr>
              <w:t xml:space="preserve">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NYTT ANSLAG: Forskning och forskarutbildning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0</w:t>
            </w:r>
          </w:p>
        </w:tc>
        <w:tc>
          <w:tcPr>
            <w:tcW w:w="1440" w:type="dxa"/>
            <w:vAlign w:val="bottom"/>
          </w:tcPr>
          <w:p w:rsidR="00354FDB" w:rsidRPr="00E17131" w:rsidRDefault="00354FDB" w:rsidP="00865C10">
            <w:pPr>
              <w:spacing w:before="120" w:line="240" w:lineRule="auto"/>
              <w:jc w:val="right"/>
              <w:rPr>
                <w:sz w:val="16"/>
              </w:rPr>
            </w:pPr>
            <w:r w:rsidRPr="00E17131">
              <w:rPr>
                <w:sz w:val="16"/>
              </w:rPr>
              <w:t>+8 450 913 000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25:21 Uppsala universitet: 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1 200 693 000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1 200 693 000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25:22 Uppsala universitet: Forskning och </w:t>
            </w:r>
            <w:r w:rsidR="00403355" w:rsidRPr="00E17131">
              <w:rPr>
                <w:sz w:val="16"/>
              </w:rPr>
              <w:br/>
            </w:r>
            <w:r w:rsidRPr="00E17131">
              <w:rPr>
                <w:sz w:val="16"/>
              </w:rPr>
              <w:t>for</w:t>
            </w:r>
            <w:r w:rsidRPr="00E17131">
              <w:rPr>
                <w:sz w:val="16"/>
              </w:rPr>
              <w:t>s</w:t>
            </w:r>
            <w:r w:rsidRPr="00E17131">
              <w:rPr>
                <w:sz w:val="16"/>
              </w:rPr>
              <w:t>karutbildning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1 208 652 000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1 208 652 000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25:23 Lunds universitet: Grundutbildning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1 601 215 000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1 601 215 000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25:24 Lunds universitet: Forskning och </w:t>
            </w:r>
            <w:r w:rsidR="00403355" w:rsidRPr="00E17131">
              <w:rPr>
                <w:sz w:val="16"/>
              </w:rPr>
              <w:br/>
            </w:r>
            <w:r w:rsidRPr="00E17131">
              <w:rPr>
                <w:sz w:val="16"/>
              </w:rPr>
              <w:t>forska</w:t>
            </w:r>
            <w:r w:rsidRPr="00E17131">
              <w:rPr>
                <w:sz w:val="16"/>
              </w:rPr>
              <w:t>r</w:t>
            </w:r>
            <w:r w:rsidRPr="00E17131">
              <w:rPr>
                <w:sz w:val="16"/>
              </w:rPr>
              <w:t>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1 227 032 000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1 227 032 000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25:25 Göteborgs universitet: 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1 568 728 000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1 568 728 000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25:26 Göteborgs universitet: Forskning och forskarutbildning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997 049 000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997 049 000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25:27 Stockholms universitet: Grundu</w:t>
            </w:r>
            <w:r w:rsidRPr="00E17131">
              <w:rPr>
                <w:sz w:val="16"/>
              </w:rPr>
              <w:t>t</w:t>
            </w:r>
            <w:r w:rsidRPr="00E17131">
              <w:rPr>
                <w:sz w:val="16"/>
              </w:rPr>
              <w: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1 028 803 000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1 028 803 000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25:28 Stockholms universitet: Forskning och forskarutbildning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1 020 834 000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1 020 834 000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25:29 Umeå universitet: Grundutbildning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1 085 988 000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1 085 988 000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25:30 Umeå universitet: Forskning och </w:t>
            </w:r>
            <w:r w:rsidR="00403355" w:rsidRPr="00E17131">
              <w:rPr>
                <w:sz w:val="16"/>
              </w:rPr>
              <w:br/>
            </w:r>
            <w:r w:rsidRPr="00E17131">
              <w:rPr>
                <w:sz w:val="16"/>
              </w:rPr>
              <w:t>forska</w:t>
            </w:r>
            <w:r w:rsidRPr="00E17131">
              <w:rPr>
                <w:sz w:val="16"/>
              </w:rPr>
              <w:t>r</w:t>
            </w:r>
            <w:r w:rsidRPr="00E17131">
              <w:rPr>
                <w:sz w:val="16"/>
              </w:rPr>
              <w:t>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701 427 000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701 427 000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25:31 Linköpings universitet: Grundu</w:t>
            </w:r>
            <w:r w:rsidRPr="00E17131">
              <w:rPr>
                <w:sz w:val="16"/>
              </w:rPr>
              <w:t>t</w:t>
            </w:r>
            <w:r w:rsidRPr="00E17131">
              <w:rPr>
                <w:sz w:val="16"/>
              </w:rPr>
              <w: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1 186 040 000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1 186 040 000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25:32 Linköpings universitet: Forskning och forskarutbildning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488 961 000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488 961 000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25:33 Karolinska Institutet: 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586 293 000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586 293 000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25:34 Karolinska Institutet: Forskning och </w:t>
            </w:r>
            <w:r w:rsidR="00403355" w:rsidRPr="00E17131">
              <w:rPr>
                <w:sz w:val="16"/>
              </w:rPr>
              <w:br/>
            </w:r>
            <w:r w:rsidRPr="00E17131">
              <w:rPr>
                <w:sz w:val="16"/>
              </w:rPr>
              <w:t>for</w:t>
            </w:r>
            <w:r w:rsidRPr="00E17131">
              <w:rPr>
                <w:sz w:val="16"/>
              </w:rPr>
              <w:t>s</w:t>
            </w:r>
            <w:r w:rsidRPr="00E17131">
              <w:rPr>
                <w:sz w:val="16"/>
              </w:rPr>
              <w:t>karutbildning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783 715 000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783 715 000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25:35 Kungl. Tekniska högskolan: </w:t>
            </w:r>
            <w:r w:rsidR="00403355" w:rsidRPr="00E17131">
              <w:rPr>
                <w:sz w:val="16"/>
              </w:rPr>
              <w:br/>
            </w:r>
            <w:r w:rsidRPr="00E17131">
              <w:rPr>
                <w:sz w:val="16"/>
              </w:rPr>
              <w:t>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941 851 000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941 851 000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25:36 Kungl. Tekniska högskolan: Fors</w:t>
            </w:r>
            <w:r w:rsidRPr="00E17131">
              <w:rPr>
                <w:sz w:val="16"/>
              </w:rPr>
              <w:t>k</w:t>
            </w:r>
            <w:r w:rsidRPr="00E17131">
              <w:rPr>
                <w:sz w:val="16"/>
              </w:rPr>
              <w:t>ning och forskarutbil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673 224 000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673 224 000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25:37 Luleå tekniska universitet: </w:t>
            </w:r>
            <w:r w:rsidR="00403355" w:rsidRPr="00E17131">
              <w:rPr>
                <w:sz w:val="16"/>
              </w:rPr>
              <w:br/>
            </w:r>
            <w:r w:rsidRPr="00E17131">
              <w:rPr>
                <w:sz w:val="16"/>
              </w:rPr>
              <w:t>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619 077 000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619 077 000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25:38 Luleå tekniska universitet: Fors</w:t>
            </w:r>
            <w:r w:rsidRPr="00E17131">
              <w:rPr>
                <w:sz w:val="16"/>
              </w:rPr>
              <w:t>k</w:t>
            </w:r>
            <w:r w:rsidRPr="00E17131">
              <w:rPr>
                <w:sz w:val="16"/>
              </w:rPr>
              <w:t>ning och forskarutbil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259 073 000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259 073 000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25:39 Karlstads universitet: 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520 068 000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520 068 000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25:40 Karlstads universitet: Forskning och </w:t>
            </w:r>
            <w:r w:rsidR="00403355" w:rsidRPr="00E17131">
              <w:rPr>
                <w:sz w:val="16"/>
              </w:rPr>
              <w:br/>
            </w:r>
            <w:r w:rsidRPr="00E17131">
              <w:rPr>
                <w:sz w:val="16"/>
              </w:rPr>
              <w:t>for</w:t>
            </w:r>
            <w:r w:rsidRPr="00E17131">
              <w:rPr>
                <w:sz w:val="16"/>
              </w:rPr>
              <w:t>s</w:t>
            </w:r>
            <w:r w:rsidRPr="00E17131">
              <w:rPr>
                <w:sz w:val="16"/>
              </w:rPr>
              <w:t>karutbildning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154 726 000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154 726 000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25:41 Växjö universitet: Grundutbildning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440 149 000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440 149 000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25:42 Växjö universitet: Forskning och </w:t>
            </w:r>
            <w:r w:rsidR="00403355" w:rsidRPr="00E17131">
              <w:rPr>
                <w:sz w:val="16"/>
              </w:rPr>
              <w:br/>
            </w:r>
            <w:r w:rsidRPr="00E17131">
              <w:rPr>
                <w:sz w:val="16"/>
              </w:rPr>
              <w:t>forska</w:t>
            </w:r>
            <w:r w:rsidRPr="00E17131">
              <w:rPr>
                <w:sz w:val="16"/>
              </w:rPr>
              <w:t>r</w:t>
            </w:r>
            <w:r w:rsidRPr="00E17131">
              <w:rPr>
                <w:sz w:val="16"/>
              </w:rPr>
              <w:t>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145 676 000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145 676 000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25:43 Örebro universitet: Grundutbildning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588 130 000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588 130 000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25:44 Örebro universitet: Forskning och</w:t>
            </w:r>
            <w:r w:rsidR="00760878" w:rsidRPr="00E17131">
              <w:rPr>
                <w:sz w:val="16"/>
              </w:rPr>
              <w:br/>
            </w:r>
            <w:r w:rsidRPr="00E17131">
              <w:rPr>
                <w:sz w:val="16"/>
              </w:rPr>
              <w:t xml:space="preserve"> forska</w:t>
            </w:r>
            <w:r w:rsidRPr="00E17131">
              <w:rPr>
                <w:sz w:val="16"/>
              </w:rPr>
              <w:t>r</w:t>
            </w:r>
            <w:r w:rsidRPr="00E17131">
              <w:rPr>
                <w:sz w:val="16"/>
              </w:rPr>
              <w:t>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162 268 000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162 268 000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25:45 Mittuniversitetet: Grundutbildning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521 053 000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521 053 000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25:46 Mittuniversitetet: Forskning och </w:t>
            </w:r>
            <w:r w:rsidR="00403355" w:rsidRPr="00E17131">
              <w:rPr>
                <w:sz w:val="16"/>
              </w:rPr>
              <w:br/>
            </w:r>
            <w:r w:rsidRPr="00E17131">
              <w:rPr>
                <w:sz w:val="16"/>
              </w:rPr>
              <w:t>forskaru</w:t>
            </w:r>
            <w:r w:rsidRPr="00E17131">
              <w:rPr>
                <w:sz w:val="16"/>
              </w:rPr>
              <w:t>t</w:t>
            </w:r>
            <w:r w:rsidRPr="00E17131">
              <w:rPr>
                <w:sz w:val="16"/>
              </w:rPr>
              <w: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165 524 000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165 524 000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25:47 Blekinge tekniska högskola: </w:t>
            </w:r>
            <w:r w:rsidR="00403355" w:rsidRPr="00E17131">
              <w:rPr>
                <w:sz w:val="16"/>
              </w:rPr>
              <w:br/>
            </w:r>
            <w:r w:rsidRPr="00E17131">
              <w:rPr>
                <w:sz w:val="16"/>
              </w:rPr>
              <w:t>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208 779 000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208 779 000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25:48 Blekinge tekniska högskola: Fors</w:t>
            </w:r>
            <w:r w:rsidRPr="00E17131">
              <w:rPr>
                <w:sz w:val="16"/>
              </w:rPr>
              <w:t>k</w:t>
            </w:r>
            <w:r w:rsidRPr="00E17131">
              <w:rPr>
                <w:sz w:val="16"/>
              </w:rPr>
              <w:t>ning och forskarutbil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67 194 000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67 194 000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25:49 Malmö högskola: Grundutbildning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771 377 000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771 377 000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25:50 Malmö högskola: Forskning och </w:t>
            </w:r>
            <w:r w:rsidR="00403355" w:rsidRPr="00E17131">
              <w:rPr>
                <w:sz w:val="16"/>
              </w:rPr>
              <w:br/>
            </w:r>
            <w:r w:rsidRPr="00E17131">
              <w:rPr>
                <w:sz w:val="16"/>
              </w:rPr>
              <w:t>forskaru</w:t>
            </w:r>
            <w:r w:rsidRPr="00E17131">
              <w:rPr>
                <w:sz w:val="16"/>
              </w:rPr>
              <w:t>t</w:t>
            </w:r>
            <w:r w:rsidRPr="00E17131">
              <w:rPr>
                <w:sz w:val="16"/>
              </w:rPr>
              <w: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78 396 000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78 396 000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25:51 Högskolan i Kalmar: 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439 641 000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439 641 000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25:52 Högskolan i Kalmar: Forskning och </w:t>
            </w:r>
            <w:r w:rsidR="00403355" w:rsidRPr="00E17131">
              <w:rPr>
                <w:sz w:val="16"/>
              </w:rPr>
              <w:br/>
            </w:r>
            <w:r w:rsidRPr="00E17131">
              <w:rPr>
                <w:sz w:val="16"/>
              </w:rPr>
              <w:t>for</w:t>
            </w:r>
            <w:r w:rsidRPr="00E17131">
              <w:rPr>
                <w:sz w:val="16"/>
              </w:rPr>
              <w:t>s</w:t>
            </w:r>
            <w:r w:rsidRPr="00E17131">
              <w:rPr>
                <w:sz w:val="16"/>
              </w:rPr>
              <w:t>karutbildning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68 147 000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68 147 000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25:53 Mälardalens högskola: 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560 197 000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560 197 000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25:54 Mälardalens högskola: Forskning och forskarutbildning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49 015 000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49 015 000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25:55 Danshögskolan: Grundutbildning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47 243 000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47 243 000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25:56 Dramatiska institutet: 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78 092 000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78 092 000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25:57 Gymnastik- och idrottshögskolan: </w:t>
            </w:r>
            <w:r w:rsidR="00403355" w:rsidRPr="00E17131">
              <w:rPr>
                <w:sz w:val="16"/>
              </w:rPr>
              <w:br/>
            </w:r>
            <w:r w:rsidRPr="00E17131">
              <w:rPr>
                <w:sz w:val="16"/>
              </w:rPr>
              <w:t>Grun</w:t>
            </w:r>
            <w:r w:rsidRPr="00E17131">
              <w:rPr>
                <w:sz w:val="16"/>
              </w:rPr>
              <w:t>d</w:t>
            </w:r>
            <w:r w:rsidRPr="00E17131">
              <w:rPr>
                <w:sz w:val="16"/>
              </w:rPr>
              <w:t>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45 716 000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45 716 000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25:58 Högskolan i Borås: Grundutbildning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377 685 000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377 685 000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25:59 Högskolan Dalarna: 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357 695 000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357 695 000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25:60 Högskolan på Gotland: Grundu</w:t>
            </w:r>
            <w:r w:rsidRPr="00E17131">
              <w:rPr>
                <w:sz w:val="16"/>
              </w:rPr>
              <w:t>t</w:t>
            </w:r>
            <w:r w:rsidRPr="00E17131">
              <w:rPr>
                <w:sz w:val="16"/>
              </w:rPr>
              <w: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114 972 000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114 972 000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25:61 Högskolan i Gävle: Grundutbildning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376 458 000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376 458 000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25:62 Högskolan i Halmstad: Grundu</w:t>
            </w:r>
            <w:r w:rsidRPr="00E17131">
              <w:rPr>
                <w:sz w:val="16"/>
              </w:rPr>
              <w:t>t</w:t>
            </w:r>
            <w:r w:rsidRPr="00E17131">
              <w:rPr>
                <w:sz w:val="16"/>
              </w:rPr>
              <w: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297 080 000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297 080 000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25:63 Högskolan Kristianstad: Grundu</w:t>
            </w:r>
            <w:r w:rsidRPr="00E17131">
              <w:rPr>
                <w:sz w:val="16"/>
              </w:rPr>
              <w:t>t</w:t>
            </w:r>
            <w:r w:rsidRPr="00E17131">
              <w:rPr>
                <w:sz w:val="16"/>
              </w:rPr>
              <w: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316 664 000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316 664 000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25:64 Högskolan i Skövde: 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290 212 000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290 212 000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25:65 Högskolan Väst: Grundutbildning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284 957 000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284 957 000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25:66 Konstfack: Grundutbildning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121 887 000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121 887 000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25:67 Kungl. Konsthögskolan: Grundu</w:t>
            </w:r>
            <w:r w:rsidRPr="00E17131">
              <w:rPr>
                <w:sz w:val="16"/>
              </w:rPr>
              <w:t>t</w:t>
            </w:r>
            <w:r w:rsidRPr="00E17131">
              <w:rPr>
                <w:sz w:val="16"/>
              </w:rPr>
              <w: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55 749 000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55 749 000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25:68 Kungl. Musikhögskolan i Stoc</w:t>
            </w:r>
            <w:r w:rsidRPr="00E17131">
              <w:rPr>
                <w:sz w:val="16"/>
              </w:rPr>
              <w:t>k</w:t>
            </w:r>
            <w:r w:rsidRPr="00E17131">
              <w:rPr>
                <w:sz w:val="16"/>
              </w:rPr>
              <w:t>holm: Grundutbildning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127 387 000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127 387 000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25:69 Lärarhögskolan i Stockholm: </w:t>
            </w:r>
            <w:r w:rsidR="00403355" w:rsidRPr="00E17131">
              <w:rPr>
                <w:sz w:val="16"/>
              </w:rPr>
              <w:br/>
            </w:r>
            <w:r w:rsidRPr="00E17131">
              <w:rPr>
                <w:sz w:val="16"/>
              </w:rPr>
              <w:t>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428 762 000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428 762 000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25:70 Operahögskolan i Stockholm: </w:t>
            </w:r>
            <w:r w:rsidR="00403355" w:rsidRPr="00E17131">
              <w:rPr>
                <w:sz w:val="16"/>
              </w:rPr>
              <w:br/>
            </w:r>
            <w:r w:rsidRPr="00E17131">
              <w:rPr>
                <w:sz w:val="16"/>
              </w:rPr>
              <w:t>Grundu</w:t>
            </w:r>
            <w:r w:rsidRPr="00E17131">
              <w:rPr>
                <w:sz w:val="16"/>
              </w:rPr>
              <w:t>t</w:t>
            </w:r>
            <w:r w:rsidRPr="00E17131">
              <w:rPr>
                <w:sz w:val="16"/>
              </w:rPr>
              <w: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17 182 000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17 182 000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25:71 Södertörns högskola: Grundutbil</w:t>
            </w:r>
            <w:r w:rsidRPr="00E17131">
              <w:rPr>
                <w:sz w:val="16"/>
              </w:rPr>
              <w:t>d</w:t>
            </w:r>
            <w:r w:rsidRPr="00E17131">
              <w:rPr>
                <w:sz w:val="16"/>
              </w:rPr>
              <w:t>ning</w:t>
            </w:r>
          </w:p>
        </w:tc>
        <w:tc>
          <w:tcPr>
            <w:tcW w:w="1440" w:type="dxa"/>
            <w:vAlign w:val="bottom"/>
          </w:tcPr>
          <w:p w:rsidR="00354FDB" w:rsidRPr="00E17131" w:rsidRDefault="00354FDB" w:rsidP="00865C10">
            <w:pPr>
              <w:spacing w:before="120" w:line="240" w:lineRule="auto"/>
              <w:jc w:val="right"/>
              <w:rPr>
                <w:sz w:val="16"/>
              </w:rPr>
            </w:pPr>
            <w:r w:rsidRPr="00E17131">
              <w:rPr>
                <w:sz w:val="16"/>
              </w:rPr>
              <w:t>311 404 000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311 404 000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25:72 Teaterhögskolan i Stockholm: </w:t>
            </w:r>
            <w:r w:rsidR="00403355" w:rsidRPr="00E17131">
              <w:rPr>
                <w:sz w:val="16"/>
              </w:rPr>
              <w:br/>
            </w:r>
            <w:r w:rsidRPr="00E17131">
              <w:rPr>
                <w:sz w:val="16"/>
              </w:rPr>
              <w:t>Grundu</w:t>
            </w:r>
            <w:r w:rsidRPr="00E17131">
              <w:rPr>
                <w:sz w:val="16"/>
              </w:rPr>
              <w:t>t</w:t>
            </w:r>
            <w:r w:rsidRPr="00E17131">
              <w:rPr>
                <w:sz w:val="16"/>
              </w:rPr>
              <w:t>bildning</w:t>
            </w:r>
          </w:p>
        </w:tc>
        <w:tc>
          <w:tcPr>
            <w:tcW w:w="1440" w:type="dxa"/>
            <w:vAlign w:val="bottom"/>
          </w:tcPr>
          <w:p w:rsidR="00354FDB" w:rsidRPr="00E17131" w:rsidRDefault="00354FDB" w:rsidP="00865C10">
            <w:pPr>
              <w:spacing w:before="120" w:line="240" w:lineRule="auto"/>
              <w:jc w:val="right"/>
              <w:rPr>
                <w:sz w:val="16"/>
              </w:rPr>
            </w:pPr>
            <w:r w:rsidRPr="00E17131">
              <w:rPr>
                <w:sz w:val="16"/>
              </w:rPr>
              <w:t>27 665 000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27 665 000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 xml:space="preserve">A 25:73 Enskilda utbildningsanordnare på </w:t>
            </w:r>
            <w:r w:rsidR="00403355" w:rsidRPr="00E17131">
              <w:rPr>
                <w:sz w:val="16"/>
              </w:rPr>
              <w:br/>
            </w:r>
            <w:r w:rsidRPr="00E17131">
              <w:rPr>
                <w:sz w:val="16"/>
              </w:rPr>
              <w:t>högsk</w:t>
            </w:r>
            <w:r w:rsidRPr="00E17131">
              <w:rPr>
                <w:sz w:val="16"/>
              </w:rPr>
              <w:t>o</w:t>
            </w:r>
            <w:r w:rsidRPr="00E17131">
              <w:rPr>
                <w:sz w:val="16"/>
              </w:rPr>
              <w:t>leområdet m.m.</w:t>
            </w:r>
          </w:p>
        </w:tc>
        <w:tc>
          <w:tcPr>
            <w:tcW w:w="1440" w:type="dxa"/>
            <w:vAlign w:val="bottom"/>
          </w:tcPr>
          <w:p w:rsidR="00354FDB" w:rsidRPr="00E17131" w:rsidRDefault="00354FDB" w:rsidP="00865C10">
            <w:pPr>
              <w:spacing w:before="120" w:line="240" w:lineRule="auto"/>
              <w:jc w:val="right"/>
              <w:rPr>
                <w:sz w:val="16"/>
              </w:rPr>
            </w:pPr>
            <w:r w:rsidRPr="00E17131">
              <w:rPr>
                <w:sz w:val="16"/>
              </w:rPr>
              <w:t>2 133 517 000</w:t>
            </w:r>
          </w:p>
        </w:tc>
        <w:tc>
          <w:tcPr>
            <w:tcW w:w="1440" w:type="dxa"/>
            <w:vAlign w:val="bottom"/>
          </w:tcPr>
          <w:p w:rsidR="00354FDB" w:rsidRPr="00E17131" w:rsidRDefault="00403355" w:rsidP="00865C10">
            <w:pPr>
              <w:spacing w:before="120" w:line="240" w:lineRule="auto"/>
              <w:jc w:val="right"/>
              <w:rPr>
                <w:sz w:val="16"/>
              </w:rPr>
            </w:pPr>
            <w:r w:rsidRPr="00E17131">
              <w:rPr>
                <w:sz w:val="16"/>
              </w:rPr>
              <w:t>+</w:t>
            </w:r>
            <w:r w:rsidR="00354FDB" w:rsidRPr="00E17131">
              <w:rPr>
                <w:sz w:val="16"/>
              </w:rPr>
              <w:t>20 000 000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25:74 Särskilda utgifter inom universitet och högskolor m.m.</w:t>
            </w:r>
          </w:p>
        </w:tc>
        <w:tc>
          <w:tcPr>
            <w:tcW w:w="1440" w:type="dxa"/>
            <w:vAlign w:val="bottom"/>
          </w:tcPr>
          <w:p w:rsidR="00354FDB" w:rsidRPr="00E17131" w:rsidRDefault="00354FDB" w:rsidP="00865C10">
            <w:pPr>
              <w:spacing w:before="120" w:line="240" w:lineRule="auto"/>
              <w:jc w:val="right"/>
              <w:rPr>
                <w:sz w:val="16"/>
              </w:rPr>
            </w:pPr>
            <w:r w:rsidRPr="00E17131">
              <w:rPr>
                <w:sz w:val="16"/>
              </w:rPr>
              <w:t>559 010 000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20 530 000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25:77 Högskoleverket</w:t>
            </w:r>
          </w:p>
        </w:tc>
        <w:tc>
          <w:tcPr>
            <w:tcW w:w="1440" w:type="dxa"/>
            <w:vAlign w:val="bottom"/>
          </w:tcPr>
          <w:p w:rsidR="00354FDB" w:rsidRPr="00E17131" w:rsidRDefault="00354FDB" w:rsidP="00865C10">
            <w:pPr>
              <w:spacing w:before="120" w:line="240" w:lineRule="auto"/>
              <w:jc w:val="right"/>
              <w:rPr>
                <w:sz w:val="16"/>
              </w:rPr>
            </w:pPr>
            <w:r w:rsidRPr="00E17131">
              <w:rPr>
                <w:sz w:val="16"/>
              </w:rPr>
              <w:t>147 817 000</w:t>
            </w:r>
          </w:p>
        </w:tc>
        <w:tc>
          <w:tcPr>
            <w:tcW w:w="1440" w:type="dxa"/>
            <w:vAlign w:val="bottom"/>
          </w:tcPr>
          <w:p w:rsidR="00354FDB" w:rsidRPr="00E17131" w:rsidRDefault="00354FDB" w:rsidP="00865C10">
            <w:pPr>
              <w:spacing w:before="120" w:line="240" w:lineRule="auto"/>
              <w:jc w:val="right"/>
              <w:rPr>
                <w:sz w:val="16"/>
              </w:rPr>
            </w:pPr>
            <w:r w:rsidRPr="00E17131">
              <w:rPr>
                <w:sz w:val="16"/>
              </w:rPr>
              <w:t>+41 000 000</w:t>
            </w:r>
          </w:p>
        </w:tc>
      </w:tr>
      <w:tr w:rsidR="00354FDB" w:rsidRPr="00E17131">
        <w:tblPrEx>
          <w:tblCellMar>
            <w:top w:w="0" w:type="dxa"/>
            <w:bottom w:w="0" w:type="dxa"/>
          </w:tblCellMar>
        </w:tblPrEx>
        <w:tc>
          <w:tcPr>
            <w:tcW w:w="3490" w:type="dxa"/>
            <w:vAlign w:val="bottom"/>
          </w:tcPr>
          <w:p w:rsidR="00354FDB" w:rsidRPr="00E17131" w:rsidRDefault="00354FDB" w:rsidP="00BF0AFF">
            <w:pPr>
              <w:spacing w:before="120" w:line="240" w:lineRule="auto"/>
              <w:jc w:val="left"/>
              <w:rPr>
                <w:sz w:val="16"/>
              </w:rPr>
            </w:pPr>
            <w:r w:rsidRPr="00E17131">
              <w:rPr>
                <w:sz w:val="16"/>
              </w:rPr>
              <w:t>A 25:82 Myndigheten för Sveriges nätuniversitet</w:t>
            </w:r>
          </w:p>
        </w:tc>
        <w:tc>
          <w:tcPr>
            <w:tcW w:w="1440" w:type="dxa"/>
            <w:vAlign w:val="bottom"/>
          </w:tcPr>
          <w:p w:rsidR="00354FDB" w:rsidRPr="00E17131" w:rsidRDefault="00403355" w:rsidP="00865C10">
            <w:pPr>
              <w:spacing w:before="120" w:line="240" w:lineRule="auto"/>
              <w:jc w:val="right"/>
              <w:rPr>
                <w:sz w:val="16"/>
              </w:rPr>
            </w:pPr>
            <w:r w:rsidRPr="00E17131">
              <w:rPr>
                <w:sz w:val="16"/>
              </w:rPr>
              <w:t>73</w:t>
            </w:r>
            <w:r w:rsidR="00354FDB" w:rsidRPr="00E17131">
              <w:rPr>
                <w:sz w:val="16"/>
              </w:rPr>
              <w:t> </w:t>
            </w:r>
            <w:r w:rsidRPr="00E17131">
              <w:rPr>
                <w:sz w:val="16"/>
              </w:rPr>
              <w:t>291</w:t>
            </w:r>
            <w:r w:rsidR="00354FDB" w:rsidRPr="00E17131">
              <w:rPr>
                <w:sz w:val="16"/>
              </w:rPr>
              <w:t xml:space="preserve"> 000</w:t>
            </w:r>
          </w:p>
        </w:tc>
        <w:tc>
          <w:tcPr>
            <w:tcW w:w="1440" w:type="dxa"/>
            <w:vAlign w:val="bottom"/>
          </w:tcPr>
          <w:p w:rsidR="00354FDB" w:rsidRPr="00E17131" w:rsidRDefault="00865C10" w:rsidP="00865C10">
            <w:pPr>
              <w:spacing w:before="120" w:line="240" w:lineRule="auto"/>
              <w:jc w:val="right"/>
              <w:rPr>
                <w:sz w:val="16"/>
              </w:rPr>
            </w:pPr>
            <w:r w:rsidRPr="00E17131">
              <w:rPr>
                <w:sz w:val="16"/>
              </w:rPr>
              <w:t>–</w:t>
            </w:r>
            <w:r w:rsidR="00354FDB" w:rsidRPr="00E17131">
              <w:rPr>
                <w:sz w:val="16"/>
              </w:rPr>
              <w:t>41 000 000</w:t>
            </w:r>
          </w:p>
        </w:tc>
      </w:tr>
      <w:tr w:rsidR="00354FDB" w:rsidRPr="00E17131">
        <w:tblPrEx>
          <w:tblCellMar>
            <w:top w:w="0" w:type="dxa"/>
            <w:bottom w:w="0" w:type="dxa"/>
          </w:tblCellMar>
        </w:tblPrEx>
        <w:tc>
          <w:tcPr>
            <w:tcW w:w="3490" w:type="dxa"/>
            <w:tcBorders>
              <w:bottom w:val="single" w:sz="4" w:space="0" w:color="auto"/>
            </w:tcBorders>
            <w:vAlign w:val="bottom"/>
          </w:tcPr>
          <w:p w:rsidR="00354FDB" w:rsidRPr="00E17131" w:rsidRDefault="00354FDB" w:rsidP="00BF0AFF">
            <w:pPr>
              <w:spacing w:before="120" w:line="240" w:lineRule="auto"/>
              <w:jc w:val="left"/>
              <w:rPr>
                <w:b/>
                <w:sz w:val="16"/>
              </w:rPr>
            </w:pPr>
            <w:r w:rsidRPr="00E17131">
              <w:rPr>
                <w:b/>
                <w:sz w:val="16"/>
              </w:rPr>
              <w:t>Summa för utgiftsområdet</w:t>
            </w:r>
          </w:p>
        </w:tc>
        <w:tc>
          <w:tcPr>
            <w:tcW w:w="1440" w:type="dxa"/>
            <w:tcBorders>
              <w:bottom w:val="single" w:sz="4" w:space="0" w:color="auto"/>
            </w:tcBorders>
            <w:vAlign w:val="bottom"/>
          </w:tcPr>
          <w:p w:rsidR="00354FDB" w:rsidRPr="00E17131" w:rsidRDefault="00354FDB" w:rsidP="00865C10">
            <w:pPr>
              <w:spacing w:before="120" w:line="240" w:lineRule="auto"/>
              <w:jc w:val="right"/>
              <w:rPr>
                <w:b/>
                <w:sz w:val="16"/>
              </w:rPr>
            </w:pPr>
            <w:r w:rsidRPr="00E17131">
              <w:rPr>
                <w:b/>
                <w:sz w:val="16"/>
              </w:rPr>
              <w:t>47 113  274 000</w:t>
            </w:r>
          </w:p>
        </w:tc>
        <w:tc>
          <w:tcPr>
            <w:tcW w:w="1440" w:type="dxa"/>
            <w:tcBorders>
              <w:bottom w:val="single" w:sz="4" w:space="0" w:color="auto"/>
            </w:tcBorders>
            <w:vAlign w:val="bottom"/>
          </w:tcPr>
          <w:p w:rsidR="00354FDB" w:rsidRPr="00E17131" w:rsidRDefault="00865C10" w:rsidP="00865C10">
            <w:pPr>
              <w:spacing w:before="120" w:line="240" w:lineRule="auto"/>
              <w:jc w:val="right"/>
              <w:rPr>
                <w:b/>
                <w:sz w:val="16"/>
              </w:rPr>
            </w:pPr>
            <w:r w:rsidRPr="00E17131">
              <w:rPr>
                <w:b/>
                <w:sz w:val="16"/>
              </w:rPr>
              <w:t>–</w:t>
            </w:r>
            <w:r w:rsidR="00766A3E" w:rsidRPr="00E17131">
              <w:rPr>
                <w:b/>
                <w:sz w:val="16"/>
              </w:rPr>
              <w:t>2</w:t>
            </w:r>
            <w:r w:rsidR="00354FDB" w:rsidRPr="00E17131">
              <w:rPr>
                <w:b/>
                <w:sz w:val="16"/>
              </w:rPr>
              <w:t> </w:t>
            </w:r>
            <w:r w:rsidR="00403355" w:rsidRPr="00E17131">
              <w:rPr>
                <w:b/>
                <w:sz w:val="16"/>
              </w:rPr>
              <w:t>938 751</w:t>
            </w:r>
            <w:r w:rsidR="00766A3E" w:rsidRPr="00E17131">
              <w:rPr>
                <w:b/>
                <w:sz w:val="16"/>
              </w:rPr>
              <w:t xml:space="preserve"> 000</w:t>
            </w:r>
          </w:p>
        </w:tc>
      </w:tr>
    </w:tbl>
    <w:p w:rsidR="00564889" w:rsidRPr="00E17131" w:rsidRDefault="00564889" w:rsidP="00434388">
      <w:pPr>
        <w:pStyle w:val="Rubrik1"/>
        <w:pageBreakBefore/>
        <w:spacing w:before="0"/>
      </w:pPr>
      <w:r w:rsidRPr="00E17131">
        <w:t>Inledning</w:t>
      </w:r>
    </w:p>
    <w:p w:rsidR="00354FDB" w:rsidRPr="00E17131" w:rsidRDefault="00354FDB" w:rsidP="00865C10">
      <w:r w:rsidRPr="00E17131">
        <w:t>I denna motion beskriver vi kortfattat de förändringar vi föreslår för att stärka kvaliteten i skolan</w:t>
      </w:r>
      <w:r w:rsidR="00D1665C" w:rsidRPr="00E17131">
        <w:t xml:space="preserve">, den högre utbildningen och forskningen. </w:t>
      </w:r>
      <w:r w:rsidR="004656D1" w:rsidRPr="00E17131">
        <w:t>Vår</w:t>
      </w:r>
      <w:r w:rsidRPr="00E17131">
        <w:t xml:space="preserve"> skolpolitik present</w:t>
      </w:r>
      <w:r w:rsidR="004656D1" w:rsidRPr="00E17131">
        <w:t>eras</w:t>
      </w:r>
      <w:r w:rsidR="001D3DE0" w:rsidRPr="00E17131">
        <w:t xml:space="preserve"> utförligare i </w:t>
      </w:r>
      <w:r w:rsidR="004656D1" w:rsidRPr="00E17131">
        <w:t xml:space="preserve">motionerna </w:t>
      </w:r>
      <w:r w:rsidRPr="00E17131">
        <w:t>Skolan</w:t>
      </w:r>
      <w:r w:rsidR="00434388" w:rsidRPr="00E17131">
        <w:t xml:space="preserve"> (Ub238</w:t>
      </w:r>
      <w:r w:rsidR="001C57F1" w:rsidRPr="00E17131">
        <w:t>)</w:t>
      </w:r>
      <w:r w:rsidR="004656D1" w:rsidRPr="00E17131">
        <w:t xml:space="preserve">, </w:t>
      </w:r>
      <w:r w:rsidRPr="00E17131">
        <w:t>Läraryrket</w:t>
      </w:r>
      <w:r w:rsidR="001C57F1" w:rsidRPr="00E17131">
        <w:t xml:space="preserve"> (</w:t>
      </w:r>
      <w:r w:rsidR="00434388" w:rsidRPr="00E17131">
        <w:t>Ub339</w:t>
      </w:r>
      <w:r w:rsidR="001C57F1" w:rsidRPr="00E17131">
        <w:t>)</w:t>
      </w:r>
      <w:r w:rsidRPr="00E17131">
        <w:t>, Styrningen av skolan</w:t>
      </w:r>
      <w:r w:rsidR="001C57F1" w:rsidRPr="00E17131">
        <w:t xml:space="preserve"> (</w:t>
      </w:r>
      <w:r w:rsidR="00434388" w:rsidRPr="00E17131">
        <w:t>Ub516</w:t>
      </w:r>
      <w:r w:rsidR="00403355" w:rsidRPr="00E17131">
        <w:t>)</w:t>
      </w:r>
      <w:r w:rsidRPr="00E17131">
        <w:t>, Gymnasieskolan</w:t>
      </w:r>
      <w:r w:rsidR="00434388" w:rsidRPr="00E17131">
        <w:t xml:space="preserve"> (Ub283</w:t>
      </w:r>
      <w:r w:rsidR="001C57F1" w:rsidRPr="00E17131">
        <w:t>)</w:t>
      </w:r>
      <w:r w:rsidRPr="00E17131">
        <w:t>, Förskolan</w:t>
      </w:r>
      <w:r w:rsidR="001C57F1" w:rsidRPr="00E17131">
        <w:t xml:space="preserve"> (</w:t>
      </w:r>
      <w:r w:rsidR="00434388" w:rsidRPr="00E17131">
        <w:t>Ub233</w:t>
      </w:r>
      <w:r w:rsidR="00403355" w:rsidRPr="00E17131">
        <w:t>)</w:t>
      </w:r>
      <w:r w:rsidRPr="00E17131">
        <w:t xml:space="preserve">, </w:t>
      </w:r>
      <w:r w:rsidR="00B2796F" w:rsidRPr="00E17131">
        <w:t>Rätt att välja skola</w:t>
      </w:r>
      <w:r w:rsidRPr="00E17131">
        <w:t xml:space="preserve"> för funktionshindr</w:t>
      </w:r>
      <w:r w:rsidR="006374C1" w:rsidRPr="00E17131">
        <w:t>ade</w:t>
      </w:r>
      <w:r w:rsidR="00434388" w:rsidRPr="00E17131">
        <w:t xml:space="preserve"> (Ub234</w:t>
      </w:r>
      <w:r w:rsidR="001C57F1" w:rsidRPr="00E17131">
        <w:t>)</w:t>
      </w:r>
      <w:r w:rsidR="006374C1" w:rsidRPr="00E17131">
        <w:t>, Lugn och studiero i skolan</w:t>
      </w:r>
      <w:r w:rsidR="001C57F1" w:rsidRPr="00E17131">
        <w:t xml:space="preserve"> (</w:t>
      </w:r>
      <w:r w:rsidR="00434388" w:rsidRPr="00E17131">
        <w:t>Ub260</w:t>
      </w:r>
      <w:r w:rsidR="001C57F1" w:rsidRPr="00E17131">
        <w:t>)</w:t>
      </w:r>
      <w:r w:rsidR="006374C1" w:rsidRPr="00E17131">
        <w:t xml:space="preserve">, </w:t>
      </w:r>
      <w:r w:rsidR="00556C93" w:rsidRPr="00E17131">
        <w:t>Fristående skolor</w:t>
      </w:r>
      <w:r w:rsidR="001C57F1" w:rsidRPr="00E17131">
        <w:t xml:space="preserve"> (</w:t>
      </w:r>
      <w:r w:rsidR="00434388" w:rsidRPr="00E17131">
        <w:t>Ub342</w:t>
      </w:r>
      <w:r w:rsidR="00403355" w:rsidRPr="00E17131">
        <w:t>)</w:t>
      </w:r>
      <w:r w:rsidR="006374C1" w:rsidRPr="00E17131">
        <w:t xml:space="preserve"> samt Jämställdhet och diskriminering inom utbildningsväsendet</w:t>
      </w:r>
      <w:r w:rsidR="001C57F1" w:rsidRPr="00E17131">
        <w:t xml:space="preserve"> (</w:t>
      </w:r>
      <w:r w:rsidR="00434388" w:rsidRPr="00E17131">
        <w:t>Ub261</w:t>
      </w:r>
      <w:r w:rsidR="001C57F1" w:rsidRPr="00E17131">
        <w:t>)</w:t>
      </w:r>
      <w:r w:rsidR="00556C93" w:rsidRPr="00E17131">
        <w:t>. Vår politik för högre utbildning</w:t>
      </w:r>
      <w:r w:rsidRPr="00E17131">
        <w:t xml:space="preserve"> utvecklas i </w:t>
      </w:r>
      <w:r w:rsidR="00556C93" w:rsidRPr="00E17131">
        <w:t>två gemensamma motioner med de övriga borgerliga part</w:t>
      </w:r>
      <w:r w:rsidR="00325216" w:rsidRPr="00E17131">
        <w:t>ierna inom Allians för Sverige –</w:t>
      </w:r>
      <w:r w:rsidR="00556C93" w:rsidRPr="00E17131">
        <w:t xml:space="preserve"> Svar på prop</w:t>
      </w:r>
      <w:r w:rsidR="001C57F1" w:rsidRPr="00E17131">
        <w:t>.</w:t>
      </w:r>
      <w:r w:rsidR="00556C93" w:rsidRPr="00E17131">
        <w:t xml:space="preserve"> 2004/05:162 Ny värld, ny högskola</w:t>
      </w:r>
      <w:r w:rsidR="00434388" w:rsidRPr="00E17131">
        <w:t xml:space="preserve"> (Ub1</w:t>
      </w:r>
      <w:r w:rsidR="001C57F1" w:rsidRPr="00E17131">
        <w:t>)</w:t>
      </w:r>
      <w:r w:rsidR="00556C93" w:rsidRPr="00E17131">
        <w:t xml:space="preserve"> och Högskola </w:t>
      </w:r>
      <w:r w:rsidR="00073E70" w:rsidRPr="00E17131">
        <w:t xml:space="preserve">med hög kvalitet </w:t>
      </w:r>
      <w:r w:rsidR="00434388" w:rsidRPr="00E17131">
        <w:t>(Ub347</w:t>
      </w:r>
      <w:r w:rsidR="001C57F1" w:rsidRPr="00E17131">
        <w:t xml:space="preserve">) </w:t>
      </w:r>
      <w:r w:rsidR="00556C93" w:rsidRPr="00E17131">
        <w:t xml:space="preserve">– samt i </w:t>
      </w:r>
      <w:r w:rsidR="004656D1" w:rsidRPr="00E17131">
        <w:t>moderaternas motioner</w:t>
      </w:r>
      <w:r w:rsidR="00556C93" w:rsidRPr="00E17131">
        <w:t xml:space="preserve"> </w:t>
      </w:r>
      <w:r w:rsidR="00325216" w:rsidRPr="00E17131">
        <w:t>Studen</w:t>
      </w:r>
      <w:r w:rsidR="00325216" w:rsidRPr="00E17131">
        <w:t>t</w:t>
      </w:r>
      <w:r w:rsidRPr="00E17131">
        <w:t>frågor</w:t>
      </w:r>
      <w:r w:rsidR="00434388" w:rsidRPr="00E17131">
        <w:t xml:space="preserve"> (Ub290</w:t>
      </w:r>
      <w:r w:rsidR="001C57F1" w:rsidRPr="00E17131">
        <w:t>)</w:t>
      </w:r>
      <w:r w:rsidR="00556C93" w:rsidRPr="00E17131">
        <w:t xml:space="preserve"> och </w:t>
      </w:r>
      <w:r w:rsidRPr="00E17131">
        <w:t>Övriga frågor inom högre utbildning</w:t>
      </w:r>
      <w:r w:rsidR="00434388" w:rsidRPr="00E17131">
        <w:t xml:space="preserve"> (Ub325</w:t>
      </w:r>
      <w:r w:rsidR="001C57F1" w:rsidRPr="00E17131">
        <w:t>)</w:t>
      </w:r>
      <w:r w:rsidR="00556C93" w:rsidRPr="00E17131">
        <w:t xml:space="preserve">. </w:t>
      </w:r>
      <w:r w:rsidR="002841CA" w:rsidRPr="00E17131">
        <w:t>Vår fors</w:t>
      </w:r>
      <w:r w:rsidR="002841CA" w:rsidRPr="00E17131">
        <w:t>k</w:t>
      </w:r>
      <w:r w:rsidR="002841CA" w:rsidRPr="00E17131">
        <w:t>ningspolitik utvecklas i motionen Forskning med hög kvalitet</w:t>
      </w:r>
      <w:r w:rsidR="00434388" w:rsidRPr="00E17131">
        <w:t xml:space="preserve"> (Ub346</w:t>
      </w:r>
      <w:r w:rsidR="001C57F1" w:rsidRPr="00E17131">
        <w:t>)</w:t>
      </w:r>
      <w:r w:rsidR="002841CA" w:rsidRPr="00E17131">
        <w:t xml:space="preserve">, som </w:t>
      </w:r>
      <w:r w:rsidR="004656D1" w:rsidRPr="00E17131">
        <w:t>också är gemensam</w:t>
      </w:r>
      <w:r w:rsidR="002841CA" w:rsidRPr="00E17131">
        <w:t xml:space="preserve"> med de övriga borgerliga partierna inom Allians för Sv</w:t>
      </w:r>
      <w:r w:rsidR="002841CA" w:rsidRPr="00E17131">
        <w:t>e</w:t>
      </w:r>
      <w:r w:rsidR="002841CA" w:rsidRPr="00E17131">
        <w:t xml:space="preserve">rige. </w:t>
      </w:r>
    </w:p>
    <w:p w:rsidR="00354FDB" w:rsidRPr="00E17131" w:rsidRDefault="00354FDB">
      <w:pPr>
        <w:pStyle w:val="Rubrik1"/>
        <w:rPr>
          <w:snapToGrid w:val="0"/>
        </w:rPr>
      </w:pPr>
      <w:r w:rsidRPr="00E17131">
        <w:rPr>
          <w:snapToGrid w:val="0"/>
        </w:rPr>
        <w:t>Utgiftsområde 15 Studiestöd</w:t>
      </w:r>
    </w:p>
    <w:p w:rsidR="00354FDB" w:rsidRPr="00E17131" w:rsidRDefault="00354FDB" w:rsidP="00865C10">
      <w:pPr>
        <w:rPr>
          <w:snapToGrid w:val="0"/>
        </w:rPr>
      </w:pPr>
      <w:r w:rsidRPr="00E17131">
        <w:rPr>
          <w:snapToGrid w:val="0"/>
        </w:rPr>
        <w:t>Studiemedelssystemet spelar en viktig roll för att göra det möjligt för männ</w:t>
      </w:r>
      <w:r w:rsidRPr="00E17131">
        <w:rPr>
          <w:snapToGrid w:val="0"/>
        </w:rPr>
        <w:t>i</w:t>
      </w:r>
      <w:r w:rsidRPr="00E17131">
        <w:rPr>
          <w:snapToGrid w:val="0"/>
        </w:rPr>
        <w:t>skor att studera. Det nuvarande studiemedelssystemet har dock många brister. Grundläggande principer som behöver gälla i ett väl fungerande studiem</w:t>
      </w:r>
      <w:r w:rsidRPr="00E17131">
        <w:rPr>
          <w:snapToGrid w:val="0"/>
        </w:rPr>
        <w:t>e</w:t>
      </w:r>
      <w:r w:rsidRPr="00E17131">
        <w:rPr>
          <w:snapToGrid w:val="0"/>
        </w:rPr>
        <w:t>delssystem saknas. Bland annat är det orimligt att studenter som vill arbeta under sommaren, eller parallellt med studierna under terminen, skall straffas ekonomiskt för detta. Fribeloppsgränsen bidrar till en onödigt hög skuldsät</w:t>
      </w:r>
      <w:r w:rsidRPr="00E17131">
        <w:rPr>
          <w:snapToGrid w:val="0"/>
        </w:rPr>
        <w:t>t</w:t>
      </w:r>
      <w:r w:rsidRPr="00E17131">
        <w:rPr>
          <w:snapToGrid w:val="0"/>
        </w:rPr>
        <w:t>ning för studenterna. Att ha flera olika bidragsandelar leder också fel. Regle</w:t>
      </w:r>
      <w:r w:rsidRPr="00E17131">
        <w:rPr>
          <w:snapToGrid w:val="0"/>
        </w:rPr>
        <w:t>r</w:t>
      </w:r>
      <w:r w:rsidRPr="00E17131">
        <w:rPr>
          <w:snapToGrid w:val="0"/>
        </w:rPr>
        <w:t>na för att erhålla studiemedel skall vara lika för alla.</w:t>
      </w:r>
    </w:p>
    <w:p w:rsidR="00354FDB" w:rsidRPr="00E17131" w:rsidRDefault="00354FDB" w:rsidP="00564889">
      <w:pPr>
        <w:pStyle w:val="Normaltindrag"/>
        <w:rPr>
          <w:snapToGrid w:val="0"/>
        </w:rPr>
      </w:pPr>
      <w:r w:rsidRPr="00E17131">
        <w:rPr>
          <w:snapToGrid w:val="0"/>
        </w:rPr>
        <w:t>Studiemedelssystemet måste vara ekonomiskt hållbart och överblickbart för såväl den studerande som samhället.  Hela studiemedelssystemet behöver en genomgripande förän</w:t>
      </w:r>
      <w:r w:rsidRPr="00E17131">
        <w:rPr>
          <w:snapToGrid w:val="0"/>
        </w:rPr>
        <w:t>d</w:t>
      </w:r>
      <w:r w:rsidRPr="00E17131">
        <w:rPr>
          <w:snapToGrid w:val="0"/>
        </w:rPr>
        <w:t xml:space="preserve">ring för att bli hållbart och transparent. </w:t>
      </w:r>
      <w:r w:rsidR="00503273" w:rsidRPr="00E17131">
        <w:rPr>
          <w:snapToGrid w:val="0"/>
        </w:rPr>
        <w:t>Vi föreslår att e</w:t>
      </w:r>
      <w:r w:rsidRPr="00E17131">
        <w:rPr>
          <w:snapToGrid w:val="0"/>
        </w:rPr>
        <w:t xml:space="preserve">n parlamentarisk utredning </w:t>
      </w:r>
      <w:r w:rsidR="00503273" w:rsidRPr="00E17131">
        <w:rPr>
          <w:snapToGrid w:val="0"/>
        </w:rPr>
        <w:t>tillsätt</w:t>
      </w:r>
      <w:r w:rsidRPr="00E17131">
        <w:rPr>
          <w:snapToGrid w:val="0"/>
        </w:rPr>
        <w:t>s för att utreda hur ett sådant studiem</w:t>
      </w:r>
      <w:r w:rsidRPr="00E17131">
        <w:rPr>
          <w:snapToGrid w:val="0"/>
        </w:rPr>
        <w:t>e</w:t>
      </w:r>
      <w:r w:rsidRPr="00E17131">
        <w:rPr>
          <w:snapToGrid w:val="0"/>
        </w:rPr>
        <w:t xml:space="preserve">delssystem </w:t>
      </w:r>
      <w:r w:rsidR="00503273" w:rsidRPr="00E17131">
        <w:rPr>
          <w:snapToGrid w:val="0"/>
        </w:rPr>
        <w:t>bör</w:t>
      </w:r>
      <w:r w:rsidRPr="00E17131">
        <w:rPr>
          <w:snapToGrid w:val="0"/>
        </w:rPr>
        <w:t xml:space="preserve"> se ut. I motionen Studentfrågor diskuterar vi de principer som </w:t>
      </w:r>
      <w:r w:rsidR="00457149" w:rsidRPr="00E17131">
        <w:rPr>
          <w:snapToGrid w:val="0"/>
        </w:rPr>
        <w:t>vi anser skall</w:t>
      </w:r>
      <w:r w:rsidRPr="00E17131">
        <w:rPr>
          <w:snapToGrid w:val="0"/>
        </w:rPr>
        <w:t xml:space="preserve"> ligga till grund för ett nytt studiemedelssystem. </w:t>
      </w:r>
    </w:p>
    <w:p w:rsidR="00354FDB" w:rsidRPr="00E17131" w:rsidRDefault="00354FDB" w:rsidP="00564889">
      <w:pPr>
        <w:pStyle w:val="Normaltindrag"/>
        <w:rPr>
          <w:snapToGrid w:val="0"/>
        </w:rPr>
      </w:pPr>
      <w:r w:rsidRPr="00E17131">
        <w:rPr>
          <w:snapToGrid w:val="0"/>
        </w:rPr>
        <w:t>Med anledning av ovanstående föreslår vi en harmonisering av bidragsn</w:t>
      </w:r>
      <w:r w:rsidRPr="00E17131">
        <w:rPr>
          <w:snapToGrid w:val="0"/>
        </w:rPr>
        <w:t>i</w:t>
      </w:r>
      <w:r w:rsidRPr="00E17131">
        <w:rPr>
          <w:snapToGrid w:val="0"/>
        </w:rPr>
        <w:t>vån</w:t>
      </w:r>
      <w:r w:rsidR="00CF79B1" w:rsidRPr="00E17131">
        <w:rPr>
          <w:snapToGrid w:val="0"/>
        </w:rPr>
        <w:t xml:space="preserve"> till grundnivån på 34,5 %</w:t>
      </w:r>
      <w:r w:rsidRPr="00E17131">
        <w:rPr>
          <w:snapToGrid w:val="0"/>
        </w:rPr>
        <w:t xml:space="preserve"> av totalbeloppet. Det innebär bl.a. att vi a</w:t>
      </w:r>
      <w:r w:rsidRPr="00E17131">
        <w:rPr>
          <w:snapToGrid w:val="0"/>
        </w:rPr>
        <w:t>v</w:t>
      </w:r>
      <w:r w:rsidR="00F90F3D" w:rsidRPr="00E17131">
        <w:rPr>
          <w:snapToGrid w:val="0"/>
        </w:rPr>
        <w:t>vecklar rekryteringsbidraget</w:t>
      </w:r>
      <w:r w:rsidR="00EE7DA5" w:rsidRPr="00E17131">
        <w:rPr>
          <w:snapToGrid w:val="0"/>
        </w:rPr>
        <w:t xml:space="preserve"> och ersätter det med studiemedel</w:t>
      </w:r>
      <w:r w:rsidRPr="00E17131">
        <w:rPr>
          <w:snapToGrid w:val="0"/>
        </w:rPr>
        <w:t xml:space="preserve">. </w:t>
      </w:r>
      <w:r w:rsidR="00DF330B" w:rsidRPr="00E17131">
        <w:rPr>
          <w:snapToGrid w:val="0"/>
        </w:rPr>
        <w:t xml:space="preserve">Det minskar </w:t>
      </w:r>
      <w:r w:rsidR="00A909CE" w:rsidRPr="00E17131">
        <w:rPr>
          <w:snapToGrid w:val="0"/>
        </w:rPr>
        <w:t>utgifterna</w:t>
      </w:r>
      <w:r w:rsidR="00CF79B1" w:rsidRPr="00E17131">
        <w:rPr>
          <w:snapToGrid w:val="0"/>
        </w:rPr>
        <w:t xml:space="preserve"> för staten med 2</w:t>
      </w:r>
      <w:r w:rsidR="00DF330B" w:rsidRPr="00E17131">
        <w:rPr>
          <w:snapToGrid w:val="0"/>
        </w:rPr>
        <w:t xml:space="preserve"> miljarder kronor 2006. </w:t>
      </w:r>
      <w:r w:rsidRPr="00E17131">
        <w:rPr>
          <w:snapToGrid w:val="0"/>
        </w:rPr>
        <w:t>Vi anser vidare att ålder</w:t>
      </w:r>
      <w:r w:rsidRPr="00E17131">
        <w:rPr>
          <w:snapToGrid w:val="0"/>
        </w:rPr>
        <w:t>s</w:t>
      </w:r>
      <w:r w:rsidRPr="00E17131">
        <w:rPr>
          <w:snapToGrid w:val="0"/>
        </w:rPr>
        <w:t>gränsen för rätt till studiemedel skall vara 50 år, som tidigare. Därutöver gör vi en lägre prognos än regeringen av antalet studerande</w:t>
      </w:r>
      <w:r w:rsidR="00EE7DA5" w:rsidRPr="00E17131">
        <w:rPr>
          <w:snapToGrid w:val="0"/>
        </w:rPr>
        <w:t xml:space="preserve">, vilket </w:t>
      </w:r>
      <w:r w:rsidR="00A909CE" w:rsidRPr="00E17131">
        <w:rPr>
          <w:snapToGrid w:val="0"/>
        </w:rPr>
        <w:t xml:space="preserve">också </w:t>
      </w:r>
      <w:r w:rsidR="00EE7DA5" w:rsidRPr="00E17131">
        <w:rPr>
          <w:snapToGrid w:val="0"/>
        </w:rPr>
        <w:t xml:space="preserve">minskar </w:t>
      </w:r>
      <w:r w:rsidRPr="00E17131">
        <w:rPr>
          <w:snapToGrid w:val="0"/>
        </w:rPr>
        <w:t>studiemedelsramen</w:t>
      </w:r>
      <w:r w:rsidR="00EE7DA5" w:rsidRPr="00E17131">
        <w:rPr>
          <w:snapToGrid w:val="0"/>
        </w:rPr>
        <w:t xml:space="preserve"> under anslag 25:2. </w:t>
      </w:r>
      <w:r w:rsidRPr="00E17131">
        <w:rPr>
          <w:snapToGrid w:val="0"/>
        </w:rPr>
        <w:t xml:space="preserve">Korttidsstudiestödet bör ges inom ramen för studiemedelssystemet.    </w:t>
      </w:r>
    </w:p>
    <w:p w:rsidR="00425630" w:rsidRPr="00E17131" w:rsidRDefault="00425630" w:rsidP="00564889">
      <w:pPr>
        <w:pStyle w:val="Normaltindrag"/>
        <w:rPr>
          <w:snapToGrid w:val="0"/>
        </w:rPr>
      </w:pPr>
      <w:r w:rsidRPr="00E17131">
        <w:rPr>
          <w:snapToGrid w:val="0"/>
        </w:rPr>
        <w:t>Med anledning av vårt förslag att avveckla rekryteringsbidraget yrkar vi avslag på de av regeringen föreslagna lagförändringar som relaterar till rekr</w:t>
      </w:r>
      <w:r w:rsidRPr="00E17131">
        <w:rPr>
          <w:snapToGrid w:val="0"/>
        </w:rPr>
        <w:t>y</w:t>
      </w:r>
      <w:r w:rsidRPr="00E17131">
        <w:rPr>
          <w:snapToGrid w:val="0"/>
        </w:rPr>
        <w:t>teringsbidraget. För det första gäller det förslaget till lag om ändring i 2, 3, 15, 17 och 22 §§ i lagen (2002:624) om rekryteringsbidrag till vuxenstuderande. För det andra gäller det förslaget till lag om ändring i lagen (2005:614) om ändring i lagen (2002:624) om rekryteringsbidrag till vuxenstuderande.</w:t>
      </w:r>
    </w:p>
    <w:p w:rsidR="00354FDB" w:rsidRPr="00E17131" w:rsidRDefault="00354FDB">
      <w:pPr>
        <w:pStyle w:val="Rubrik1"/>
        <w:rPr>
          <w:snapToGrid w:val="0"/>
        </w:rPr>
      </w:pPr>
      <w:r w:rsidRPr="00E17131">
        <w:rPr>
          <w:snapToGrid w:val="0"/>
        </w:rPr>
        <w:t>Utgiftsområde 16 Utbildning och forskning</w:t>
      </w:r>
    </w:p>
    <w:p w:rsidR="00354FDB" w:rsidRPr="00E17131" w:rsidRDefault="00354FDB" w:rsidP="00CF79B1">
      <w:r w:rsidRPr="00E17131">
        <w:t xml:space="preserve">De övergripande målen för </w:t>
      </w:r>
      <w:r w:rsidR="00CF79B1" w:rsidRPr="00E17131">
        <w:t xml:space="preserve">Moderaternas </w:t>
      </w:r>
      <w:r w:rsidRPr="00E17131">
        <w:t>skolpolitik är att förbättra ku</w:t>
      </w:r>
      <w:r w:rsidRPr="00E17131">
        <w:t>n</w:t>
      </w:r>
      <w:r w:rsidRPr="00E17131">
        <w:t>skapsinhämtningen, säkra tryggheten och studieron i skolan samt stärka el</w:t>
      </w:r>
      <w:r w:rsidRPr="00E17131">
        <w:t>e</w:t>
      </w:r>
      <w:r w:rsidRPr="00E17131">
        <w:t>vers rätt att välja skola och utbildningsinriktning. Våra satsningar är utform</w:t>
      </w:r>
      <w:r w:rsidRPr="00E17131">
        <w:t>a</w:t>
      </w:r>
      <w:r w:rsidRPr="00E17131">
        <w:t xml:space="preserve">de för att </w:t>
      </w:r>
      <w:r w:rsidR="009D1103" w:rsidRPr="00E17131">
        <w:t>åstadkomma detta</w:t>
      </w:r>
      <w:r w:rsidR="006A5C96" w:rsidRPr="00E17131">
        <w:t xml:space="preserve">. </w:t>
      </w:r>
      <w:r w:rsidR="00546D50" w:rsidRPr="00E17131">
        <w:t>S</w:t>
      </w:r>
      <w:r w:rsidRPr="00E17131">
        <w:t xml:space="preserve">kolkvaliteten </w:t>
      </w:r>
      <w:r w:rsidR="00546D50" w:rsidRPr="00E17131">
        <w:t xml:space="preserve">skall förbättras </w:t>
      </w:r>
      <w:r w:rsidRPr="00E17131">
        <w:t xml:space="preserve">och </w:t>
      </w:r>
      <w:r w:rsidR="00546D50" w:rsidRPr="00E17131">
        <w:t>alla elever skall ges tillgång till en</w:t>
      </w:r>
      <w:r w:rsidR="009D1103" w:rsidRPr="00E17131">
        <w:t xml:space="preserve"> likvärdig </w:t>
      </w:r>
      <w:r w:rsidRPr="00E17131">
        <w:t>utb</w:t>
      </w:r>
      <w:r w:rsidR="00546D50" w:rsidRPr="00E17131">
        <w:t>ildningskvalitet</w:t>
      </w:r>
      <w:r w:rsidRPr="00E17131">
        <w:t>, oavsett bakgrund eller bostadsort.</w:t>
      </w:r>
      <w:r w:rsidR="00F90F3D" w:rsidRPr="00E17131">
        <w:t xml:space="preserve"> </w:t>
      </w:r>
      <w:r w:rsidR="001D4091" w:rsidRPr="00E17131">
        <w:t xml:space="preserve">Kvaliteten i högre utbildning och forskning skall stärkas. </w:t>
      </w:r>
      <w:r w:rsidR="003F1776" w:rsidRPr="00E17131">
        <w:t>De m</w:t>
      </w:r>
      <w:r w:rsidR="003F1776" w:rsidRPr="00E17131">
        <w:t>o</w:t>
      </w:r>
      <w:r w:rsidR="003F1776" w:rsidRPr="00E17131">
        <w:t>derata satsningarna</w:t>
      </w:r>
      <w:r w:rsidR="001D4091" w:rsidRPr="00E17131">
        <w:t xml:space="preserve"> på området är sammanfattade i </w:t>
      </w:r>
      <w:r w:rsidR="00CF79B1" w:rsidRPr="00E17131">
        <w:t xml:space="preserve">tabell </w:t>
      </w:r>
      <w:r w:rsidR="001D4091" w:rsidRPr="00E17131">
        <w:t xml:space="preserve">1 nedan. </w:t>
      </w:r>
      <w:r w:rsidR="0019758E" w:rsidRPr="00E17131">
        <w:t xml:space="preserve">Totalt </w:t>
      </w:r>
      <w:r w:rsidR="006B3C29" w:rsidRPr="00E17131">
        <w:t xml:space="preserve">omfattar </w:t>
      </w:r>
      <w:r w:rsidR="00CF79B1" w:rsidRPr="00E17131">
        <w:t xml:space="preserve">Moderaternas </w:t>
      </w:r>
      <w:r w:rsidR="006B3C29" w:rsidRPr="00E17131">
        <w:t xml:space="preserve">satsningar på utbildning och forskning </w:t>
      </w:r>
      <w:r w:rsidR="0019758E" w:rsidRPr="00E17131">
        <w:t xml:space="preserve">14 miljarder kronor de kommande tre åren.  </w:t>
      </w:r>
    </w:p>
    <w:p w:rsidR="007269CE" w:rsidRPr="00E17131" w:rsidRDefault="007269CE" w:rsidP="007269CE">
      <w:pPr>
        <w:pStyle w:val="Rubrik2"/>
      </w:pPr>
      <w:r w:rsidRPr="00E17131">
        <w:t>Bättre måluppfyllelse och stärkt resultatuppföljning</w:t>
      </w:r>
    </w:p>
    <w:p w:rsidR="007269CE" w:rsidRPr="00E17131" w:rsidRDefault="007269CE" w:rsidP="00147B70">
      <w:r w:rsidRPr="00E17131">
        <w:t>Grundskolan är belagd med skolplikt</w:t>
      </w:r>
      <w:r w:rsidR="006A5C96" w:rsidRPr="00E17131">
        <w:t xml:space="preserve"> eftersom den skall </w:t>
      </w:r>
      <w:r w:rsidRPr="00E17131">
        <w:t>förmedla de grun</w:t>
      </w:r>
      <w:r w:rsidRPr="00E17131">
        <w:t>d</w:t>
      </w:r>
      <w:r w:rsidRPr="00E17131">
        <w:t xml:space="preserve">läggande kunskaper som var och en behöver för att lägga grunden </w:t>
      </w:r>
      <w:r w:rsidR="00851549" w:rsidRPr="00E17131">
        <w:t xml:space="preserve">till </w:t>
      </w:r>
      <w:r w:rsidRPr="00E17131">
        <w:t>ett bra liv. Den socialdemokratiska trekvartsskolan, där bara tre av fyra elever har klarat de grundläggande kunskapsmålen när de lämnar grundskolan, är oa</w:t>
      </w:r>
      <w:r w:rsidRPr="00E17131">
        <w:t>c</w:t>
      </w:r>
      <w:r w:rsidRPr="00E17131">
        <w:t>ceptabel för oss moderater. Vår politik innebär att skolans kunskapsuppdrag återupprättas. Målen i läro- och kursplaner skall precisera kunskapsmålen. För att säkra en hög miniminivå för uppföljning och stöd till varje elev för</w:t>
      </w:r>
      <w:r w:rsidRPr="00E17131">
        <w:t>e</w:t>
      </w:r>
      <w:r w:rsidRPr="00E17131">
        <w:t xml:space="preserve">slår vi kunskapskontroller i skolår </w:t>
      </w:r>
      <w:r w:rsidR="00CF79B1" w:rsidRPr="00E17131">
        <w:t>2,</w:t>
      </w:r>
      <w:r w:rsidR="00403355" w:rsidRPr="00E17131">
        <w:t xml:space="preserve"> </w:t>
      </w:r>
      <w:r w:rsidR="00CF79B1" w:rsidRPr="00E17131">
        <w:t>5</w:t>
      </w:r>
      <w:r w:rsidRPr="00E17131">
        <w:t xml:space="preserve"> och </w:t>
      </w:r>
      <w:r w:rsidR="00CF79B1" w:rsidRPr="00E17131">
        <w:t>8</w:t>
      </w:r>
      <w:r w:rsidRPr="00E17131">
        <w:t>. I samband med kunskapsko</w:t>
      </w:r>
      <w:r w:rsidRPr="00E17131">
        <w:t>n</w:t>
      </w:r>
      <w:r w:rsidRPr="00E17131">
        <w:t>trollerna införs nationella prov. De elever som bedöms inte uppnå målen i samband med kunskapskontrollerna skall erbjudas extra stöd i form av t.ex. utökad unde</w:t>
      </w:r>
      <w:r w:rsidR="006330B4" w:rsidRPr="00E17131">
        <w:t xml:space="preserve">rvisningstid eller sommarskola. Vi föreslår även att det sista året i grundskolan införs fler obligatoriska nationella prov, kombinerat med </w:t>
      </w:r>
      <w:r w:rsidR="00851549" w:rsidRPr="00E17131">
        <w:t xml:space="preserve">skärpta </w:t>
      </w:r>
      <w:r w:rsidR="006330B4" w:rsidRPr="00E17131">
        <w:t xml:space="preserve">krav på stöd till eleverna. </w:t>
      </w:r>
      <w:r w:rsidR="00073621" w:rsidRPr="00E17131">
        <w:t>Detta innebär att nationella prov införs i såväl fler ämnen som fler skolår än i</w:t>
      </w:r>
      <w:r w:rsidR="00851549" w:rsidRPr="00E17131">
        <w:t xml:space="preserve"> </w:t>
      </w:r>
      <w:r w:rsidR="00073621" w:rsidRPr="00E17131">
        <w:t>dag, och således att den nationella provb</w:t>
      </w:r>
      <w:r w:rsidR="00277007" w:rsidRPr="00E17131">
        <w:t>anken behöver byggas</w:t>
      </w:r>
      <w:r w:rsidR="00073621" w:rsidRPr="00E17131">
        <w:t xml:space="preserve"> ut.  </w:t>
      </w:r>
    </w:p>
    <w:p w:rsidR="006B3C29" w:rsidRPr="00E17131" w:rsidRDefault="006B3C29" w:rsidP="006B3C29">
      <w:pPr>
        <w:pStyle w:val="Normaltindrag"/>
      </w:pPr>
      <w:r w:rsidRPr="00E17131">
        <w:t>Förbättrad måluppfyllelse kräver också att skolor ges fler verktyg för att individanpassa undervisningen. Vi föreslår därför att de statliga detaljr</w:t>
      </w:r>
      <w:r w:rsidRPr="00E17131">
        <w:t>e</w:t>
      </w:r>
      <w:r w:rsidRPr="00E17131">
        <w:t xml:space="preserve">gleringarna, bl.a. av hur skolor skall utnyttja tiden, avvecklas och ersätts med granskningar av varje skolas kvalitet. Varje skola, oavsett huvudman, skall granskas minst vart tredje år. Dessa utvärderingar skall fokusera på i vilken grad skolorna klarar av att ge eleverna förutsättningar att nå kunskapsmålen. </w:t>
      </w:r>
    </w:p>
    <w:p w:rsidR="00BF0AFF" w:rsidRPr="00E17131" w:rsidRDefault="00BF0AFF" w:rsidP="00CF79B1">
      <w:pPr>
        <w:pStyle w:val="Tabellochbildrubrik"/>
        <w:rPr>
          <w:b/>
          <w:sz w:val="16"/>
          <w:szCs w:val="16"/>
        </w:rPr>
      </w:pPr>
      <w:r w:rsidRPr="00E17131">
        <w:rPr>
          <w:sz w:val="16"/>
          <w:szCs w:val="16"/>
        </w:rPr>
        <w:br w:type="page"/>
      </w:r>
      <w:r w:rsidR="006F1EAF" w:rsidRPr="00E17131">
        <w:rPr>
          <w:b/>
          <w:caps w:val="0"/>
          <w:sz w:val="16"/>
          <w:szCs w:val="16"/>
        </w:rPr>
        <w:t xml:space="preserve">Tabell 1. Moderata satsningar på kvalitet i utbildning och forskning </w:t>
      </w:r>
    </w:p>
    <w:p w:rsidR="00354FDB" w:rsidRPr="00E17131" w:rsidRDefault="0085593C" w:rsidP="00BF0AFF">
      <w:pPr>
        <w:pStyle w:val="Tabellochbildrubrik"/>
        <w:spacing w:before="0"/>
        <w:rPr>
          <w:i/>
          <w:sz w:val="16"/>
          <w:szCs w:val="16"/>
        </w:rPr>
      </w:pPr>
      <w:r w:rsidRPr="00E17131">
        <w:rPr>
          <w:i/>
          <w:sz w:val="16"/>
          <w:szCs w:val="16"/>
        </w:rPr>
        <w:t>(</w:t>
      </w:r>
      <w:r w:rsidR="00BF0AFF" w:rsidRPr="00E17131">
        <w:rPr>
          <w:i/>
          <w:caps w:val="0"/>
          <w:sz w:val="16"/>
          <w:szCs w:val="16"/>
        </w:rPr>
        <w:t>miljoner kronor</w:t>
      </w:r>
      <w:r w:rsidRPr="00E17131">
        <w:rPr>
          <w:i/>
          <w:sz w:val="16"/>
          <w:szCs w:val="16"/>
        </w:rPr>
        <w:t>)</w:t>
      </w:r>
    </w:p>
    <w:tbl>
      <w:tblPr>
        <w:tblW w:w="5510" w:type="dxa"/>
        <w:tblLayout w:type="fixed"/>
        <w:tblCellMar>
          <w:left w:w="70" w:type="dxa"/>
          <w:right w:w="70" w:type="dxa"/>
        </w:tblCellMar>
        <w:tblLook w:val="0000" w:firstRow="0" w:lastRow="0" w:firstColumn="0" w:lastColumn="0" w:noHBand="0" w:noVBand="0"/>
      </w:tblPr>
      <w:tblGrid>
        <w:gridCol w:w="3650"/>
        <w:gridCol w:w="620"/>
        <w:gridCol w:w="620"/>
        <w:gridCol w:w="620"/>
      </w:tblGrid>
      <w:tr w:rsidR="00354FDB" w:rsidRPr="00E17131">
        <w:tblPrEx>
          <w:tblCellMar>
            <w:top w:w="0" w:type="dxa"/>
            <w:bottom w:w="0" w:type="dxa"/>
          </w:tblCellMar>
        </w:tblPrEx>
        <w:tc>
          <w:tcPr>
            <w:tcW w:w="3650" w:type="dxa"/>
            <w:tcBorders>
              <w:top w:val="single" w:sz="4" w:space="0" w:color="auto"/>
              <w:bottom w:val="single" w:sz="4" w:space="0" w:color="auto"/>
            </w:tcBorders>
          </w:tcPr>
          <w:p w:rsidR="00354FDB" w:rsidRPr="00E17131" w:rsidRDefault="00354FDB">
            <w:pPr>
              <w:spacing w:before="40" w:line="200" w:lineRule="exact"/>
              <w:rPr>
                <w:b/>
                <w:sz w:val="16"/>
              </w:rPr>
            </w:pPr>
            <w:r w:rsidRPr="00E17131">
              <w:rPr>
                <w:b/>
                <w:sz w:val="16"/>
              </w:rPr>
              <w:t xml:space="preserve"> </w:t>
            </w:r>
          </w:p>
        </w:tc>
        <w:tc>
          <w:tcPr>
            <w:tcW w:w="620" w:type="dxa"/>
            <w:tcBorders>
              <w:top w:val="single" w:sz="4" w:space="0" w:color="auto"/>
              <w:bottom w:val="single" w:sz="4" w:space="0" w:color="auto"/>
            </w:tcBorders>
          </w:tcPr>
          <w:p w:rsidR="00354FDB" w:rsidRPr="00E17131" w:rsidRDefault="00354FDB" w:rsidP="00C50D7E">
            <w:pPr>
              <w:spacing w:before="40" w:line="200" w:lineRule="exact"/>
              <w:jc w:val="center"/>
              <w:rPr>
                <w:b/>
                <w:sz w:val="16"/>
              </w:rPr>
            </w:pPr>
            <w:r w:rsidRPr="00E17131">
              <w:rPr>
                <w:b/>
                <w:sz w:val="16"/>
              </w:rPr>
              <w:t>2006</w:t>
            </w:r>
          </w:p>
        </w:tc>
        <w:tc>
          <w:tcPr>
            <w:tcW w:w="620" w:type="dxa"/>
            <w:tcBorders>
              <w:top w:val="single" w:sz="4" w:space="0" w:color="auto"/>
              <w:bottom w:val="single" w:sz="4" w:space="0" w:color="auto"/>
            </w:tcBorders>
          </w:tcPr>
          <w:p w:rsidR="00354FDB" w:rsidRPr="00E17131" w:rsidRDefault="00354FDB" w:rsidP="00C50D7E">
            <w:pPr>
              <w:spacing w:before="40" w:line="200" w:lineRule="exact"/>
              <w:jc w:val="center"/>
              <w:rPr>
                <w:b/>
                <w:sz w:val="16"/>
              </w:rPr>
            </w:pPr>
            <w:r w:rsidRPr="00E17131">
              <w:rPr>
                <w:b/>
                <w:sz w:val="16"/>
              </w:rPr>
              <w:t>2007</w:t>
            </w:r>
          </w:p>
        </w:tc>
        <w:tc>
          <w:tcPr>
            <w:tcW w:w="620" w:type="dxa"/>
            <w:tcBorders>
              <w:top w:val="single" w:sz="4" w:space="0" w:color="auto"/>
              <w:bottom w:val="single" w:sz="4" w:space="0" w:color="auto"/>
            </w:tcBorders>
          </w:tcPr>
          <w:p w:rsidR="00354FDB" w:rsidRPr="00E17131" w:rsidRDefault="00354FDB" w:rsidP="00C50D7E">
            <w:pPr>
              <w:spacing w:before="40" w:line="200" w:lineRule="exact"/>
              <w:jc w:val="center"/>
              <w:rPr>
                <w:b/>
                <w:sz w:val="16"/>
              </w:rPr>
            </w:pPr>
            <w:r w:rsidRPr="00E17131">
              <w:rPr>
                <w:b/>
                <w:sz w:val="16"/>
              </w:rPr>
              <w:t>2008</w:t>
            </w:r>
          </w:p>
        </w:tc>
      </w:tr>
      <w:tr w:rsidR="00354FDB" w:rsidRPr="00E17131">
        <w:tblPrEx>
          <w:tblCellMar>
            <w:top w:w="0" w:type="dxa"/>
            <w:bottom w:w="0" w:type="dxa"/>
          </w:tblCellMar>
        </w:tblPrEx>
        <w:tc>
          <w:tcPr>
            <w:tcW w:w="3650" w:type="dxa"/>
            <w:tcBorders>
              <w:top w:val="single" w:sz="4" w:space="0" w:color="auto"/>
            </w:tcBorders>
          </w:tcPr>
          <w:p w:rsidR="00354FDB" w:rsidRPr="00E17131" w:rsidRDefault="00354FDB" w:rsidP="00BF0AFF">
            <w:pPr>
              <w:spacing w:before="40" w:line="200" w:lineRule="exact"/>
              <w:jc w:val="left"/>
              <w:rPr>
                <w:b/>
                <w:sz w:val="16"/>
              </w:rPr>
            </w:pPr>
            <w:r w:rsidRPr="00E17131">
              <w:rPr>
                <w:b/>
                <w:sz w:val="16"/>
              </w:rPr>
              <w:t>Förskola och skola</w:t>
            </w:r>
          </w:p>
        </w:tc>
        <w:tc>
          <w:tcPr>
            <w:tcW w:w="620" w:type="dxa"/>
            <w:tcBorders>
              <w:top w:val="single" w:sz="4" w:space="0" w:color="auto"/>
            </w:tcBorders>
          </w:tcPr>
          <w:p w:rsidR="00354FDB" w:rsidRPr="00E17131" w:rsidRDefault="00354FDB" w:rsidP="00C50D7E">
            <w:pPr>
              <w:spacing w:before="40" w:line="200" w:lineRule="exact"/>
              <w:jc w:val="right"/>
              <w:rPr>
                <w:sz w:val="16"/>
              </w:rPr>
            </w:pPr>
          </w:p>
        </w:tc>
        <w:tc>
          <w:tcPr>
            <w:tcW w:w="620" w:type="dxa"/>
            <w:tcBorders>
              <w:top w:val="single" w:sz="4" w:space="0" w:color="auto"/>
            </w:tcBorders>
          </w:tcPr>
          <w:p w:rsidR="00354FDB" w:rsidRPr="00E17131" w:rsidRDefault="00354FDB" w:rsidP="00C50D7E">
            <w:pPr>
              <w:spacing w:before="40" w:line="200" w:lineRule="exact"/>
              <w:jc w:val="right"/>
              <w:rPr>
                <w:sz w:val="16"/>
              </w:rPr>
            </w:pPr>
          </w:p>
        </w:tc>
        <w:tc>
          <w:tcPr>
            <w:tcW w:w="620" w:type="dxa"/>
            <w:tcBorders>
              <w:top w:val="single" w:sz="4" w:space="0" w:color="auto"/>
            </w:tcBorders>
          </w:tcPr>
          <w:p w:rsidR="00354FDB" w:rsidRPr="00E17131" w:rsidRDefault="00354FDB" w:rsidP="00C50D7E">
            <w:pPr>
              <w:spacing w:before="40" w:line="200" w:lineRule="exact"/>
              <w:jc w:val="right"/>
              <w:rPr>
                <w:sz w:val="16"/>
              </w:rPr>
            </w:pP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sz w:val="16"/>
              </w:rPr>
            </w:pPr>
            <w:r w:rsidRPr="00E17131">
              <w:rPr>
                <w:sz w:val="16"/>
              </w:rPr>
              <w:t>Sat</w:t>
            </w:r>
            <w:r w:rsidR="00CF79B1" w:rsidRPr="00E17131">
              <w:rPr>
                <w:sz w:val="16"/>
              </w:rPr>
              <w:t>sning på pedagogisk förskola</w:t>
            </w:r>
            <w:r w:rsidRPr="00E17131">
              <w:rPr>
                <w:rStyle w:val="Fotnotsreferens"/>
                <w:sz w:val="20"/>
              </w:rPr>
              <w:t>1</w:t>
            </w:r>
          </w:p>
        </w:tc>
        <w:tc>
          <w:tcPr>
            <w:tcW w:w="620" w:type="dxa"/>
          </w:tcPr>
          <w:p w:rsidR="00354FDB" w:rsidRPr="00E17131" w:rsidRDefault="00354FDB" w:rsidP="00C50D7E">
            <w:pPr>
              <w:spacing w:before="40" w:line="200" w:lineRule="exact"/>
              <w:jc w:val="right"/>
              <w:rPr>
                <w:sz w:val="16"/>
              </w:rPr>
            </w:pPr>
          </w:p>
        </w:tc>
        <w:tc>
          <w:tcPr>
            <w:tcW w:w="620" w:type="dxa"/>
          </w:tcPr>
          <w:p w:rsidR="00354FDB" w:rsidRPr="00E17131" w:rsidRDefault="00354FDB" w:rsidP="00C50D7E">
            <w:pPr>
              <w:spacing w:before="40" w:line="200" w:lineRule="exact"/>
              <w:jc w:val="right"/>
              <w:rPr>
                <w:sz w:val="16"/>
              </w:rPr>
            </w:pPr>
            <w:r w:rsidRPr="00E17131">
              <w:rPr>
                <w:sz w:val="16"/>
              </w:rPr>
              <w:t>320</w:t>
            </w:r>
          </w:p>
        </w:tc>
        <w:tc>
          <w:tcPr>
            <w:tcW w:w="620" w:type="dxa"/>
          </w:tcPr>
          <w:p w:rsidR="00354FDB" w:rsidRPr="00E17131" w:rsidRDefault="00354FDB" w:rsidP="00C50D7E">
            <w:pPr>
              <w:spacing w:before="40" w:line="200" w:lineRule="exact"/>
              <w:jc w:val="right"/>
              <w:rPr>
                <w:sz w:val="16"/>
              </w:rPr>
            </w:pPr>
            <w:r w:rsidRPr="00E17131">
              <w:rPr>
                <w:sz w:val="16"/>
              </w:rPr>
              <w:t>320</w:t>
            </w: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sz w:val="16"/>
              </w:rPr>
            </w:pPr>
            <w:r w:rsidRPr="00E17131">
              <w:rPr>
                <w:sz w:val="16"/>
              </w:rPr>
              <w:t>Satsning för ökad måluppfyllelse och stärkt resulta</w:t>
            </w:r>
            <w:r w:rsidRPr="00E17131">
              <w:rPr>
                <w:sz w:val="16"/>
              </w:rPr>
              <w:t>t</w:t>
            </w:r>
            <w:r w:rsidRPr="00E17131">
              <w:rPr>
                <w:sz w:val="16"/>
              </w:rPr>
              <w:t>uppföljning i grundskolan</w:t>
            </w:r>
            <w:r w:rsidRPr="00E17131">
              <w:rPr>
                <w:rStyle w:val="Fotnotsreferens"/>
                <w:sz w:val="20"/>
              </w:rPr>
              <w:t>2</w:t>
            </w:r>
          </w:p>
        </w:tc>
        <w:tc>
          <w:tcPr>
            <w:tcW w:w="620" w:type="dxa"/>
          </w:tcPr>
          <w:p w:rsidR="00354FDB" w:rsidRPr="00E17131" w:rsidRDefault="00354FDB" w:rsidP="00C50D7E">
            <w:pPr>
              <w:spacing w:before="40" w:line="200" w:lineRule="exact"/>
              <w:jc w:val="right"/>
              <w:rPr>
                <w:sz w:val="16"/>
              </w:rPr>
            </w:pPr>
            <w:r w:rsidRPr="00E17131">
              <w:rPr>
                <w:sz w:val="16"/>
              </w:rPr>
              <w:t>310</w:t>
            </w:r>
          </w:p>
        </w:tc>
        <w:tc>
          <w:tcPr>
            <w:tcW w:w="620" w:type="dxa"/>
          </w:tcPr>
          <w:p w:rsidR="00354FDB" w:rsidRPr="00E17131" w:rsidRDefault="00354FDB" w:rsidP="00C50D7E">
            <w:pPr>
              <w:spacing w:before="40" w:line="200" w:lineRule="exact"/>
              <w:jc w:val="right"/>
              <w:rPr>
                <w:sz w:val="16"/>
              </w:rPr>
            </w:pPr>
            <w:r w:rsidRPr="00E17131">
              <w:rPr>
                <w:sz w:val="16"/>
              </w:rPr>
              <w:t>310</w:t>
            </w:r>
          </w:p>
        </w:tc>
        <w:tc>
          <w:tcPr>
            <w:tcW w:w="620" w:type="dxa"/>
          </w:tcPr>
          <w:p w:rsidR="00354FDB" w:rsidRPr="00E17131" w:rsidRDefault="00354FDB" w:rsidP="00C50D7E">
            <w:pPr>
              <w:spacing w:before="40" w:line="200" w:lineRule="exact"/>
              <w:jc w:val="right"/>
              <w:rPr>
                <w:sz w:val="16"/>
              </w:rPr>
            </w:pPr>
            <w:r w:rsidRPr="00E17131">
              <w:rPr>
                <w:sz w:val="16"/>
              </w:rPr>
              <w:t>310</w:t>
            </w: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sz w:val="16"/>
              </w:rPr>
            </w:pPr>
            <w:r w:rsidRPr="00E17131">
              <w:rPr>
                <w:sz w:val="16"/>
              </w:rPr>
              <w:t>Matematik- och NO-satsning i grund- och gymnasi</w:t>
            </w:r>
            <w:r w:rsidRPr="00E17131">
              <w:rPr>
                <w:sz w:val="16"/>
              </w:rPr>
              <w:t>e</w:t>
            </w:r>
            <w:r w:rsidRPr="00E17131">
              <w:rPr>
                <w:sz w:val="16"/>
              </w:rPr>
              <w:t>skola</w:t>
            </w:r>
            <w:r w:rsidR="00DC45A9" w:rsidRPr="00E17131">
              <w:rPr>
                <w:sz w:val="16"/>
              </w:rPr>
              <w:t xml:space="preserve"> </w:t>
            </w:r>
            <w:r w:rsidR="00DC45A9" w:rsidRPr="00E17131">
              <w:rPr>
                <w:rStyle w:val="Fotnotsreferens"/>
                <w:sz w:val="20"/>
              </w:rPr>
              <w:t>3</w:t>
            </w:r>
          </w:p>
        </w:tc>
        <w:tc>
          <w:tcPr>
            <w:tcW w:w="620" w:type="dxa"/>
          </w:tcPr>
          <w:p w:rsidR="00354FDB" w:rsidRPr="00E17131" w:rsidRDefault="00354FDB" w:rsidP="00C50D7E">
            <w:pPr>
              <w:spacing w:before="40" w:line="200" w:lineRule="exact"/>
              <w:jc w:val="right"/>
              <w:rPr>
                <w:sz w:val="16"/>
              </w:rPr>
            </w:pPr>
            <w:r w:rsidRPr="00E17131">
              <w:rPr>
                <w:sz w:val="16"/>
              </w:rPr>
              <w:t>60</w:t>
            </w:r>
          </w:p>
        </w:tc>
        <w:tc>
          <w:tcPr>
            <w:tcW w:w="620" w:type="dxa"/>
          </w:tcPr>
          <w:p w:rsidR="00354FDB" w:rsidRPr="00E17131" w:rsidRDefault="00354FDB" w:rsidP="00C50D7E">
            <w:pPr>
              <w:spacing w:before="40" w:line="200" w:lineRule="exact"/>
              <w:jc w:val="right"/>
              <w:rPr>
                <w:sz w:val="16"/>
              </w:rPr>
            </w:pPr>
            <w:r w:rsidRPr="00E17131">
              <w:rPr>
                <w:sz w:val="16"/>
              </w:rPr>
              <w:t>110</w:t>
            </w:r>
          </w:p>
        </w:tc>
        <w:tc>
          <w:tcPr>
            <w:tcW w:w="620" w:type="dxa"/>
          </w:tcPr>
          <w:p w:rsidR="00354FDB" w:rsidRPr="00E17131" w:rsidRDefault="00354FDB" w:rsidP="00C50D7E">
            <w:pPr>
              <w:spacing w:before="40" w:line="200" w:lineRule="exact"/>
              <w:jc w:val="right"/>
              <w:rPr>
                <w:sz w:val="16"/>
              </w:rPr>
            </w:pPr>
            <w:r w:rsidRPr="00E17131">
              <w:rPr>
                <w:sz w:val="16"/>
              </w:rPr>
              <w:t>110</w:t>
            </w:r>
          </w:p>
        </w:tc>
      </w:tr>
      <w:tr w:rsidR="00354FDB" w:rsidRPr="00E17131">
        <w:tblPrEx>
          <w:tblCellMar>
            <w:top w:w="0" w:type="dxa"/>
            <w:bottom w:w="0" w:type="dxa"/>
          </w:tblCellMar>
        </w:tblPrEx>
        <w:tc>
          <w:tcPr>
            <w:tcW w:w="3650" w:type="dxa"/>
          </w:tcPr>
          <w:p w:rsidR="00354FDB" w:rsidRPr="00E17131" w:rsidRDefault="00812680" w:rsidP="00BF0AFF">
            <w:pPr>
              <w:spacing w:before="40" w:line="200" w:lineRule="exact"/>
              <w:jc w:val="left"/>
              <w:rPr>
                <w:sz w:val="16"/>
              </w:rPr>
            </w:pPr>
            <w:r w:rsidRPr="00E17131">
              <w:rPr>
                <w:sz w:val="16"/>
              </w:rPr>
              <w:t>Skolnära forskning och skolutveckling</w:t>
            </w:r>
          </w:p>
        </w:tc>
        <w:tc>
          <w:tcPr>
            <w:tcW w:w="620" w:type="dxa"/>
          </w:tcPr>
          <w:p w:rsidR="00354FDB" w:rsidRPr="00E17131" w:rsidRDefault="00354FDB" w:rsidP="00C50D7E">
            <w:pPr>
              <w:spacing w:before="40" w:line="200" w:lineRule="exact"/>
              <w:jc w:val="right"/>
              <w:rPr>
                <w:sz w:val="16"/>
              </w:rPr>
            </w:pPr>
            <w:r w:rsidRPr="00E17131">
              <w:rPr>
                <w:sz w:val="16"/>
              </w:rPr>
              <w:t>292</w:t>
            </w:r>
          </w:p>
        </w:tc>
        <w:tc>
          <w:tcPr>
            <w:tcW w:w="620" w:type="dxa"/>
          </w:tcPr>
          <w:p w:rsidR="00354FDB" w:rsidRPr="00E17131" w:rsidRDefault="00354FDB" w:rsidP="00C50D7E">
            <w:pPr>
              <w:spacing w:before="40" w:line="200" w:lineRule="exact"/>
              <w:jc w:val="right"/>
              <w:rPr>
                <w:sz w:val="16"/>
              </w:rPr>
            </w:pPr>
            <w:r w:rsidRPr="00E17131">
              <w:rPr>
                <w:sz w:val="16"/>
              </w:rPr>
              <w:t>400</w:t>
            </w:r>
          </w:p>
        </w:tc>
        <w:tc>
          <w:tcPr>
            <w:tcW w:w="620" w:type="dxa"/>
          </w:tcPr>
          <w:p w:rsidR="00354FDB" w:rsidRPr="00E17131" w:rsidRDefault="00354FDB" w:rsidP="00C50D7E">
            <w:pPr>
              <w:spacing w:before="40" w:line="200" w:lineRule="exact"/>
              <w:jc w:val="right"/>
              <w:rPr>
                <w:sz w:val="16"/>
              </w:rPr>
            </w:pPr>
            <w:r w:rsidRPr="00E17131">
              <w:rPr>
                <w:sz w:val="16"/>
              </w:rPr>
              <w:t>245</w:t>
            </w: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sz w:val="16"/>
              </w:rPr>
            </w:pPr>
            <w:r w:rsidRPr="00E17131">
              <w:rPr>
                <w:sz w:val="16"/>
              </w:rPr>
              <w:t>Satsning på akademisk fortbildning för lärare</w:t>
            </w:r>
          </w:p>
        </w:tc>
        <w:tc>
          <w:tcPr>
            <w:tcW w:w="620" w:type="dxa"/>
          </w:tcPr>
          <w:p w:rsidR="00354FDB" w:rsidRPr="00E17131" w:rsidRDefault="00354FDB" w:rsidP="00C50D7E">
            <w:pPr>
              <w:spacing w:before="40" w:line="200" w:lineRule="exact"/>
              <w:jc w:val="right"/>
              <w:rPr>
                <w:sz w:val="16"/>
              </w:rPr>
            </w:pPr>
            <w:r w:rsidRPr="00E17131">
              <w:rPr>
                <w:sz w:val="16"/>
              </w:rPr>
              <w:t>1  000</w:t>
            </w:r>
          </w:p>
        </w:tc>
        <w:tc>
          <w:tcPr>
            <w:tcW w:w="620" w:type="dxa"/>
          </w:tcPr>
          <w:p w:rsidR="00354FDB" w:rsidRPr="00E17131" w:rsidRDefault="00354FDB" w:rsidP="00C50D7E">
            <w:pPr>
              <w:spacing w:before="40" w:line="200" w:lineRule="exact"/>
              <w:jc w:val="right"/>
              <w:rPr>
                <w:sz w:val="16"/>
              </w:rPr>
            </w:pPr>
            <w:r w:rsidRPr="00E17131">
              <w:rPr>
                <w:sz w:val="16"/>
              </w:rPr>
              <w:t>1  000</w:t>
            </w:r>
          </w:p>
        </w:tc>
        <w:tc>
          <w:tcPr>
            <w:tcW w:w="620" w:type="dxa"/>
          </w:tcPr>
          <w:p w:rsidR="00354FDB" w:rsidRPr="00E17131" w:rsidRDefault="00354FDB" w:rsidP="00C50D7E">
            <w:pPr>
              <w:spacing w:before="40" w:line="200" w:lineRule="exact"/>
              <w:jc w:val="right"/>
              <w:rPr>
                <w:sz w:val="16"/>
              </w:rPr>
            </w:pPr>
            <w:r w:rsidRPr="00E17131">
              <w:rPr>
                <w:sz w:val="16"/>
              </w:rPr>
              <w:t>1  000</w:t>
            </w: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sz w:val="16"/>
              </w:rPr>
            </w:pPr>
            <w:r w:rsidRPr="00E17131">
              <w:rPr>
                <w:sz w:val="16"/>
              </w:rPr>
              <w:t xml:space="preserve">Auktorisationssystem för lärare </w:t>
            </w:r>
          </w:p>
        </w:tc>
        <w:tc>
          <w:tcPr>
            <w:tcW w:w="620" w:type="dxa"/>
          </w:tcPr>
          <w:p w:rsidR="00354FDB" w:rsidRPr="00E17131" w:rsidRDefault="00354FDB" w:rsidP="00C50D7E">
            <w:pPr>
              <w:spacing w:before="40" w:line="200" w:lineRule="exact"/>
              <w:jc w:val="right"/>
              <w:rPr>
                <w:sz w:val="16"/>
              </w:rPr>
            </w:pPr>
          </w:p>
        </w:tc>
        <w:tc>
          <w:tcPr>
            <w:tcW w:w="620" w:type="dxa"/>
          </w:tcPr>
          <w:p w:rsidR="00354FDB" w:rsidRPr="00E17131" w:rsidRDefault="00354FDB" w:rsidP="00C50D7E">
            <w:pPr>
              <w:spacing w:before="40" w:line="200" w:lineRule="exact"/>
              <w:jc w:val="right"/>
              <w:rPr>
                <w:sz w:val="16"/>
              </w:rPr>
            </w:pPr>
          </w:p>
        </w:tc>
        <w:tc>
          <w:tcPr>
            <w:tcW w:w="620" w:type="dxa"/>
          </w:tcPr>
          <w:p w:rsidR="00354FDB" w:rsidRPr="00E17131" w:rsidRDefault="00354FDB" w:rsidP="00C50D7E">
            <w:pPr>
              <w:spacing w:before="40" w:line="200" w:lineRule="exact"/>
              <w:jc w:val="right"/>
              <w:rPr>
                <w:sz w:val="16"/>
              </w:rPr>
            </w:pPr>
            <w:r w:rsidRPr="00E17131">
              <w:rPr>
                <w:sz w:val="16"/>
              </w:rPr>
              <w:t>10</w:t>
            </w: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sz w:val="16"/>
              </w:rPr>
            </w:pPr>
            <w:r w:rsidRPr="00E17131">
              <w:rPr>
                <w:sz w:val="16"/>
              </w:rPr>
              <w:t>Extra insatser för fler behöriga lärare</w:t>
            </w:r>
          </w:p>
        </w:tc>
        <w:tc>
          <w:tcPr>
            <w:tcW w:w="620" w:type="dxa"/>
          </w:tcPr>
          <w:p w:rsidR="00354FDB" w:rsidRPr="00E17131" w:rsidRDefault="00354FDB" w:rsidP="00C50D7E">
            <w:pPr>
              <w:spacing w:before="40" w:line="200" w:lineRule="exact"/>
              <w:jc w:val="right"/>
              <w:rPr>
                <w:sz w:val="16"/>
              </w:rPr>
            </w:pPr>
            <w:r w:rsidRPr="00E17131">
              <w:rPr>
                <w:sz w:val="16"/>
              </w:rPr>
              <w:t>70</w:t>
            </w:r>
          </w:p>
        </w:tc>
        <w:tc>
          <w:tcPr>
            <w:tcW w:w="620" w:type="dxa"/>
          </w:tcPr>
          <w:p w:rsidR="00354FDB" w:rsidRPr="00E17131" w:rsidRDefault="00354FDB" w:rsidP="00C50D7E">
            <w:pPr>
              <w:spacing w:before="40" w:line="200" w:lineRule="exact"/>
              <w:jc w:val="right"/>
              <w:rPr>
                <w:sz w:val="16"/>
              </w:rPr>
            </w:pPr>
            <w:r w:rsidRPr="00E17131">
              <w:rPr>
                <w:sz w:val="16"/>
              </w:rPr>
              <w:t>70</w:t>
            </w:r>
          </w:p>
        </w:tc>
        <w:tc>
          <w:tcPr>
            <w:tcW w:w="620" w:type="dxa"/>
          </w:tcPr>
          <w:p w:rsidR="00354FDB" w:rsidRPr="00E17131" w:rsidRDefault="00354FDB" w:rsidP="00C50D7E">
            <w:pPr>
              <w:spacing w:before="40" w:line="200" w:lineRule="exact"/>
              <w:jc w:val="right"/>
              <w:rPr>
                <w:sz w:val="16"/>
              </w:rPr>
            </w:pPr>
            <w:r w:rsidRPr="00E17131">
              <w:rPr>
                <w:sz w:val="16"/>
              </w:rPr>
              <w:t>60</w:t>
            </w: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sz w:val="16"/>
              </w:rPr>
            </w:pPr>
            <w:r w:rsidRPr="00E17131">
              <w:rPr>
                <w:sz w:val="16"/>
              </w:rPr>
              <w:t>Mobbningsförebyggande arbete</w:t>
            </w:r>
          </w:p>
        </w:tc>
        <w:tc>
          <w:tcPr>
            <w:tcW w:w="620" w:type="dxa"/>
          </w:tcPr>
          <w:p w:rsidR="00354FDB" w:rsidRPr="00E17131" w:rsidRDefault="00354FDB" w:rsidP="00C50D7E">
            <w:pPr>
              <w:spacing w:before="40" w:line="200" w:lineRule="exact"/>
              <w:jc w:val="right"/>
              <w:rPr>
                <w:sz w:val="16"/>
              </w:rPr>
            </w:pPr>
            <w:r w:rsidRPr="00E17131">
              <w:rPr>
                <w:sz w:val="16"/>
              </w:rPr>
              <w:t>10</w:t>
            </w:r>
          </w:p>
        </w:tc>
        <w:tc>
          <w:tcPr>
            <w:tcW w:w="620" w:type="dxa"/>
          </w:tcPr>
          <w:p w:rsidR="00354FDB" w:rsidRPr="00E17131" w:rsidRDefault="00354FDB" w:rsidP="00C50D7E">
            <w:pPr>
              <w:spacing w:before="40" w:line="200" w:lineRule="exact"/>
              <w:jc w:val="right"/>
              <w:rPr>
                <w:sz w:val="16"/>
              </w:rPr>
            </w:pPr>
            <w:r w:rsidRPr="00E17131">
              <w:rPr>
                <w:sz w:val="16"/>
              </w:rPr>
              <w:t>10</w:t>
            </w:r>
          </w:p>
        </w:tc>
        <w:tc>
          <w:tcPr>
            <w:tcW w:w="620" w:type="dxa"/>
          </w:tcPr>
          <w:p w:rsidR="00354FDB" w:rsidRPr="00E17131" w:rsidRDefault="00354FDB" w:rsidP="00C50D7E">
            <w:pPr>
              <w:spacing w:before="40" w:line="200" w:lineRule="exact"/>
              <w:jc w:val="right"/>
              <w:rPr>
                <w:sz w:val="16"/>
              </w:rPr>
            </w:pPr>
            <w:r w:rsidRPr="00E17131">
              <w:rPr>
                <w:sz w:val="16"/>
              </w:rPr>
              <w:t>10</w:t>
            </w:r>
          </w:p>
        </w:tc>
      </w:tr>
      <w:tr w:rsidR="00354FDB" w:rsidRPr="00E17131">
        <w:tblPrEx>
          <w:tblCellMar>
            <w:top w:w="0" w:type="dxa"/>
            <w:bottom w:w="0" w:type="dxa"/>
          </w:tblCellMar>
        </w:tblPrEx>
        <w:tc>
          <w:tcPr>
            <w:tcW w:w="3650" w:type="dxa"/>
          </w:tcPr>
          <w:p w:rsidR="00354FDB" w:rsidRPr="00E17131" w:rsidRDefault="00A11B1F" w:rsidP="00BF0AFF">
            <w:pPr>
              <w:spacing w:before="40" w:line="200" w:lineRule="exact"/>
              <w:jc w:val="left"/>
              <w:rPr>
                <w:sz w:val="16"/>
              </w:rPr>
            </w:pPr>
            <w:r w:rsidRPr="00E17131">
              <w:rPr>
                <w:sz w:val="16"/>
              </w:rPr>
              <w:t>Extra insatser</w:t>
            </w:r>
            <w:r w:rsidR="00354FDB" w:rsidRPr="00E17131">
              <w:rPr>
                <w:sz w:val="16"/>
              </w:rPr>
              <w:t xml:space="preserve"> för att säkra kvalitet i skolgången för elever med funktionshinder</w:t>
            </w:r>
          </w:p>
        </w:tc>
        <w:tc>
          <w:tcPr>
            <w:tcW w:w="620" w:type="dxa"/>
          </w:tcPr>
          <w:p w:rsidR="00354FDB" w:rsidRPr="00E17131" w:rsidRDefault="00354FDB" w:rsidP="00C50D7E">
            <w:pPr>
              <w:spacing w:before="40" w:line="200" w:lineRule="exact"/>
              <w:jc w:val="right"/>
              <w:rPr>
                <w:sz w:val="16"/>
              </w:rPr>
            </w:pPr>
            <w:r w:rsidRPr="00E17131">
              <w:rPr>
                <w:sz w:val="16"/>
              </w:rPr>
              <w:t>313</w:t>
            </w:r>
          </w:p>
        </w:tc>
        <w:tc>
          <w:tcPr>
            <w:tcW w:w="620" w:type="dxa"/>
          </w:tcPr>
          <w:p w:rsidR="00354FDB" w:rsidRPr="00E17131" w:rsidRDefault="00354FDB" w:rsidP="00C50D7E">
            <w:pPr>
              <w:spacing w:before="40" w:line="200" w:lineRule="exact"/>
              <w:jc w:val="right"/>
              <w:rPr>
                <w:sz w:val="16"/>
              </w:rPr>
            </w:pPr>
            <w:r w:rsidRPr="00E17131">
              <w:rPr>
                <w:sz w:val="16"/>
              </w:rPr>
              <w:t>313</w:t>
            </w:r>
          </w:p>
        </w:tc>
        <w:tc>
          <w:tcPr>
            <w:tcW w:w="620" w:type="dxa"/>
          </w:tcPr>
          <w:p w:rsidR="00354FDB" w:rsidRPr="00E17131" w:rsidRDefault="00354FDB" w:rsidP="00C50D7E">
            <w:pPr>
              <w:spacing w:before="40" w:line="200" w:lineRule="exact"/>
              <w:jc w:val="right"/>
              <w:rPr>
                <w:sz w:val="16"/>
              </w:rPr>
            </w:pPr>
            <w:r w:rsidRPr="00E17131">
              <w:rPr>
                <w:sz w:val="16"/>
              </w:rPr>
              <w:t>313</w:t>
            </w: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sz w:val="16"/>
              </w:rPr>
            </w:pPr>
            <w:r w:rsidRPr="00E17131">
              <w:rPr>
                <w:sz w:val="16"/>
              </w:rPr>
              <w:t>Kulturell skolsatsning</w:t>
            </w:r>
            <w:r w:rsidR="00DC45A9" w:rsidRPr="00E17131">
              <w:rPr>
                <w:rStyle w:val="Fotnotsreferens"/>
                <w:sz w:val="20"/>
              </w:rPr>
              <w:t>4</w:t>
            </w:r>
          </w:p>
        </w:tc>
        <w:tc>
          <w:tcPr>
            <w:tcW w:w="620" w:type="dxa"/>
          </w:tcPr>
          <w:p w:rsidR="00354FDB" w:rsidRPr="00E17131" w:rsidRDefault="00354FDB" w:rsidP="00C50D7E">
            <w:pPr>
              <w:spacing w:before="40" w:line="200" w:lineRule="exact"/>
              <w:jc w:val="right"/>
              <w:rPr>
                <w:sz w:val="16"/>
              </w:rPr>
            </w:pPr>
            <w:r w:rsidRPr="00E17131">
              <w:rPr>
                <w:sz w:val="16"/>
              </w:rPr>
              <w:t>85</w:t>
            </w:r>
          </w:p>
        </w:tc>
        <w:tc>
          <w:tcPr>
            <w:tcW w:w="620" w:type="dxa"/>
          </w:tcPr>
          <w:p w:rsidR="00354FDB" w:rsidRPr="00E17131" w:rsidRDefault="00354FDB" w:rsidP="00C50D7E">
            <w:pPr>
              <w:spacing w:before="40" w:line="200" w:lineRule="exact"/>
              <w:jc w:val="right"/>
              <w:rPr>
                <w:sz w:val="16"/>
              </w:rPr>
            </w:pPr>
            <w:r w:rsidRPr="00E17131">
              <w:rPr>
                <w:sz w:val="16"/>
              </w:rPr>
              <w:t>170</w:t>
            </w:r>
          </w:p>
        </w:tc>
        <w:tc>
          <w:tcPr>
            <w:tcW w:w="620" w:type="dxa"/>
          </w:tcPr>
          <w:p w:rsidR="00354FDB" w:rsidRPr="00E17131" w:rsidRDefault="00354FDB" w:rsidP="00C50D7E">
            <w:pPr>
              <w:spacing w:before="40" w:line="200" w:lineRule="exact"/>
              <w:jc w:val="right"/>
              <w:rPr>
                <w:sz w:val="16"/>
              </w:rPr>
            </w:pPr>
            <w:r w:rsidRPr="00E17131">
              <w:rPr>
                <w:sz w:val="16"/>
              </w:rPr>
              <w:t>170</w:t>
            </w: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sz w:val="16"/>
              </w:rPr>
            </w:pPr>
            <w:r w:rsidRPr="00E17131">
              <w:rPr>
                <w:sz w:val="16"/>
              </w:rPr>
              <w:t>Övriga skolsatsningar</w:t>
            </w:r>
            <w:r w:rsidR="00DC45A9" w:rsidRPr="00E17131">
              <w:rPr>
                <w:rStyle w:val="Fotnotsreferens"/>
                <w:sz w:val="20"/>
              </w:rPr>
              <w:t>5</w:t>
            </w:r>
          </w:p>
        </w:tc>
        <w:tc>
          <w:tcPr>
            <w:tcW w:w="620" w:type="dxa"/>
          </w:tcPr>
          <w:p w:rsidR="00354FDB" w:rsidRPr="00E17131" w:rsidRDefault="00957D4D" w:rsidP="00C50D7E">
            <w:pPr>
              <w:spacing w:before="40" w:line="200" w:lineRule="exact"/>
              <w:jc w:val="right"/>
              <w:rPr>
                <w:sz w:val="16"/>
              </w:rPr>
            </w:pPr>
            <w:r w:rsidRPr="00E17131">
              <w:rPr>
                <w:sz w:val="16"/>
              </w:rPr>
              <w:t>393</w:t>
            </w:r>
          </w:p>
        </w:tc>
        <w:tc>
          <w:tcPr>
            <w:tcW w:w="620" w:type="dxa"/>
          </w:tcPr>
          <w:p w:rsidR="00354FDB" w:rsidRPr="00E17131" w:rsidRDefault="00957D4D" w:rsidP="00C50D7E">
            <w:pPr>
              <w:spacing w:before="40" w:line="200" w:lineRule="exact"/>
              <w:jc w:val="right"/>
              <w:rPr>
                <w:sz w:val="16"/>
              </w:rPr>
            </w:pPr>
            <w:r w:rsidRPr="00E17131">
              <w:rPr>
                <w:sz w:val="16"/>
              </w:rPr>
              <w:t>399</w:t>
            </w:r>
          </w:p>
        </w:tc>
        <w:tc>
          <w:tcPr>
            <w:tcW w:w="620" w:type="dxa"/>
          </w:tcPr>
          <w:p w:rsidR="00354FDB" w:rsidRPr="00E17131" w:rsidRDefault="00957D4D" w:rsidP="00C50D7E">
            <w:pPr>
              <w:spacing w:before="40" w:line="200" w:lineRule="exact"/>
              <w:jc w:val="right"/>
              <w:rPr>
                <w:sz w:val="16"/>
              </w:rPr>
            </w:pPr>
            <w:r w:rsidRPr="00E17131">
              <w:rPr>
                <w:sz w:val="16"/>
              </w:rPr>
              <w:t>405</w:t>
            </w: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b/>
                <w:sz w:val="16"/>
              </w:rPr>
            </w:pPr>
            <w:r w:rsidRPr="00E17131">
              <w:rPr>
                <w:b/>
                <w:sz w:val="16"/>
              </w:rPr>
              <w:t>Eftergymnasial yrkesutbildning</w:t>
            </w:r>
          </w:p>
        </w:tc>
        <w:tc>
          <w:tcPr>
            <w:tcW w:w="620" w:type="dxa"/>
          </w:tcPr>
          <w:p w:rsidR="00354FDB" w:rsidRPr="00E17131" w:rsidRDefault="00354FDB" w:rsidP="00C50D7E">
            <w:pPr>
              <w:spacing w:before="40" w:line="200" w:lineRule="exact"/>
              <w:jc w:val="right"/>
              <w:rPr>
                <w:sz w:val="16"/>
              </w:rPr>
            </w:pPr>
          </w:p>
        </w:tc>
        <w:tc>
          <w:tcPr>
            <w:tcW w:w="620" w:type="dxa"/>
          </w:tcPr>
          <w:p w:rsidR="00354FDB" w:rsidRPr="00E17131" w:rsidRDefault="00354FDB" w:rsidP="00C50D7E">
            <w:pPr>
              <w:spacing w:before="40" w:line="200" w:lineRule="exact"/>
              <w:jc w:val="right"/>
              <w:rPr>
                <w:sz w:val="16"/>
              </w:rPr>
            </w:pPr>
          </w:p>
        </w:tc>
        <w:tc>
          <w:tcPr>
            <w:tcW w:w="620" w:type="dxa"/>
          </w:tcPr>
          <w:p w:rsidR="00354FDB" w:rsidRPr="00E17131" w:rsidRDefault="00354FDB" w:rsidP="00C50D7E">
            <w:pPr>
              <w:spacing w:before="40" w:line="200" w:lineRule="exact"/>
              <w:jc w:val="right"/>
              <w:rPr>
                <w:sz w:val="16"/>
              </w:rPr>
            </w:pP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sz w:val="16"/>
              </w:rPr>
            </w:pPr>
            <w:r w:rsidRPr="00E17131">
              <w:rPr>
                <w:sz w:val="16"/>
              </w:rPr>
              <w:t>Satsning på kvalificerad yrkesutbildning</w:t>
            </w:r>
          </w:p>
        </w:tc>
        <w:tc>
          <w:tcPr>
            <w:tcW w:w="620" w:type="dxa"/>
          </w:tcPr>
          <w:p w:rsidR="00354FDB" w:rsidRPr="00E17131" w:rsidRDefault="00354FDB" w:rsidP="00C50D7E">
            <w:pPr>
              <w:spacing w:before="40" w:line="200" w:lineRule="exact"/>
              <w:jc w:val="right"/>
              <w:rPr>
                <w:sz w:val="16"/>
              </w:rPr>
            </w:pPr>
            <w:r w:rsidRPr="00E17131">
              <w:rPr>
                <w:sz w:val="16"/>
              </w:rPr>
              <w:t>540</w:t>
            </w:r>
          </w:p>
        </w:tc>
        <w:tc>
          <w:tcPr>
            <w:tcW w:w="620" w:type="dxa"/>
          </w:tcPr>
          <w:p w:rsidR="00354FDB" w:rsidRPr="00E17131" w:rsidRDefault="00354FDB" w:rsidP="00C50D7E">
            <w:pPr>
              <w:spacing w:before="40" w:line="200" w:lineRule="exact"/>
              <w:jc w:val="right"/>
              <w:rPr>
                <w:sz w:val="16"/>
              </w:rPr>
            </w:pPr>
            <w:r w:rsidRPr="00E17131">
              <w:rPr>
                <w:sz w:val="16"/>
              </w:rPr>
              <w:t>540</w:t>
            </w:r>
          </w:p>
        </w:tc>
        <w:tc>
          <w:tcPr>
            <w:tcW w:w="620" w:type="dxa"/>
          </w:tcPr>
          <w:p w:rsidR="00354FDB" w:rsidRPr="00E17131" w:rsidRDefault="00354FDB" w:rsidP="00C50D7E">
            <w:pPr>
              <w:spacing w:before="40" w:line="200" w:lineRule="exact"/>
              <w:jc w:val="right"/>
              <w:rPr>
                <w:sz w:val="16"/>
              </w:rPr>
            </w:pPr>
            <w:r w:rsidRPr="00E17131">
              <w:rPr>
                <w:sz w:val="16"/>
              </w:rPr>
              <w:t>540</w:t>
            </w: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b/>
                <w:sz w:val="16"/>
              </w:rPr>
            </w:pPr>
            <w:r w:rsidRPr="00E17131">
              <w:rPr>
                <w:b/>
                <w:sz w:val="16"/>
              </w:rPr>
              <w:t>Högre utbildning och forskning</w:t>
            </w:r>
          </w:p>
        </w:tc>
        <w:tc>
          <w:tcPr>
            <w:tcW w:w="620" w:type="dxa"/>
          </w:tcPr>
          <w:p w:rsidR="00354FDB" w:rsidRPr="00E17131" w:rsidRDefault="00354FDB" w:rsidP="00C50D7E">
            <w:pPr>
              <w:spacing w:before="40" w:line="200" w:lineRule="exact"/>
              <w:jc w:val="right"/>
              <w:rPr>
                <w:sz w:val="16"/>
              </w:rPr>
            </w:pPr>
          </w:p>
        </w:tc>
        <w:tc>
          <w:tcPr>
            <w:tcW w:w="620" w:type="dxa"/>
          </w:tcPr>
          <w:p w:rsidR="00354FDB" w:rsidRPr="00E17131" w:rsidRDefault="00354FDB" w:rsidP="00C50D7E">
            <w:pPr>
              <w:spacing w:before="40" w:line="200" w:lineRule="exact"/>
              <w:jc w:val="right"/>
              <w:rPr>
                <w:sz w:val="16"/>
              </w:rPr>
            </w:pPr>
          </w:p>
        </w:tc>
        <w:tc>
          <w:tcPr>
            <w:tcW w:w="620" w:type="dxa"/>
          </w:tcPr>
          <w:p w:rsidR="00354FDB" w:rsidRPr="00E17131" w:rsidRDefault="00354FDB" w:rsidP="00C50D7E">
            <w:pPr>
              <w:spacing w:before="40" w:line="200" w:lineRule="exact"/>
              <w:jc w:val="right"/>
              <w:rPr>
                <w:sz w:val="16"/>
              </w:rPr>
            </w:pP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sz w:val="16"/>
              </w:rPr>
            </w:pPr>
            <w:r w:rsidRPr="00E17131">
              <w:rPr>
                <w:sz w:val="16"/>
              </w:rPr>
              <w:t>Satsning på grundutbildning</w:t>
            </w:r>
          </w:p>
        </w:tc>
        <w:tc>
          <w:tcPr>
            <w:tcW w:w="620" w:type="dxa"/>
          </w:tcPr>
          <w:p w:rsidR="00354FDB" w:rsidRPr="00E17131" w:rsidRDefault="00FD311B" w:rsidP="00C50D7E">
            <w:pPr>
              <w:spacing w:before="40" w:line="200" w:lineRule="exact"/>
              <w:jc w:val="right"/>
              <w:rPr>
                <w:sz w:val="16"/>
              </w:rPr>
            </w:pPr>
            <w:r w:rsidRPr="00E17131">
              <w:rPr>
                <w:sz w:val="16"/>
              </w:rPr>
              <w:t>831</w:t>
            </w:r>
          </w:p>
        </w:tc>
        <w:tc>
          <w:tcPr>
            <w:tcW w:w="620" w:type="dxa"/>
          </w:tcPr>
          <w:p w:rsidR="00354FDB" w:rsidRPr="00E17131" w:rsidRDefault="00FD311B" w:rsidP="00C50D7E">
            <w:pPr>
              <w:spacing w:before="40" w:line="200" w:lineRule="exact"/>
              <w:jc w:val="right"/>
              <w:rPr>
                <w:sz w:val="16"/>
              </w:rPr>
            </w:pPr>
            <w:r w:rsidRPr="00E17131">
              <w:rPr>
                <w:sz w:val="16"/>
              </w:rPr>
              <w:t>1 013</w:t>
            </w:r>
          </w:p>
        </w:tc>
        <w:tc>
          <w:tcPr>
            <w:tcW w:w="620" w:type="dxa"/>
          </w:tcPr>
          <w:p w:rsidR="00354FDB" w:rsidRPr="00E17131" w:rsidRDefault="00FD311B" w:rsidP="00C50D7E">
            <w:pPr>
              <w:spacing w:before="40" w:line="200" w:lineRule="exact"/>
              <w:jc w:val="right"/>
              <w:rPr>
                <w:sz w:val="16"/>
              </w:rPr>
            </w:pPr>
            <w:r w:rsidRPr="00E17131">
              <w:rPr>
                <w:sz w:val="16"/>
              </w:rPr>
              <w:t>1 113</w:t>
            </w:r>
          </w:p>
        </w:tc>
      </w:tr>
      <w:tr w:rsidR="00354FDB" w:rsidRPr="00E17131">
        <w:tblPrEx>
          <w:tblCellMar>
            <w:top w:w="0" w:type="dxa"/>
            <w:bottom w:w="0" w:type="dxa"/>
          </w:tblCellMar>
        </w:tblPrEx>
        <w:tc>
          <w:tcPr>
            <w:tcW w:w="3650" w:type="dxa"/>
          </w:tcPr>
          <w:p w:rsidR="00354FDB" w:rsidRPr="00E17131" w:rsidRDefault="00354FDB" w:rsidP="00BF0AFF">
            <w:pPr>
              <w:spacing w:before="40" w:line="200" w:lineRule="exact"/>
              <w:jc w:val="left"/>
              <w:rPr>
                <w:sz w:val="16"/>
              </w:rPr>
            </w:pPr>
            <w:r w:rsidRPr="00E17131">
              <w:rPr>
                <w:sz w:val="16"/>
              </w:rPr>
              <w:t>Satsning på forskning och forskarutbildning</w:t>
            </w:r>
          </w:p>
        </w:tc>
        <w:tc>
          <w:tcPr>
            <w:tcW w:w="620" w:type="dxa"/>
          </w:tcPr>
          <w:p w:rsidR="00354FDB" w:rsidRPr="00E17131" w:rsidRDefault="00354FDB" w:rsidP="00C50D7E">
            <w:pPr>
              <w:spacing w:before="40" w:line="200" w:lineRule="exact"/>
              <w:jc w:val="right"/>
              <w:rPr>
                <w:sz w:val="16"/>
              </w:rPr>
            </w:pPr>
            <w:r w:rsidRPr="00E17131">
              <w:rPr>
                <w:sz w:val="16"/>
              </w:rPr>
              <w:t>200</w:t>
            </w:r>
          </w:p>
        </w:tc>
        <w:tc>
          <w:tcPr>
            <w:tcW w:w="620" w:type="dxa"/>
          </w:tcPr>
          <w:p w:rsidR="00354FDB" w:rsidRPr="00E17131" w:rsidRDefault="00354FDB" w:rsidP="00C50D7E">
            <w:pPr>
              <w:spacing w:before="40" w:line="200" w:lineRule="exact"/>
              <w:jc w:val="right"/>
              <w:rPr>
                <w:sz w:val="16"/>
              </w:rPr>
            </w:pPr>
            <w:r w:rsidRPr="00E17131">
              <w:rPr>
                <w:sz w:val="16"/>
              </w:rPr>
              <w:t>300</w:t>
            </w:r>
          </w:p>
        </w:tc>
        <w:tc>
          <w:tcPr>
            <w:tcW w:w="620" w:type="dxa"/>
          </w:tcPr>
          <w:p w:rsidR="00354FDB" w:rsidRPr="00E17131" w:rsidRDefault="00354FDB" w:rsidP="00C50D7E">
            <w:pPr>
              <w:spacing w:before="40" w:line="200" w:lineRule="exact"/>
              <w:jc w:val="right"/>
              <w:rPr>
                <w:sz w:val="16"/>
              </w:rPr>
            </w:pPr>
            <w:r w:rsidRPr="00E17131">
              <w:rPr>
                <w:sz w:val="16"/>
              </w:rPr>
              <w:t>400</w:t>
            </w:r>
          </w:p>
        </w:tc>
      </w:tr>
      <w:tr w:rsidR="00354FDB" w:rsidRPr="00E17131">
        <w:tblPrEx>
          <w:tblCellMar>
            <w:top w:w="0" w:type="dxa"/>
            <w:bottom w:w="0" w:type="dxa"/>
          </w:tblCellMar>
        </w:tblPrEx>
        <w:tc>
          <w:tcPr>
            <w:tcW w:w="3650" w:type="dxa"/>
            <w:tcBorders>
              <w:bottom w:val="single" w:sz="4" w:space="0" w:color="auto"/>
            </w:tcBorders>
          </w:tcPr>
          <w:p w:rsidR="00354FDB" w:rsidRPr="00E17131" w:rsidRDefault="00354FDB" w:rsidP="00BF0AFF">
            <w:pPr>
              <w:spacing w:before="40" w:line="200" w:lineRule="exact"/>
              <w:jc w:val="left"/>
              <w:rPr>
                <w:b/>
                <w:sz w:val="16"/>
              </w:rPr>
            </w:pPr>
            <w:r w:rsidRPr="00E17131">
              <w:rPr>
                <w:b/>
                <w:sz w:val="16"/>
              </w:rPr>
              <w:t>Summa</w:t>
            </w:r>
          </w:p>
        </w:tc>
        <w:tc>
          <w:tcPr>
            <w:tcW w:w="620" w:type="dxa"/>
            <w:tcBorders>
              <w:bottom w:val="single" w:sz="4" w:space="0" w:color="auto"/>
            </w:tcBorders>
          </w:tcPr>
          <w:p w:rsidR="00354FDB" w:rsidRPr="00E17131" w:rsidRDefault="00F73EA0" w:rsidP="00C50D7E">
            <w:pPr>
              <w:spacing w:before="40" w:line="200" w:lineRule="exact"/>
              <w:jc w:val="right"/>
              <w:rPr>
                <w:b/>
                <w:sz w:val="16"/>
              </w:rPr>
            </w:pPr>
            <w:r w:rsidRPr="00E17131">
              <w:rPr>
                <w:b/>
                <w:sz w:val="16"/>
              </w:rPr>
              <w:t>4 104</w:t>
            </w:r>
          </w:p>
        </w:tc>
        <w:tc>
          <w:tcPr>
            <w:tcW w:w="620" w:type="dxa"/>
            <w:tcBorders>
              <w:bottom w:val="single" w:sz="4" w:space="0" w:color="auto"/>
            </w:tcBorders>
          </w:tcPr>
          <w:p w:rsidR="00354FDB" w:rsidRPr="00E17131" w:rsidRDefault="00F73EA0" w:rsidP="00C50D7E">
            <w:pPr>
              <w:spacing w:before="40" w:line="200" w:lineRule="exact"/>
              <w:jc w:val="right"/>
              <w:rPr>
                <w:b/>
                <w:sz w:val="16"/>
              </w:rPr>
            </w:pPr>
            <w:r w:rsidRPr="00E17131">
              <w:rPr>
                <w:b/>
                <w:sz w:val="16"/>
              </w:rPr>
              <w:t>4 955</w:t>
            </w:r>
          </w:p>
        </w:tc>
        <w:tc>
          <w:tcPr>
            <w:tcW w:w="620" w:type="dxa"/>
            <w:tcBorders>
              <w:bottom w:val="single" w:sz="4" w:space="0" w:color="auto"/>
            </w:tcBorders>
          </w:tcPr>
          <w:p w:rsidR="00354FDB" w:rsidRPr="00E17131" w:rsidRDefault="00F73EA0" w:rsidP="00C50D7E">
            <w:pPr>
              <w:spacing w:before="40" w:line="200" w:lineRule="exact"/>
              <w:jc w:val="right"/>
              <w:rPr>
                <w:b/>
                <w:sz w:val="16"/>
              </w:rPr>
            </w:pPr>
            <w:r w:rsidRPr="00E17131">
              <w:rPr>
                <w:b/>
                <w:sz w:val="16"/>
              </w:rPr>
              <w:t>5 026</w:t>
            </w:r>
          </w:p>
        </w:tc>
      </w:tr>
    </w:tbl>
    <w:p w:rsidR="00354FDB" w:rsidRPr="00E17131" w:rsidRDefault="00354FDB" w:rsidP="00BF0AFF">
      <w:pPr>
        <w:pStyle w:val="Fotnotstext"/>
        <w:spacing w:before="0" w:line="240" w:lineRule="auto"/>
        <w:rPr>
          <w:sz w:val="16"/>
          <w:szCs w:val="16"/>
        </w:rPr>
      </w:pPr>
      <w:r w:rsidRPr="00E17131">
        <w:rPr>
          <w:rStyle w:val="Fotnotsreferens"/>
          <w:sz w:val="16"/>
          <w:szCs w:val="16"/>
        </w:rPr>
        <w:t xml:space="preserve">1 </w:t>
      </w:r>
      <w:r w:rsidRPr="00E17131">
        <w:rPr>
          <w:sz w:val="16"/>
          <w:szCs w:val="16"/>
        </w:rPr>
        <w:t>Via det allmänna statsbidraget i kommunerna (utgiftsområde 25)</w:t>
      </w:r>
      <w:r w:rsidR="00CF79B1" w:rsidRPr="00E17131">
        <w:rPr>
          <w:sz w:val="16"/>
          <w:szCs w:val="16"/>
        </w:rPr>
        <w:t>.</w:t>
      </w:r>
    </w:p>
    <w:p w:rsidR="00354FDB" w:rsidRPr="00E17131" w:rsidRDefault="00354FDB" w:rsidP="00BF0AFF">
      <w:pPr>
        <w:pStyle w:val="Fotnotstext"/>
        <w:spacing w:before="0" w:line="240" w:lineRule="auto"/>
        <w:rPr>
          <w:sz w:val="16"/>
          <w:szCs w:val="16"/>
        </w:rPr>
      </w:pPr>
      <w:r w:rsidRPr="00E17131">
        <w:rPr>
          <w:rStyle w:val="Fotnotsreferens"/>
          <w:sz w:val="16"/>
          <w:szCs w:val="16"/>
        </w:rPr>
        <w:t xml:space="preserve">2 </w:t>
      </w:r>
      <w:r w:rsidRPr="00E17131">
        <w:rPr>
          <w:sz w:val="16"/>
          <w:szCs w:val="16"/>
        </w:rPr>
        <w:t>Varav 80 miljoner kronor per år via det allmänna statsbidraget till kommunerna (utgiftso</w:t>
      </w:r>
      <w:r w:rsidRPr="00E17131">
        <w:rPr>
          <w:sz w:val="16"/>
          <w:szCs w:val="16"/>
        </w:rPr>
        <w:t>m</w:t>
      </w:r>
      <w:r w:rsidRPr="00E17131">
        <w:rPr>
          <w:sz w:val="16"/>
          <w:szCs w:val="16"/>
        </w:rPr>
        <w:t>råde 25),</w:t>
      </w:r>
      <w:r w:rsidR="00BF0AFF" w:rsidRPr="00E17131">
        <w:rPr>
          <w:sz w:val="16"/>
          <w:szCs w:val="16"/>
        </w:rPr>
        <w:t xml:space="preserve"> </w:t>
      </w:r>
      <w:r w:rsidRPr="00E17131">
        <w:rPr>
          <w:sz w:val="16"/>
          <w:szCs w:val="16"/>
        </w:rPr>
        <w:t xml:space="preserve">som kompensation till kommunerna för de högre krav vi ställer på stöd till elever i samband med kontrollstationerna. </w:t>
      </w:r>
    </w:p>
    <w:p w:rsidR="00DC45A9" w:rsidRPr="00E17131" w:rsidRDefault="00DC45A9" w:rsidP="00BF0AFF">
      <w:pPr>
        <w:pStyle w:val="Fotnotstext"/>
        <w:spacing w:before="0" w:line="240" w:lineRule="auto"/>
        <w:rPr>
          <w:sz w:val="16"/>
          <w:szCs w:val="16"/>
        </w:rPr>
      </w:pPr>
      <w:r w:rsidRPr="00E17131">
        <w:rPr>
          <w:rStyle w:val="Fotnotsreferens"/>
          <w:sz w:val="16"/>
          <w:szCs w:val="16"/>
        </w:rPr>
        <w:t xml:space="preserve">3 </w:t>
      </w:r>
      <w:r w:rsidRPr="00E17131">
        <w:rPr>
          <w:sz w:val="16"/>
          <w:szCs w:val="16"/>
        </w:rPr>
        <w:t>Varav 10 miljoner kronor per år utgörs av anslag till Skolverket.</w:t>
      </w:r>
    </w:p>
    <w:p w:rsidR="00957D4D" w:rsidRPr="00E17131" w:rsidRDefault="00DC45A9" w:rsidP="00BF0AFF">
      <w:pPr>
        <w:pStyle w:val="Fotnotstext"/>
        <w:spacing w:before="0" w:line="240" w:lineRule="auto"/>
        <w:rPr>
          <w:sz w:val="16"/>
          <w:szCs w:val="16"/>
        </w:rPr>
      </w:pPr>
      <w:r w:rsidRPr="00E17131">
        <w:rPr>
          <w:rStyle w:val="Fotnotsreferens"/>
          <w:sz w:val="16"/>
          <w:szCs w:val="16"/>
        </w:rPr>
        <w:t>4</w:t>
      </w:r>
      <w:r w:rsidR="007269CE" w:rsidRPr="00E17131">
        <w:rPr>
          <w:rStyle w:val="Fotnotsreferens"/>
          <w:sz w:val="16"/>
          <w:szCs w:val="16"/>
        </w:rPr>
        <w:t xml:space="preserve"> </w:t>
      </w:r>
      <w:r w:rsidR="00957D4D" w:rsidRPr="00E17131">
        <w:rPr>
          <w:sz w:val="16"/>
          <w:szCs w:val="16"/>
        </w:rPr>
        <w:t>Via utgiftsområde 17.</w:t>
      </w:r>
    </w:p>
    <w:p w:rsidR="00957D4D" w:rsidRPr="00E17131" w:rsidRDefault="00DC45A9" w:rsidP="00BF0AFF">
      <w:pPr>
        <w:pStyle w:val="Fotnotstext"/>
        <w:spacing w:before="0" w:line="240" w:lineRule="auto"/>
        <w:rPr>
          <w:rStyle w:val="Fotnotsreferens"/>
          <w:sz w:val="16"/>
          <w:szCs w:val="16"/>
          <w:vertAlign w:val="baseline"/>
        </w:rPr>
      </w:pPr>
      <w:r w:rsidRPr="00E17131">
        <w:rPr>
          <w:rStyle w:val="Fotnotsreferens"/>
          <w:sz w:val="16"/>
          <w:szCs w:val="16"/>
        </w:rPr>
        <w:t>5</w:t>
      </w:r>
      <w:r w:rsidR="00354FDB" w:rsidRPr="00E17131">
        <w:rPr>
          <w:rStyle w:val="Fotnotsreferens"/>
          <w:sz w:val="16"/>
          <w:szCs w:val="16"/>
        </w:rPr>
        <w:t xml:space="preserve"> </w:t>
      </w:r>
      <w:r w:rsidR="00957D4D" w:rsidRPr="00E17131">
        <w:rPr>
          <w:sz w:val="16"/>
          <w:szCs w:val="16"/>
        </w:rPr>
        <w:t>Inkluderar Specialskolemyndigheten, som integreras med Specialpedagogiska institutet.</w:t>
      </w:r>
    </w:p>
    <w:p w:rsidR="009968AE" w:rsidRPr="00E17131" w:rsidRDefault="00EA0340" w:rsidP="00CF79B1">
      <w:r w:rsidRPr="00E17131">
        <w:t>Våra högre krav på uppföljning av kunskapsresultaten, stöd till eleverna och kvalitetsgranskningar av varje skola gör att vi tillför ökade resurser för dessa ändamål med 310 miljoner kronor per år</w:t>
      </w:r>
      <w:r w:rsidR="006B3C29" w:rsidRPr="00E17131">
        <w:t xml:space="preserve"> (se </w:t>
      </w:r>
      <w:r w:rsidR="007042E7" w:rsidRPr="00E17131">
        <w:t xml:space="preserve">tabell </w:t>
      </w:r>
      <w:r w:rsidR="006B3C29" w:rsidRPr="00E17131">
        <w:t>1)</w:t>
      </w:r>
      <w:r w:rsidRPr="00E17131">
        <w:t xml:space="preserve">. </w:t>
      </w:r>
      <w:r w:rsidR="0019143E" w:rsidRPr="00E17131">
        <w:t>Av dessa medel avser 80 miljoner kronor per år ersättning till kommunerna, via det allmänna stat</w:t>
      </w:r>
      <w:r w:rsidR="0019143E" w:rsidRPr="00E17131">
        <w:t>s</w:t>
      </w:r>
      <w:r w:rsidR="0019143E" w:rsidRPr="00E17131">
        <w:t xml:space="preserve">bidraget, för våra högre krav på stöd till eleverna i samband med </w:t>
      </w:r>
      <w:r w:rsidR="00162D3F" w:rsidRPr="00E17131">
        <w:t>kunskap</w:t>
      </w:r>
      <w:r w:rsidR="00162D3F" w:rsidRPr="00E17131">
        <w:t>s</w:t>
      </w:r>
      <w:r w:rsidR="00162D3F" w:rsidRPr="00E17131">
        <w:t>kontrollerna</w:t>
      </w:r>
      <w:r w:rsidR="0019143E" w:rsidRPr="00E17131">
        <w:t xml:space="preserve">. Resterande medel avser resursförstärkningar till </w:t>
      </w:r>
      <w:r w:rsidR="00991E3A" w:rsidRPr="00E17131">
        <w:t>Skolverket för att finansiera</w:t>
      </w:r>
      <w:r w:rsidR="00D34371" w:rsidRPr="00E17131">
        <w:t xml:space="preserve"> bl.a. </w:t>
      </w:r>
      <w:r w:rsidR="00D74189" w:rsidRPr="00E17131">
        <w:t>våra högre krav på utbildningsinspektioner</w:t>
      </w:r>
      <w:r w:rsidR="00851549" w:rsidRPr="00E17131">
        <w:t>na</w:t>
      </w:r>
      <w:r w:rsidR="00D74189" w:rsidRPr="00E17131">
        <w:t xml:space="preserve">, </w:t>
      </w:r>
      <w:r w:rsidR="00D34371" w:rsidRPr="00E17131">
        <w:t>en utbyggd nationell provbank</w:t>
      </w:r>
      <w:r w:rsidR="00D74189" w:rsidRPr="00E17131">
        <w:t xml:space="preserve"> samt en utökad </w:t>
      </w:r>
      <w:r w:rsidR="00E13796" w:rsidRPr="00E17131">
        <w:t>nationell statistikdatabas</w:t>
      </w:r>
      <w:r w:rsidR="00D74189" w:rsidRPr="00E17131">
        <w:t xml:space="preserve"> om skolan</w:t>
      </w:r>
      <w:r w:rsidR="0019143E" w:rsidRPr="00E17131">
        <w:t xml:space="preserve">. </w:t>
      </w:r>
      <w:r w:rsidR="00E13796" w:rsidRPr="00E17131">
        <w:t>U</w:t>
      </w:r>
      <w:r w:rsidR="00E13796" w:rsidRPr="00E17131">
        <w:t>t</w:t>
      </w:r>
      <w:r w:rsidR="00E13796" w:rsidRPr="00E17131">
        <w:t>över de ökade resurserna för att stärka måluppfyllelsen och resultatuppföl</w:t>
      </w:r>
      <w:r w:rsidR="00E13796" w:rsidRPr="00E17131">
        <w:t>j</w:t>
      </w:r>
      <w:r w:rsidR="00E13796" w:rsidRPr="00E17131">
        <w:t xml:space="preserve">ningen tillför vi </w:t>
      </w:r>
      <w:r w:rsidR="0019143E" w:rsidRPr="00E17131">
        <w:t>Skolverket utre</w:t>
      </w:r>
      <w:r w:rsidR="00D50690" w:rsidRPr="00E17131">
        <w:t>dningsresurser</w:t>
      </w:r>
      <w:r w:rsidR="00E13796" w:rsidRPr="00E17131">
        <w:t xml:space="preserve"> motsvarande </w:t>
      </w:r>
      <w:r w:rsidR="00BB570F" w:rsidRPr="00E17131">
        <w:t>10 miljoner kr</w:t>
      </w:r>
      <w:r w:rsidR="00BB570F" w:rsidRPr="00E17131">
        <w:t>o</w:t>
      </w:r>
      <w:r w:rsidR="00BB570F" w:rsidRPr="00E17131">
        <w:t>nor per år samt</w:t>
      </w:r>
      <w:r w:rsidR="00E13796" w:rsidRPr="00E17131">
        <w:t xml:space="preserve"> medel för att </w:t>
      </w:r>
      <w:r w:rsidR="00D50690" w:rsidRPr="00E17131">
        <w:t>snabbare handlägga</w:t>
      </w:r>
      <w:r w:rsidR="0019143E" w:rsidRPr="00E17131">
        <w:t xml:space="preserve"> ansökningar om start av friskolor</w:t>
      </w:r>
      <w:r w:rsidR="00E15131" w:rsidRPr="00E17131">
        <w:t xml:space="preserve">. </w:t>
      </w:r>
      <w:r w:rsidR="00223A68" w:rsidRPr="00E17131">
        <w:t>Totalt tillför vi Skolverket 275 miljoner kronor under 2006 (</w:t>
      </w:r>
      <w:r w:rsidR="00551136" w:rsidRPr="00E17131">
        <w:t>anslag 25:1).</w:t>
      </w:r>
    </w:p>
    <w:p w:rsidR="00EA0340" w:rsidRPr="00E17131" w:rsidRDefault="009968AE" w:rsidP="00564889">
      <w:pPr>
        <w:pStyle w:val="Normaltindrag"/>
      </w:pPr>
      <w:r w:rsidRPr="00E17131">
        <w:t xml:space="preserve">Kunskaper i matematik och naturvetenskap anses särskilt viktiga för ett lands konkurrenskraft. </w:t>
      </w:r>
      <w:r w:rsidR="009340FE" w:rsidRPr="00E17131">
        <w:t>Mot bakgrund av kunskapsutvecklingen inom just dessa ämnen</w:t>
      </w:r>
      <w:r w:rsidRPr="00E17131">
        <w:t xml:space="preserve"> </w:t>
      </w:r>
      <w:r w:rsidR="00991E3A" w:rsidRPr="00E17131">
        <w:t xml:space="preserve">anser vi att särskilda </w:t>
      </w:r>
      <w:r w:rsidR="00EA0340" w:rsidRPr="00E17131">
        <w:t>insatser är nödvändiga för att förbättra elevernas kuns</w:t>
      </w:r>
      <w:r w:rsidR="009340FE" w:rsidRPr="00E17131">
        <w:t>kaper i matematik- och NO-ämnena</w:t>
      </w:r>
      <w:r w:rsidR="00EA0340" w:rsidRPr="00E17131">
        <w:t xml:space="preserve">. </w:t>
      </w:r>
      <w:r w:rsidR="00EA0340" w:rsidRPr="00E17131">
        <w:rPr>
          <w:color w:val="000000"/>
        </w:rPr>
        <w:t>Satsningen är utformad</w:t>
      </w:r>
      <w:r w:rsidR="00EA0340" w:rsidRPr="00E17131">
        <w:t xml:space="preserve"> för att långsiktigt stärka och stödja skolornas arbete med att utveckla unde</w:t>
      </w:r>
      <w:r w:rsidR="00EA0340" w:rsidRPr="00E17131">
        <w:t>r</w:t>
      </w:r>
      <w:r w:rsidR="00EA0340" w:rsidRPr="00E17131">
        <w:t xml:space="preserve">visningen i dessa ämnen. </w:t>
      </w:r>
      <w:r w:rsidR="00551136" w:rsidRPr="00E17131">
        <w:t>För detta syfte avsätter vi 50 miljoner kronor under 2006, vilket vi redovisar under ett nytt anslag.</w:t>
      </w:r>
      <w:r w:rsidR="00851549" w:rsidRPr="00E17131">
        <w:t xml:space="preserve"> Matematik- och NO-satsning.</w:t>
      </w:r>
      <w:r w:rsidR="00EA0340" w:rsidRPr="00E17131">
        <w:t xml:space="preserve"> </w:t>
      </w:r>
    </w:p>
    <w:p w:rsidR="0012616F" w:rsidRPr="00E17131" w:rsidRDefault="00C70224" w:rsidP="00564889">
      <w:pPr>
        <w:pStyle w:val="Normaltindrag"/>
      </w:pPr>
      <w:r w:rsidRPr="00E17131">
        <w:t>Moderaternas krav på skolutbildning av högsta kvalitet gäller alla elever. Barn med särskilda behov och funktionshinder behöver särskilt uppmär</w:t>
      </w:r>
      <w:r w:rsidRPr="00E17131">
        <w:t>k</w:t>
      </w:r>
      <w:r w:rsidRPr="00E17131">
        <w:t>sammas. Ju svårare en elevs funktionshinder är, desto sämre klarar flertalet kommuner av att möta behoven. För att tillförsäkra elever med funktionshi</w:t>
      </w:r>
      <w:r w:rsidRPr="00E17131">
        <w:t>n</w:t>
      </w:r>
      <w:r w:rsidRPr="00E17131">
        <w:t xml:space="preserve">der en skolgång av hög kvalitet avsätter vi </w:t>
      </w:r>
      <w:r w:rsidR="00851549" w:rsidRPr="00E17131">
        <w:t xml:space="preserve">313 </w:t>
      </w:r>
      <w:r w:rsidRPr="00E17131">
        <w:t>miljoner kronor per år. Däru</w:t>
      </w:r>
      <w:r w:rsidRPr="00E17131">
        <w:t>t</w:t>
      </w:r>
      <w:r w:rsidRPr="00E17131">
        <w:t xml:space="preserve">över föreslår vi att </w:t>
      </w:r>
      <w:r w:rsidR="00C41B6B" w:rsidRPr="00E17131">
        <w:t>Specialped</w:t>
      </w:r>
      <w:r w:rsidRPr="00E17131">
        <w:t xml:space="preserve">agogiska institutet </w:t>
      </w:r>
      <w:r w:rsidR="00C41B6B" w:rsidRPr="00E17131">
        <w:t>integreras i Specialskol</w:t>
      </w:r>
      <w:r w:rsidR="00C41B6B" w:rsidRPr="00E17131">
        <w:t>e</w:t>
      </w:r>
      <w:r w:rsidR="00C41B6B" w:rsidRPr="00E17131">
        <w:t>myndighete</w:t>
      </w:r>
      <w:r w:rsidR="00303C10" w:rsidRPr="00E17131">
        <w:t xml:space="preserve">n. </w:t>
      </w:r>
      <w:r w:rsidR="00851549" w:rsidRPr="00E17131">
        <w:t>300 miljoner kronor tillförs ett nytt anslag: Valfrihet för fun</w:t>
      </w:r>
      <w:r w:rsidR="00851549" w:rsidRPr="00E17131">
        <w:t>k</w:t>
      </w:r>
      <w:r w:rsidR="00851549" w:rsidRPr="00E17131">
        <w:t>tionshindrade. 13 miljoner kronor tillförs det nya anslaget Skolutveckling och produktion av läromedel för elever med funktionshinder.</w:t>
      </w:r>
    </w:p>
    <w:p w:rsidR="007A56FE" w:rsidRPr="00E17131" w:rsidRDefault="007A56FE" w:rsidP="007A56FE">
      <w:pPr>
        <w:pStyle w:val="Rubrik2"/>
      </w:pPr>
      <w:r w:rsidRPr="00E17131">
        <w:t>Insatser för att stärka skolans kunskapsbas</w:t>
      </w:r>
      <w:r w:rsidR="00F624E9" w:rsidRPr="00E17131">
        <w:t>, kvaliteten i undervisningen</w:t>
      </w:r>
      <w:r w:rsidRPr="00E17131">
        <w:t xml:space="preserve"> och läraryrkets status</w:t>
      </w:r>
    </w:p>
    <w:p w:rsidR="00057072" w:rsidRPr="00E17131" w:rsidRDefault="001904D9" w:rsidP="00351967">
      <w:pPr>
        <w:autoSpaceDE w:val="0"/>
        <w:autoSpaceDN w:val="0"/>
        <w:adjustRightInd w:val="0"/>
      </w:pPr>
      <w:r w:rsidRPr="00E17131">
        <w:t xml:space="preserve">Skolans kvalitet gynnas av en politik som fokuserar på kompetensen hos lärarkåren, ger incitament för fortbildning och stärker läraryrkets status. </w:t>
      </w:r>
      <w:r w:rsidR="00057072" w:rsidRPr="00E17131">
        <w:t xml:space="preserve">Den skolpolitik som förts av regeringen uppvisar en total avsaknad av sådan insikt. Det är dags att ändra detta. Moderaterna </w:t>
      </w:r>
      <w:r w:rsidR="003929CF" w:rsidRPr="00E17131">
        <w:t xml:space="preserve">föreslår en rad insatser för att </w:t>
      </w:r>
      <w:r w:rsidR="00057072" w:rsidRPr="00E17131">
        <w:t>åsta</w:t>
      </w:r>
      <w:r w:rsidR="00057072" w:rsidRPr="00E17131">
        <w:t>d</w:t>
      </w:r>
      <w:r w:rsidR="00057072" w:rsidRPr="00E17131">
        <w:t xml:space="preserve">komma en kraftfull förändring av skolpolitiken i denna riktning. </w:t>
      </w:r>
    </w:p>
    <w:p w:rsidR="00351967" w:rsidRPr="00E17131" w:rsidRDefault="001904D9" w:rsidP="00BF0AFF">
      <w:pPr>
        <w:pStyle w:val="Normaltindrag"/>
      </w:pPr>
      <w:r w:rsidRPr="00E17131">
        <w:t xml:space="preserve">Vi avsätter en miljard kronor </w:t>
      </w:r>
      <w:r w:rsidR="00851549" w:rsidRPr="00E17131">
        <w:t xml:space="preserve">2006, </w:t>
      </w:r>
      <w:r w:rsidRPr="00E17131">
        <w:t>så att lärares möjligheter att bedriva akademisk fortbildning förbättras.</w:t>
      </w:r>
      <w:r w:rsidR="00851549" w:rsidRPr="00E17131">
        <w:t xml:space="preserve"> Detta redovisas under ett nytt anslag: For</w:t>
      </w:r>
      <w:r w:rsidR="00851549" w:rsidRPr="00E17131">
        <w:t>t</w:t>
      </w:r>
      <w:r w:rsidR="00851549" w:rsidRPr="00E17131">
        <w:t>bildning av lärare. Totalt avsätter vi för dett</w:t>
      </w:r>
      <w:r w:rsidR="007042E7" w:rsidRPr="00E17131">
        <w:t>a syfte 3 miljarder kronor 2006–</w:t>
      </w:r>
      <w:r w:rsidR="00851549" w:rsidRPr="00E17131">
        <w:t>2008.</w:t>
      </w:r>
      <w:r w:rsidRPr="00E17131">
        <w:t xml:space="preserve"> </w:t>
      </w:r>
      <w:r w:rsidR="00BE56C1" w:rsidRPr="00E17131">
        <w:t xml:space="preserve">Vi föreslår att </w:t>
      </w:r>
      <w:r w:rsidR="00342F66" w:rsidRPr="00E17131">
        <w:t xml:space="preserve">utformningen av </w:t>
      </w:r>
      <w:r w:rsidRPr="00E17131">
        <w:t xml:space="preserve">ett </w:t>
      </w:r>
      <w:r w:rsidR="00BE56C1" w:rsidRPr="00E17131">
        <w:t>statligt sanktionerat system för lära</w:t>
      </w:r>
      <w:r w:rsidR="00BE56C1" w:rsidRPr="00E17131">
        <w:t>r</w:t>
      </w:r>
      <w:r w:rsidR="00BE56C1" w:rsidRPr="00E17131">
        <w:t xml:space="preserve">auktorisation </w:t>
      </w:r>
      <w:r w:rsidR="00342F66" w:rsidRPr="00E17131">
        <w:t xml:space="preserve">utreds snarast. Ett sådant system bör kunna införas under </w:t>
      </w:r>
      <w:r w:rsidR="00851549" w:rsidRPr="00E17131">
        <w:t>den kommande mandatperioden</w:t>
      </w:r>
      <w:r w:rsidR="00342F66" w:rsidRPr="00E17131">
        <w:t>, varför vi</w:t>
      </w:r>
      <w:r w:rsidR="00BE56C1" w:rsidRPr="00E17131">
        <w:t xml:space="preserve"> avsätter medel för detta</w:t>
      </w:r>
      <w:r w:rsidR="00851549" w:rsidRPr="00E17131">
        <w:t xml:space="preserve"> 2008 (se </w:t>
      </w:r>
      <w:r w:rsidR="007042E7" w:rsidRPr="00E17131">
        <w:t xml:space="preserve">tabell </w:t>
      </w:r>
      <w:r w:rsidR="00851549" w:rsidRPr="00E17131">
        <w:t>1).</w:t>
      </w:r>
      <w:r w:rsidR="00351967" w:rsidRPr="00E17131">
        <w:t xml:space="preserve"> Skolutveckling behöver i högre grad vara baserad på vetenskap och b</w:t>
      </w:r>
      <w:r w:rsidR="00351967" w:rsidRPr="00E17131">
        <w:t>e</w:t>
      </w:r>
      <w:r w:rsidR="00351967" w:rsidRPr="00E17131">
        <w:t>prövad</w:t>
      </w:r>
      <w:r w:rsidR="00BF0AFF" w:rsidRPr="00E17131">
        <w:t xml:space="preserve"> </w:t>
      </w:r>
      <w:r w:rsidR="00351967" w:rsidRPr="00E17131">
        <w:t>erfarenhet</w:t>
      </w:r>
      <w:r w:rsidR="00351967" w:rsidRPr="00E17131">
        <w:rPr>
          <w:b/>
          <w:bCs/>
        </w:rPr>
        <w:t xml:space="preserve">. </w:t>
      </w:r>
      <w:r w:rsidR="00351967" w:rsidRPr="00E17131">
        <w:t>Lärare skall inte behöva vara hänvisade till enbart sin egen erf</w:t>
      </w:r>
      <w:r w:rsidR="00351967" w:rsidRPr="00E17131">
        <w:t>a</w:t>
      </w:r>
      <w:r w:rsidR="00351967" w:rsidRPr="00E17131">
        <w:t>renhet.</w:t>
      </w:r>
    </w:p>
    <w:p w:rsidR="003861FA" w:rsidRPr="00E17131" w:rsidRDefault="00351967" w:rsidP="00BF0AFF">
      <w:pPr>
        <w:pStyle w:val="Normaltindrag"/>
      </w:pPr>
      <w:r w:rsidRPr="00E17131">
        <w:t>Skolor måste i större utsträckning lära av framgångsrika exempel. Vi för</w:t>
      </w:r>
      <w:r w:rsidRPr="00E17131">
        <w:t>e</w:t>
      </w:r>
      <w:r w:rsidRPr="00E17131">
        <w:t>slår därför att ett institut för skolnära forskning inrättas</w:t>
      </w:r>
      <w:r w:rsidR="00BE313D" w:rsidRPr="00E17131">
        <w:t xml:space="preserve"> och tillför resurser för detta</w:t>
      </w:r>
      <w:r w:rsidR="00BF0AFF" w:rsidRPr="00E17131">
        <w:t xml:space="preserve"> under ett</w:t>
      </w:r>
      <w:r w:rsidR="00851549" w:rsidRPr="00E17131">
        <w:t xml:space="preserve"> nytt anslag (Institutet för skolnära forskning)</w:t>
      </w:r>
      <w:r w:rsidR="00BE313D" w:rsidRPr="00E17131">
        <w:t>.</w:t>
      </w:r>
      <w:r w:rsidRPr="00E17131">
        <w:t xml:space="preserve"> </w:t>
      </w:r>
      <w:r w:rsidR="00BE313D" w:rsidRPr="00E17131">
        <w:t>På</w:t>
      </w:r>
      <w:r w:rsidRPr="00E17131">
        <w:t xml:space="preserve"> så sätt vill vi </w:t>
      </w:r>
      <w:r w:rsidR="00EA0C51" w:rsidRPr="00E17131">
        <w:t xml:space="preserve">stärka </w:t>
      </w:r>
      <w:r w:rsidRPr="00E17131">
        <w:t>den skolnära forskningen, etablera en koppling mellan skolan, lärarpr</w:t>
      </w:r>
      <w:r w:rsidRPr="00E17131">
        <w:t>o</w:t>
      </w:r>
      <w:r w:rsidRPr="00E17131">
        <w:t>f</w:t>
      </w:r>
      <w:r w:rsidR="00336F86" w:rsidRPr="00E17131">
        <w:t>essionen och skolforskningen samt</w:t>
      </w:r>
      <w:r w:rsidRPr="00E17131">
        <w:t xml:space="preserve"> bygga upp skolans kunskapsbas. </w:t>
      </w:r>
      <w:r w:rsidR="00BE313D" w:rsidRPr="00E17131">
        <w:t xml:space="preserve">Det ger grund för en skolutveckling av hög kvalitet. </w:t>
      </w:r>
      <w:r w:rsidRPr="00E17131">
        <w:t xml:space="preserve">Myndigheten för skolutveckling avvecklas därmed. Av samma anledning </w:t>
      </w:r>
      <w:r w:rsidR="00367F64" w:rsidRPr="00E17131">
        <w:t xml:space="preserve">avvecklas </w:t>
      </w:r>
      <w:r w:rsidR="00AC1ADC" w:rsidRPr="00E17131">
        <w:t xml:space="preserve">delar av </w:t>
      </w:r>
      <w:r w:rsidR="00336F86" w:rsidRPr="00E17131">
        <w:t xml:space="preserve">anslag 25:4 </w:t>
      </w:r>
      <w:r w:rsidR="00CC4D11" w:rsidRPr="00E17131">
        <w:t>som</w:t>
      </w:r>
      <w:r w:rsidRPr="00E17131">
        <w:t xml:space="preserve"> </w:t>
      </w:r>
      <w:r w:rsidR="00AC1ADC" w:rsidRPr="00E17131">
        <w:t>är relaterat till M</w:t>
      </w:r>
      <w:r w:rsidRPr="00E17131">
        <w:t>yndigheten för skolutveckling</w:t>
      </w:r>
      <w:r w:rsidR="00851549" w:rsidRPr="00E17131">
        <w:t>.</w:t>
      </w:r>
    </w:p>
    <w:p w:rsidR="000B337F" w:rsidRPr="00E17131" w:rsidRDefault="003861FA" w:rsidP="004E7F29">
      <w:pPr>
        <w:pStyle w:val="Normaltindrag"/>
      </w:pPr>
      <w:r w:rsidRPr="00E17131">
        <w:t xml:space="preserve">Under anslag 25:74 </w:t>
      </w:r>
      <w:r w:rsidR="000412B0" w:rsidRPr="00E17131">
        <w:t xml:space="preserve">Särskilda utgifter inom universitet och högskolor </w:t>
      </w:r>
      <w:r w:rsidRPr="00E17131">
        <w:t>st</w:t>
      </w:r>
      <w:r w:rsidRPr="00E17131">
        <w:t>ö</w:t>
      </w:r>
      <w:r w:rsidRPr="00E17131">
        <w:t xml:space="preserve">der vi de arbetsmarknadssatsningar som avser </w:t>
      </w:r>
      <w:r w:rsidR="002E516E" w:rsidRPr="00E17131">
        <w:t xml:space="preserve">dels </w:t>
      </w:r>
      <w:r w:rsidRPr="00E17131">
        <w:t>den särskilda lärarutbil</w:t>
      </w:r>
      <w:r w:rsidRPr="00E17131">
        <w:t>d</w:t>
      </w:r>
      <w:r w:rsidRPr="00E17131">
        <w:t>ningen för fler behöriga yrkeslärare</w:t>
      </w:r>
      <w:r w:rsidR="002E516E" w:rsidRPr="00E17131">
        <w:t>, dels d</w:t>
      </w:r>
      <w:r w:rsidRPr="00E17131">
        <w:t>en komplette</w:t>
      </w:r>
      <w:r w:rsidR="002E516E" w:rsidRPr="00E17131">
        <w:t xml:space="preserve">rande utbildningen för akademiker för </w:t>
      </w:r>
      <w:r w:rsidRPr="00E17131">
        <w:t>fler behöriga matematik- och NO-lärare.</w:t>
      </w:r>
      <w:r w:rsidRPr="00E17131">
        <w:rPr>
          <w:rStyle w:val="Fotnotsreferens"/>
        </w:rPr>
        <w:footnoteReference w:id="1"/>
      </w:r>
      <w:r w:rsidRPr="00E17131">
        <w:t xml:space="preserve"> Regeringens sat</w:t>
      </w:r>
      <w:r w:rsidRPr="00E17131">
        <w:t>s</w:t>
      </w:r>
      <w:r w:rsidRPr="00E17131">
        <w:t>ningar är dock helt otillräckliga. Skolan står inför en stor pensionsavgång av behöriga lärare, och redan nu är andelen obehöriga som undervisar i grun</w:t>
      </w:r>
      <w:r w:rsidRPr="00E17131">
        <w:t>d</w:t>
      </w:r>
      <w:r w:rsidRPr="00E17131">
        <w:t>skolans</w:t>
      </w:r>
      <w:r w:rsidR="007042E7" w:rsidRPr="00E17131">
        <w:t xml:space="preserve"> senare år så hög som 40 %</w:t>
      </w:r>
      <w:r w:rsidRPr="00E17131">
        <w:t xml:space="preserve"> inom ett flertal ämnen. Det krävs krafttag för att säkerställa skolans framtida tillgång till </w:t>
      </w:r>
      <w:r w:rsidR="000412B0" w:rsidRPr="00E17131">
        <w:t xml:space="preserve">ämnesbehöriga </w:t>
      </w:r>
      <w:r w:rsidRPr="00E17131">
        <w:t>lärare</w:t>
      </w:r>
      <w:r w:rsidR="000412B0" w:rsidRPr="00E17131">
        <w:t>.</w:t>
      </w:r>
      <w:r w:rsidRPr="00E17131">
        <w:t xml:space="preserve"> Att regeringen enbart gör dessa små satsningar, och dessutom begränsar dem enbart till år 2006, avslöjar att prioriteringen för deras del främst är att dölja den verkliga arbetslösheten</w:t>
      </w:r>
      <w:r w:rsidR="00851549" w:rsidRPr="00E17131">
        <w:t xml:space="preserve">, </w:t>
      </w:r>
      <w:r w:rsidRPr="00E17131">
        <w:t>inte att stärka skolans kvalitet. Moderaterna för</w:t>
      </w:r>
      <w:r w:rsidRPr="00E17131">
        <w:t>e</w:t>
      </w:r>
      <w:r w:rsidRPr="00E17131">
        <w:t xml:space="preserve">slår att ytterligare 70 miljoner kronor avsätts </w:t>
      </w:r>
      <w:r w:rsidR="00851549" w:rsidRPr="00E17131">
        <w:t xml:space="preserve">2006 </w:t>
      </w:r>
      <w:r w:rsidRPr="00E17131">
        <w:t>för att skapa fler vägar till läraryrket, öka möjligheterna till validering samt till kompletterande utbil</w:t>
      </w:r>
      <w:r w:rsidRPr="00E17131">
        <w:t>d</w:t>
      </w:r>
      <w:r w:rsidRPr="00E17131">
        <w:t xml:space="preserve">ningar som gör att behörighet uppnås. Detta </w:t>
      </w:r>
      <w:r w:rsidR="00C41B6B" w:rsidRPr="00E17131">
        <w:t>redovisas under ett nytt anslag</w:t>
      </w:r>
      <w:r w:rsidR="00851549" w:rsidRPr="00E17131">
        <w:t>: Validering och kompletterande utbildning för fler behöriga lärare. Totalt avsätter vi för detta syfte 2</w:t>
      </w:r>
      <w:r w:rsidR="001C57F1" w:rsidRPr="00E17131">
        <w:t>0</w:t>
      </w:r>
      <w:r w:rsidR="007042E7" w:rsidRPr="00E17131">
        <w:t>0 miljoner kronor 2006–</w:t>
      </w:r>
      <w:r w:rsidR="00851549" w:rsidRPr="00E17131">
        <w:t>2008 (</w:t>
      </w:r>
      <w:r w:rsidR="007042E7" w:rsidRPr="00E17131">
        <w:t xml:space="preserve">se </w:t>
      </w:r>
      <w:r w:rsidR="00851549" w:rsidRPr="00E17131">
        <w:t>tabell 1).</w:t>
      </w:r>
    </w:p>
    <w:p w:rsidR="00046F9D" w:rsidRPr="00E17131" w:rsidRDefault="00046F9D" w:rsidP="00046F9D">
      <w:pPr>
        <w:pStyle w:val="Rubrik2"/>
      </w:pPr>
      <w:r w:rsidRPr="00E17131">
        <w:t>Insatser för en skolmiljö präglad av trygghet och studiero</w:t>
      </w:r>
    </w:p>
    <w:p w:rsidR="00046F9D" w:rsidRPr="00E17131" w:rsidRDefault="00046F9D" w:rsidP="0004035D">
      <w:pPr>
        <w:autoSpaceDE w:val="0"/>
        <w:autoSpaceDN w:val="0"/>
        <w:adjustRightInd w:val="0"/>
      </w:pPr>
      <w:r w:rsidRPr="00E17131">
        <w:t xml:space="preserve">De åtgärder vi föreslår för att åstadkomma en trygg </w:t>
      </w:r>
      <w:r w:rsidR="00B12792" w:rsidRPr="00E17131">
        <w:t xml:space="preserve">och lugn </w:t>
      </w:r>
      <w:r w:rsidRPr="00E17131">
        <w:t>skolmiljö är av flera slag. Lärare</w:t>
      </w:r>
      <w:r w:rsidR="003B0C6E" w:rsidRPr="00E17131">
        <w:t xml:space="preserve"> </w:t>
      </w:r>
      <w:r w:rsidRPr="00E17131">
        <w:t xml:space="preserve">och rektorer </w:t>
      </w:r>
      <w:r w:rsidR="0024074B" w:rsidRPr="00E17131">
        <w:t>skall</w:t>
      </w:r>
      <w:r w:rsidRPr="00E17131">
        <w:t xml:space="preserve"> ges ökade befogenheter att påverka u</w:t>
      </w:r>
      <w:r w:rsidRPr="00E17131">
        <w:t>n</w:t>
      </w:r>
      <w:r w:rsidRPr="00E17131">
        <w:t>dervisningsmiljön. Vi</w:t>
      </w:r>
      <w:r w:rsidR="00BF0AFF" w:rsidRPr="00E17131">
        <w:t xml:space="preserve"> </w:t>
      </w:r>
      <w:r w:rsidRPr="00E17131">
        <w:t xml:space="preserve">avsätter vidare </w:t>
      </w:r>
      <w:r w:rsidR="007042E7" w:rsidRPr="00E17131">
        <w:t>10</w:t>
      </w:r>
      <w:r w:rsidR="0024074B" w:rsidRPr="00E17131">
        <w:t xml:space="preserve"> miljoner kronor per år, via anslag 25:1 Statens skolverk,</w:t>
      </w:r>
      <w:r w:rsidRPr="00E17131">
        <w:t xml:space="preserve"> för att </w:t>
      </w:r>
      <w:r w:rsidR="0024074B" w:rsidRPr="00E17131">
        <w:t xml:space="preserve">låta </w:t>
      </w:r>
      <w:r w:rsidRPr="00E17131">
        <w:t>vetenskapligt utvärdera mobbningsföreby</w:t>
      </w:r>
      <w:r w:rsidRPr="00E17131">
        <w:t>g</w:t>
      </w:r>
      <w:r w:rsidRPr="00E17131">
        <w:t>gande</w:t>
      </w:r>
      <w:r w:rsidR="00954E62" w:rsidRPr="00E17131">
        <w:t xml:space="preserve"> program och s</w:t>
      </w:r>
      <w:r w:rsidRPr="00E17131">
        <w:t>prida kunskap om dessa</w:t>
      </w:r>
      <w:r w:rsidR="00954E62" w:rsidRPr="00E17131">
        <w:t xml:space="preserve">. Därutöver föreslår vi att </w:t>
      </w:r>
      <w:r w:rsidRPr="00E17131">
        <w:t>kval</w:t>
      </w:r>
      <w:r w:rsidRPr="00E17131">
        <w:t>i</w:t>
      </w:r>
      <w:r w:rsidRPr="00E17131">
        <w:t xml:space="preserve">tetskrav </w:t>
      </w:r>
      <w:r w:rsidR="0024074B" w:rsidRPr="00E17131">
        <w:t xml:space="preserve">införs </w:t>
      </w:r>
      <w:r w:rsidRPr="00E17131">
        <w:t>på</w:t>
      </w:r>
      <w:r w:rsidR="0024074B" w:rsidRPr="00E17131">
        <w:t xml:space="preserve"> </w:t>
      </w:r>
      <w:r w:rsidRPr="00E17131">
        <w:t>de å</w:t>
      </w:r>
      <w:r w:rsidRPr="00E17131">
        <w:t>t</w:t>
      </w:r>
      <w:r w:rsidRPr="00E17131">
        <w:t>gärdsprogram som</w:t>
      </w:r>
      <w:r w:rsidR="0024074B" w:rsidRPr="00E17131">
        <w:t xml:space="preserve"> används</w:t>
      </w:r>
      <w:r w:rsidR="005B6B80" w:rsidRPr="00E17131">
        <w:t xml:space="preserve"> ute</w:t>
      </w:r>
      <w:r w:rsidRPr="00E17131">
        <w:t xml:space="preserve"> på skolorna.</w:t>
      </w:r>
    </w:p>
    <w:p w:rsidR="000B337F" w:rsidRPr="00E17131" w:rsidRDefault="0052642B" w:rsidP="000B337F">
      <w:pPr>
        <w:pStyle w:val="Rubrik2"/>
      </w:pPr>
      <w:r w:rsidRPr="00E17131">
        <w:t>Ökade r</w:t>
      </w:r>
      <w:r w:rsidR="000B337F" w:rsidRPr="00E17131">
        <w:t>esurser till kommunerna</w:t>
      </w:r>
    </w:p>
    <w:p w:rsidR="00AE53E0" w:rsidRPr="00E17131" w:rsidRDefault="000B337F" w:rsidP="000B337F">
      <w:r w:rsidRPr="00E17131">
        <w:t>Regeringen detaljstyr genom villkorade, riktade statsbidrag till förskola, skola och vuxenutbildning</w:t>
      </w:r>
      <w:r w:rsidR="00D036EA" w:rsidRPr="00E17131">
        <w:t xml:space="preserve"> (se anslag 25:9, 25:10 och 25:16)</w:t>
      </w:r>
      <w:r w:rsidRPr="00E17131">
        <w:t xml:space="preserve">. </w:t>
      </w:r>
      <w:r w:rsidR="003B0C6E" w:rsidRPr="00E17131">
        <w:t>D</w:t>
      </w:r>
      <w:r w:rsidR="0004035D" w:rsidRPr="00E17131">
        <w:t xml:space="preserve">enna typ </w:t>
      </w:r>
      <w:r w:rsidR="00D9020F" w:rsidRPr="00E17131">
        <w:t>av villk</w:t>
      </w:r>
      <w:r w:rsidR="00D9020F" w:rsidRPr="00E17131">
        <w:t>o</w:t>
      </w:r>
      <w:r w:rsidR="00D9020F" w:rsidRPr="00E17131">
        <w:t xml:space="preserve">rade statsbidrag leder fel, </w:t>
      </w:r>
      <w:r w:rsidR="0004035D" w:rsidRPr="00E17131">
        <w:t xml:space="preserve">bl.a. genom att </w:t>
      </w:r>
      <w:r w:rsidR="00DF2E84" w:rsidRPr="00E17131">
        <w:t>riskera</w:t>
      </w:r>
      <w:r w:rsidR="0004035D" w:rsidRPr="00E17131">
        <w:t xml:space="preserve"> en ineffektiv resursförde</w:t>
      </w:r>
      <w:r w:rsidR="0004035D" w:rsidRPr="00E17131">
        <w:t>l</w:t>
      </w:r>
      <w:r w:rsidR="0004035D" w:rsidRPr="00E17131">
        <w:t>ning</w:t>
      </w:r>
      <w:r w:rsidR="00095204" w:rsidRPr="00E17131">
        <w:t xml:space="preserve"> i kommunerna</w:t>
      </w:r>
      <w:r w:rsidR="0004035D" w:rsidRPr="00E17131">
        <w:t>.</w:t>
      </w:r>
      <w:r w:rsidR="0004035D" w:rsidRPr="00E17131">
        <w:rPr>
          <w:rStyle w:val="Fotnotsreferens"/>
        </w:rPr>
        <w:footnoteReference w:id="2"/>
      </w:r>
      <w:r w:rsidR="0004035D" w:rsidRPr="00E17131">
        <w:t xml:space="preserve"> </w:t>
      </w:r>
      <w:r w:rsidR="0095123F" w:rsidRPr="00E17131">
        <w:t>Skolledning och huvudman skall avgöra hur resurserna bäst kommer till användning, givet de lokala förutsättningarna. Vi föresl</w:t>
      </w:r>
      <w:r w:rsidR="005C46C5" w:rsidRPr="00E17131">
        <w:t>år därför genomgående att denna typ av riktade statsbidrag</w:t>
      </w:r>
      <w:r w:rsidRPr="00E17131">
        <w:t xml:space="preserve"> </w:t>
      </w:r>
      <w:r w:rsidR="0095123F" w:rsidRPr="00E17131">
        <w:t>för</w:t>
      </w:r>
      <w:r w:rsidRPr="00E17131">
        <w:t>s</w:t>
      </w:r>
      <w:r w:rsidR="00530718" w:rsidRPr="00E17131">
        <w:t xml:space="preserve"> över</w:t>
      </w:r>
      <w:r w:rsidRPr="00E17131">
        <w:t xml:space="preserve"> till ko</w:t>
      </w:r>
      <w:r w:rsidRPr="00E17131">
        <w:t>m</w:t>
      </w:r>
      <w:r w:rsidRPr="00E17131">
        <w:t xml:space="preserve">munerna </w:t>
      </w:r>
      <w:r w:rsidR="00143F58" w:rsidRPr="00E17131">
        <w:t>g</w:t>
      </w:r>
      <w:r w:rsidRPr="00E17131">
        <w:t>enom det allmänna statsbidraget</w:t>
      </w:r>
      <w:r w:rsidR="0095123F" w:rsidRPr="00E17131">
        <w:t xml:space="preserve"> </w:t>
      </w:r>
      <w:r w:rsidR="00DC41D8" w:rsidRPr="00E17131">
        <w:t xml:space="preserve">inom utgiftsområde 25. I </w:t>
      </w:r>
      <w:r w:rsidR="004828B4" w:rsidRPr="00E17131">
        <w:t xml:space="preserve">tabell </w:t>
      </w:r>
      <w:r w:rsidR="0095123F" w:rsidRPr="00E17131">
        <w:t xml:space="preserve">2 </w:t>
      </w:r>
      <w:r w:rsidR="00DC41D8" w:rsidRPr="00E17131">
        <w:t>sammanställs samtliga dessa förändringar</w:t>
      </w:r>
      <w:r w:rsidRPr="00E17131">
        <w:t xml:space="preserve">. </w:t>
      </w:r>
      <w:r w:rsidR="00DC41D8" w:rsidRPr="00E17131">
        <w:t xml:space="preserve">Där framgår att vi under 2006 föreslår att totalt 4,2 miljarder kronor förs över från utgiftsområde 16 till kommunernas allmänna statsbidrag under utgiftsområde 25. </w:t>
      </w:r>
      <w:r w:rsidR="00D036EA" w:rsidRPr="00E17131">
        <w:t>Att vårt totala anslag under utgiftsområde 16 minskar, jämfört med regeringen</w:t>
      </w:r>
      <w:r w:rsidR="004828B4" w:rsidRPr="00E17131">
        <w:t>s</w:t>
      </w:r>
      <w:r w:rsidR="00D036EA" w:rsidRPr="00E17131">
        <w:t>, beror sål</w:t>
      </w:r>
      <w:r w:rsidR="00D036EA" w:rsidRPr="00E17131">
        <w:t>e</w:t>
      </w:r>
      <w:r w:rsidR="00D036EA" w:rsidRPr="00E17131">
        <w:t xml:space="preserve">des på att vi överför resurser till kommunerna på ett annat sätt än regeringen. Netto tillför </w:t>
      </w:r>
      <w:r w:rsidR="004828B4" w:rsidRPr="00E17131">
        <w:t xml:space="preserve">Moderaterna </w:t>
      </w:r>
      <w:r w:rsidR="00D036EA" w:rsidRPr="00E17131">
        <w:t xml:space="preserve">ökade resurser till utbildningsområdet, jämfört med regeringens förslag. </w:t>
      </w:r>
    </w:p>
    <w:p w:rsidR="003861FA" w:rsidRPr="00E17131" w:rsidRDefault="00095204" w:rsidP="007269CE">
      <w:pPr>
        <w:pStyle w:val="Normaltindrag"/>
      </w:pPr>
      <w:r w:rsidRPr="00E17131">
        <w:t xml:space="preserve">Det riktade statsbidraget för utbildning av vuxna under anslag 25:16 är en kvarleva av det tidigare Kunskapslyftet. Sedan Kunskapslyftet avslutades har dock antalet studieplatser på </w:t>
      </w:r>
      <w:r w:rsidR="004828B4" w:rsidRPr="00E17131">
        <w:t xml:space="preserve">komvux </w:t>
      </w:r>
      <w:r w:rsidRPr="00E17131">
        <w:t xml:space="preserve">minskat drastiskt. Vi gör bedömningen att </w:t>
      </w:r>
      <w:r w:rsidR="00161439" w:rsidRPr="00E17131">
        <w:t>behovet av</w:t>
      </w:r>
      <w:r w:rsidRPr="00E17131">
        <w:t xml:space="preserve"> kommunal vuxenutbildning kommer </w:t>
      </w:r>
      <w:r w:rsidR="00AE53E0" w:rsidRPr="00E17131">
        <w:t>att fortsätta</w:t>
      </w:r>
      <w:r w:rsidRPr="00E17131">
        <w:t xml:space="preserve"> minska, va</w:t>
      </w:r>
      <w:r w:rsidRPr="00E17131">
        <w:t>r</w:t>
      </w:r>
      <w:r w:rsidRPr="00E17131">
        <w:t xml:space="preserve">för vi </w:t>
      </w:r>
      <w:r w:rsidR="00AE53E0" w:rsidRPr="00E17131">
        <w:t xml:space="preserve">föreslår att </w:t>
      </w:r>
      <w:r w:rsidRPr="00E17131">
        <w:t>ersättningen till kommunerna</w:t>
      </w:r>
      <w:r w:rsidR="00AE53E0" w:rsidRPr="00E17131">
        <w:t xml:space="preserve"> minskas</w:t>
      </w:r>
      <w:r w:rsidRPr="00E17131">
        <w:t xml:space="preserve"> me</w:t>
      </w:r>
      <w:r w:rsidR="00161439" w:rsidRPr="00E17131">
        <w:t xml:space="preserve">d 600 miljoner kronor per år. </w:t>
      </w:r>
      <w:r w:rsidR="00DC41D8" w:rsidRPr="00E17131">
        <w:t>Detta r</w:t>
      </w:r>
      <w:r w:rsidR="00D036EA" w:rsidRPr="00E17131">
        <w:t>edovisas</w:t>
      </w:r>
      <w:r w:rsidR="008F5166" w:rsidRPr="00E17131">
        <w:t xml:space="preserve"> dock</w:t>
      </w:r>
      <w:r w:rsidR="00D036EA" w:rsidRPr="00E17131">
        <w:t xml:space="preserve"> under utgiftsområde 25, eftersom vi för över pengarna till kommunernas allmänna statsbidrag</w:t>
      </w:r>
      <w:r w:rsidR="008F5166" w:rsidRPr="00E17131">
        <w:t xml:space="preserve"> (se även </w:t>
      </w:r>
      <w:r w:rsidR="004828B4" w:rsidRPr="00E17131">
        <w:t xml:space="preserve">tabell </w:t>
      </w:r>
      <w:r w:rsidR="008F5166" w:rsidRPr="00E17131">
        <w:t>2)</w:t>
      </w:r>
      <w:r w:rsidR="00D036EA" w:rsidRPr="00E17131">
        <w:t xml:space="preserve">. </w:t>
      </w:r>
      <w:r w:rsidR="00DC41D8" w:rsidRPr="00E17131">
        <w:t xml:space="preserve"> </w:t>
      </w:r>
    </w:p>
    <w:p w:rsidR="00354FDB" w:rsidRPr="00E17131" w:rsidRDefault="008C5BE4" w:rsidP="004828B4">
      <w:pPr>
        <w:pStyle w:val="Tabellochbildrubrik"/>
        <w:rPr>
          <w:b/>
          <w:sz w:val="18"/>
          <w:szCs w:val="18"/>
        </w:rPr>
      </w:pPr>
      <w:r w:rsidRPr="00E17131">
        <w:rPr>
          <w:b/>
          <w:caps w:val="0"/>
          <w:sz w:val="18"/>
          <w:szCs w:val="18"/>
        </w:rPr>
        <w:t xml:space="preserve">Tabell 2. Riktade statsbidrag inom utgiftsområde 16 som överförs till  kommunernas allmänna statsbidrag </w:t>
      </w:r>
    </w:p>
    <w:tbl>
      <w:tblPr>
        <w:tblW w:w="6092" w:type="dxa"/>
        <w:tblLayout w:type="fixed"/>
        <w:tblCellMar>
          <w:left w:w="70" w:type="dxa"/>
          <w:right w:w="70" w:type="dxa"/>
        </w:tblCellMar>
        <w:tblLook w:val="0000" w:firstRow="0" w:lastRow="0" w:firstColumn="0" w:lastColumn="0" w:noHBand="0" w:noVBand="0"/>
      </w:tblPr>
      <w:tblGrid>
        <w:gridCol w:w="2812"/>
        <w:gridCol w:w="1088"/>
        <w:gridCol w:w="1096"/>
        <w:gridCol w:w="1096"/>
      </w:tblGrid>
      <w:tr w:rsidR="00161439" w:rsidRPr="00E17131">
        <w:tblPrEx>
          <w:tblCellMar>
            <w:top w:w="0" w:type="dxa"/>
            <w:bottom w:w="0" w:type="dxa"/>
          </w:tblCellMar>
        </w:tblPrEx>
        <w:tc>
          <w:tcPr>
            <w:tcW w:w="2920" w:type="dxa"/>
            <w:tcBorders>
              <w:top w:val="single" w:sz="4" w:space="0" w:color="auto"/>
              <w:bottom w:val="single" w:sz="4" w:space="0" w:color="auto"/>
            </w:tcBorders>
          </w:tcPr>
          <w:p w:rsidR="00161439" w:rsidRPr="00E17131" w:rsidRDefault="00161439" w:rsidP="00760878">
            <w:pPr>
              <w:spacing w:before="60" w:line="200" w:lineRule="exact"/>
              <w:jc w:val="left"/>
              <w:rPr>
                <w:b/>
                <w:sz w:val="16"/>
                <w:szCs w:val="16"/>
              </w:rPr>
            </w:pPr>
            <w:r w:rsidRPr="00E17131">
              <w:rPr>
                <w:b/>
                <w:sz w:val="16"/>
                <w:szCs w:val="16"/>
              </w:rPr>
              <w:t>Anslag i UO 16</w:t>
            </w:r>
          </w:p>
        </w:tc>
        <w:tc>
          <w:tcPr>
            <w:tcW w:w="1126" w:type="dxa"/>
            <w:tcBorders>
              <w:top w:val="single" w:sz="4" w:space="0" w:color="auto"/>
              <w:bottom w:val="single" w:sz="4" w:space="0" w:color="auto"/>
            </w:tcBorders>
          </w:tcPr>
          <w:p w:rsidR="00161439" w:rsidRPr="00E17131" w:rsidRDefault="00161439" w:rsidP="00760878">
            <w:pPr>
              <w:spacing w:before="60" w:line="200" w:lineRule="exact"/>
              <w:jc w:val="right"/>
              <w:rPr>
                <w:b/>
                <w:sz w:val="16"/>
                <w:szCs w:val="16"/>
              </w:rPr>
            </w:pPr>
            <w:r w:rsidRPr="00E17131">
              <w:rPr>
                <w:b/>
                <w:sz w:val="16"/>
                <w:szCs w:val="16"/>
              </w:rPr>
              <w:t xml:space="preserve">2006 </w:t>
            </w:r>
          </w:p>
        </w:tc>
        <w:tc>
          <w:tcPr>
            <w:tcW w:w="1134" w:type="dxa"/>
            <w:tcBorders>
              <w:top w:val="single" w:sz="4" w:space="0" w:color="auto"/>
              <w:bottom w:val="single" w:sz="4" w:space="0" w:color="auto"/>
            </w:tcBorders>
          </w:tcPr>
          <w:p w:rsidR="00161439" w:rsidRPr="00E17131" w:rsidRDefault="00161439" w:rsidP="00760878">
            <w:pPr>
              <w:spacing w:before="60" w:line="200" w:lineRule="exact"/>
              <w:jc w:val="right"/>
              <w:rPr>
                <w:b/>
                <w:sz w:val="16"/>
                <w:szCs w:val="16"/>
              </w:rPr>
            </w:pPr>
            <w:r w:rsidRPr="00E17131">
              <w:rPr>
                <w:b/>
                <w:sz w:val="16"/>
                <w:szCs w:val="16"/>
              </w:rPr>
              <w:t>2007</w:t>
            </w:r>
          </w:p>
        </w:tc>
        <w:tc>
          <w:tcPr>
            <w:tcW w:w="1134" w:type="dxa"/>
            <w:tcBorders>
              <w:top w:val="single" w:sz="4" w:space="0" w:color="auto"/>
              <w:bottom w:val="single" w:sz="4" w:space="0" w:color="auto"/>
            </w:tcBorders>
          </w:tcPr>
          <w:p w:rsidR="00161439" w:rsidRPr="00E17131" w:rsidRDefault="00161439" w:rsidP="00760878">
            <w:pPr>
              <w:spacing w:before="60" w:line="200" w:lineRule="exact"/>
              <w:jc w:val="right"/>
              <w:rPr>
                <w:b/>
                <w:sz w:val="16"/>
                <w:szCs w:val="16"/>
              </w:rPr>
            </w:pPr>
            <w:r w:rsidRPr="00E17131">
              <w:rPr>
                <w:b/>
                <w:sz w:val="16"/>
                <w:szCs w:val="16"/>
              </w:rPr>
              <w:t>2008</w:t>
            </w:r>
          </w:p>
        </w:tc>
      </w:tr>
      <w:tr w:rsidR="00161439" w:rsidRPr="00E17131">
        <w:tblPrEx>
          <w:tblCellMar>
            <w:top w:w="0" w:type="dxa"/>
            <w:bottom w:w="0" w:type="dxa"/>
          </w:tblCellMar>
        </w:tblPrEx>
        <w:tc>
          <w:tcPr>
            <w:tcW w:w="2920" w:type="dxa"/>
            <w:tcBorders>
              <w:top w:val="single" w:sz="4" w:space="0" w:color="auto"/>
            </w:tcBorders>
          </w:tcPr>
          <w:p w:rsidR="00161439" w:rsidRPr="00E17131" w:rsidRDefault="00161439" w:rsidP="00760878">
            <w:pPr>
              <w:spacing w:before="60" w:line="200" w:lineRule="exact"/>
              <w:jc w:val="left"/>
              <w:rPr>
                <w:sz w:val="16"/>
                <w:szCs w:val="16"/>
              </w:rPr>
            </w:pPr>
            <w:r w:rsidRPr="00E17131">
              <w:rPr>
                <w:sz w:val="16"/>
                <w:szCs w:val="16"/>
              </w:rPr>
              <w:t>Anslag 25:9 Bidrag till personalförstär</w:t>
            </w:r>
            <w:r w:rsidRPr="00E17131">
              <w:rPr>
                <w:sz w:val="16"/>
                <w:szCs w:val="16"/>
              </w:rPr>
              <w:t>k</w:t>
            </w:r>
            <w:r w:rsidRPr="00E17131">
              <w:rPr>
                <w:sz w:val="16"/>
                <w:szCs w:val="16"/>
              </w:rPr>
              <w:t>ningar i förskola</w:t>
            </w:r>
            <w:r w:rsidR="00740885" w:rsidRPr="00E17131">
              <w:rPr>
                <w:rStyle w:val="Fotnotsreferens"/>
                <w:sz w:val="16"/>
                <w:szCs w:val="16"/>
              </w:rPr>
              <w:t>1</w:t>
            </w:r>
          </w:p>
        </w:tc>
        <w:tc>
          <w:tcPr>
            <w:tcW w:w="1126" w:type="dxa"/>
            <w:tcBorders>
              <w:top w:val="single" w:sz="4" w:space="0" w:color="auto"/>
            </w:tcBorders>
            <w:vAlign w:val="bottom"/>
          </w:tcPr>
          <w:p w:rsidR="00161439" w:rsidRPr="00E17131" w:rsidRDefault="00161439" w:rsidP="00760878">
            <w:pPr>
              <w:spacing w:before="60" w:line="200" w:lineRule="exact"/>
              <w:jc w:val="right"/>
              <w:rPr>
                <w:sz w:val="16"/>
                <w:szCs w:val="16"/>
              </w:rPr>
            </w:pPr>
            <w:r w:rsidRPr="00E17131">
              <w:rPr>
                <w:sz w:val="16"/>
                <w:szCs w:val="16"/>
              </w:rPr>
              <w:t>2 000 000 000</w:t>
            </w:r>
          </w:p>
        </w:tc>
        <w:tc>
          <w:tcPr>
            <w:tcW w:w="1134" w:type="dxa"/>
            <w:tcBorders>
              <w:top w:val="single" w:sz="4" w:space="0" w:color="auto"/>
            </w:tcBorders>
            <w:vAlign w:val="bottom"/>
          </w:tcPr>
          <w:p w:rsidR="00161439" w:rsidRPr="00E17131" w:rsidRDefault="00161439" w:rsidP="00760878">
            <w:pPr>
              <w:spacing w:before="60" w:line="200" w:lineRule="exact"/>
              <w:jc w:val="right"/>
              <w:rPr>
                <w:sz w:val="16"/>
                <w:szCs w:val="16"/>
              </w:rPr>
            </w:pPr>
            <w:r w:rsidRPr="00E17131">
              <w:rPr>
                <w:sz w:val="16"/>
                <w:szCs w:val="16"/>
              </w:rPr>
              <w:t>2 000 000 000</w:t>
            </w:r>
          </w:p>
        </w:tc>
        <w:tc>
          <w:tcPr>
            <w:tcW w:w="1134" w:type="dxa"/>
            <w:tcBorders>
              <w:top w:val="single" w:sz="4" w:space="0" w:color="auto"/>
            </w:tcBorders>
            <w:vAlign w:val="bottom"/>
          </w:tcPr>
          <w:p w:rsidR="00161439" w:rsidRPr="00E17131" w:rsidRDefault="00161439" w:rsidP="00760878">
            <w:pPr>
              <w:spacing w:before="60" w:line="200" w:lineRule="exact"/>
              <w:jc w:val="right"/>
              <w:rPr>
                <w:sz w:val="16"/>
                <w:szCs w:val="16"/>
              </w:rPr>
            </w:pPr>
            <w:r w:rsidRPr="00E17131">
              <w:rPr>
                <w:sz w:val="16"/>
                <w:szCs w:val="16"/>
              </w:rPr>
              <w:t>-</w:t>
            </w:r>
          </w:p>
        </w:tc>
      </w:tr>
      <w:tr w:rsidR="00161439" w:rsidRPr="00E17131">
        <w:tblPrEx>
          <w:tblCellMar>
            <w:top w:w="0" w:type="dxa"/>
            <w:bottom w:w="0" w:type="dxa"/>
          </w:tblCellMar>
        </w:tblPrEx>
        <w:tc>
          <w:tcPr>
            <w:tcW w:w="2920" w:type="dxa"/>
          </w:tcPr>
          <w:p w:rsidR="00161439" w:rsidRPr="00E17131" w:rsidRDefault="00161439" w:rsidP="00760878">
            <w:pPr>
              <w:spacing w:before="60" w:line="200" w:lineRule="exact"/>
              <w:jc w:val="left"/>
              <w:rPr>
                <w:sz w:val="16"/>
                <w:szCs w:val="16"/>
              </w:rPr>
            </w:pPr>
            <w:r w:rsidRPr="00E17131">
              <w:rPr>
                <w:sz w:val="16"/>
                <w:szCs w:val="16"/>
              </w:rPr>
              <w:t>Anslag 25:10 Bidrag till personalfö</w:t>
            </w:r>
            <w:r w:rsidRPr="00E17131">
              <w:rPr>
                <w:sz w:val="16"/>
                <w:szCs w:val="16"/>
              </w:rPr>
              <w:t>r</w:t>
            </w:r>
            <w:r w:rsidRPr="00E17131">
              <w:rPr>
                <w:sz w:val="16"/>
                <w:szCs w:val="16"/>
              </w:rPr>
              <w:t>stärkningar i skola och fritidshem</w:t>
            </w:r>
            <w:r w:rsidR="00740885" w:rsidRPr="00E17131">
              <w:rPr>
                <w:rStyle w:val="Fotnotsreferens"/>
                <w:sz w:val="16"/>
                <w:szCs w:val="16"/>
              </w:rPr>
              <w:t>2</w:t>
            </w:r>
          </w:p>
        </w:tc>
        <w:tc>
          <w:tcPr>
            <w:tcW w:w="1126" w:type="dxa"/>
            <w:vAlign w:val="bottom"/>
          </w:tcPr>
          <w:p w:rsidR="00161439" w:rsidRPr="00E17131" w:rsidRDefault="00161439" w:rsidP="00760878">
            <w:pPr>
              <w:spacing w:before="60" w:line="200" w:lineRule="exact"/>
              <w:jc w:val="right"/>
              <w:rPr>
                <w:sz w:val="16"/>
                <w:szCs w:val="16"/>
              </w:rPr>
            </w:pPr>
            <w:r w:rsidRPr="00E17131">
              <w:rPr>
                <w:sz w:val="16"/>
                <w:szCs w:val="16"/>
              </w:rPr>
              <w:t>1 000 000 000</w:t>
            </w:r>
          </w:p>
        </w:tc>
        <w:tc>
          <w:tcPr>
            <w:tcW w:w="1134" w:type="dxa"/>
            <w:vAlign w:val="bottom"/>
          </w:tcPr>
          <w:p w:rsidR="00161439" w:rsidRPr="00E17131" w:rsidRDefault="00161439" w:rsidP="00760878">
            <w:pPr>
              <w:spacing w:before="60" w:line="200" w:lineRule="exact"/>
              <w:jc w:val="right"/>
              <w:rPr>
                <w:sz w:val="16"/>
                <w:szCs w:val="16"/>
              </w:rPr>
            </w:pPr>
            <w:r w:rsidRPr="00E17131">
              <w:rPr>
                <w:sz w:val="16"/>
                <w:szCs w:val="16"/>
              </w:rPr>
              <w:t>-</w:t>
            </w:r>
          </w:p>
        </w:tc>
        <w:tc>
          <w:tcPr>
            <w:tcW w:w="1134" w:type="dxa"/>
            <w:vAlign w:val="bottom"/>
          </w:tcPr>
          <w:p w:rsidR="00161439" w:rsidRPr="00E17131" w:rsidRDefault="00161439" w:rsidP="00760878">
            <w:pPr>
              <w:spacing w:before="60" w:line="200" w:lineRule="exact"/>
              <w:jc w:val="right"/>
              <w:rPr>
                <w:sz w:val="16"/>
                <w:szCs w:val="16"/>
              </w:rPr>
            </w:pPr>
            <w:r w:rsidRPr="00E17131">
              <w:rPr>
                <w:sz w:val="16"/>
                <w:szCs w:val="16"/>
              </w:rPr>
              <w:t>-</w:t>
            </w:r>
          </w:p>
        </w:tc>
      </w:tr>
      <w:tr w:rsidR="00161439" w:rsidRPr="00E17131">
        <w:tblPrEx>
          <w:tblCellMar>
            <w:top w:w="0" w:type="dxa"/>
            <w:bottom w:w="0" w:type="dxa"/>
          </w:tblCellMar>
        </w:tblPrEx>
        <w:tc>
          <w:tcPr>
            <w:tcW w:w="2920" w:type="dxa"/>
          </w:tcPr>
          <w:p w:rsidR="00161439" w:rsidRPr="00E17131" w:rsidRDefault="00161439" w:rsidP="00760878">
            <w:pPr>
              <w:spacing w:before="60" w:line="200" w:lineRule="exact"/>
              <w:jc w:val="left"/>
              <w:rPr>
                <w:sz w:val="16"/>
                <w:szCs w:val="16"/>
              </w:rPr>
            </w:pPr>
            <w:r w:rsidRPr="00E17131">
              <w:rPr>
                <w:sz w:val="16"/>
                <w:szCs w:val="16"/>
              </w:rPr>
              <w:t>Anslag 25:16 Statligt stöd för utbildning av vuxna</w:t>
            </w:r>
          </w:p>
        </w:tc>
        <w:tc>
          <w:tcPr>
            <w:tcW w:w="1126" w:type="dxa"/>
            <w:vAlign w:val="bottom"/>
          </w:tcPr>
          <w:p w:rsidR="00161439" w:rsidRPr="00E17131" w:rsidRDefault="00161439" w:rsidP="00760878">
            <w:pPr>
              <w:spacing w:before="60" w:line="200" w:lineRule="exact"/>
              <w:jc w:val="right"/>
              <w:rPr>
                <w:sz w:val="16"/>
                <w:szCs w:val="16"/>
              </w:rPr>
            </w:pPr>
            <w:r w:rsidRPr="00E17131">
              <w:rPr>
                <w:sz w:val="16"/>
                <w:szCs w:val="16"/>
              </w:rPr>
              <w:t>1 181 258 000</w:t>
            </w:r>
          </w:p>
        </w:tc>
        <w:tc>
          <w:tcPr>
            <w:tcW w:w="1134" w:type="dxa"/>
            <w:vAlign w:val="bottom"/>
          </w:tcPr>
          <w:p w:rsidR="00161439" w:rsidRPr="00E17131" w:rsidRDefault="00161439" w:rsidP="00760878">
            <w:pPr>
              <w:spacing w:before="60" w:line="200" w:lineRule="exact"/>
              <w:jc w:val="right"/>
              <w:rPr>
                <w:sz w:val="16"/>
                <w:szCs w:val="16"/>
              </w:rPr>
            </w:pPr>
            <w:r w:rsidRPr="00E17131">
              <w:rPr>
                <w:sz w:val="16"/>
                <w:szCs w:val="16"/>
              </w:rPr>
              <w:t>1 181 258 000</w:t>
            </w:r>
          </w:p>
        </w:tc>
        <w:tc>
          <w:tcPr>
            <w:tcW w:w="1134" w:type="dxa"/>
            <w:vAlign w:val="bottom"/>
          </w:tcPr>
          <w:p w:rsidR="00161439" w:rsidRPr="00E17131" w:rsidRDefault="00161439" w:rsidP="00760878">
            <w:pPr>
              <w:spacing w:before="60" w:line="200" w:lineRule="exact"/>
              <w:jc w:val="right"/>
              <w:rPr>
                <w:sz w:val="16"/>
                <w:szCs w:val="16"/>
              </w:rPr>
            </w:pPr>
            <w:r w:rsidRPr="00E17131">
              <w:rPr>
                <w:sz w:val="16"/>
                <w:szCs w:val="16"/>
              </w:rPr>
              <w:t>1 181 258 000</w:t>
            </w:r>
          </w:p>
        </w:tc>
      </w:tr>
      <w:tr w:rsidR="00161439" w:rsidRPr="00E17131">
        <w:tblPrEx>
          <w:tblCellMar>
            <w:top w:w="0" w:type="dxa"/>
            <w:bottom w:w="0" w:type="dxa"/>
          </w:tblCellMar>
        </w:tblPrEx>
        <w:tc>
          <w:tcPr>
            <w:tcW w:w="2920" w:type="dxa"/>
            <w:tcBorders>
              <w:bottom w:val="single" w:sz="4" w:space="0" w:color="auto"/>
            </w:tcBorders>
          </w:tcPr>
          <w:p w:rsidR="00161439" w:rsidRPr="00E17131" w:rsidRDefault="00161439" w:rsidP="00760878">
            <w:pPr>
              <w:spacing w:before="60" w:line="200" w:lineRule="exact"/>
              <w:jc w:val="left"/>
              <w:rPr>
                <w:b/>
                <w:sz w:val="16"/>
                <w:szCs w:val="16"/>
              </w:rPr>
            </w:pPr>
            <w:r w:rsidRPr="00E17131">
              <w:rPr>
                <w:b/>
                <w:sz w:val="16"/>
                <w:szCs w:val="16"/>
              </w:rPr>
              <w:t>Summa</w:t>
            </w:r>
          </w:p>
        </w:tc>
        <w:tc>
          <w:tcPr>
            <w:tcW w:w="1126" w:type="dxa"/>
            <w:tcBorders>
              <w:bottom w:val="single" w:sz="4" w:space="0" w:color="auto"/>
            </w:tcBorders>
            <w:vAlign w:val="bottom"/>
          </w:tcPr>
          <w:p w:rsidR="00161439" w:rsidRPr="00E17131" w:rsidRDefault="00161439" w:rsidP="00760878">
            <w:pPr>
              <w:spacing w:before="60" w:line="200" w:lineRule="exact"/>
              <w:jc w:val="right"/>
              <w:rPr>
                <w:b/>
                <w:sz w:val="16"/>
                <w:szCs w:val="16"/>
              </w:rPr>
            </w:pPr>
            <w:r w:rsidRPr="00E17131">
              <w:rPr>
                <w:b/>
                <w:sz w:val="16"/>
                <w:szCs w:val="16"/>
              </w:rPr>
              <w:t>4 181 258 000</w:t>
            </w:r>
          </w:p>
        </w:tc>
        <w:tc>
          <w:tcPr>
            <w:tcW w:w="1134" w:type="dxa"/>
            <w:tcBorders>
              <w:bottom w:val="single" w:sz="4" w:space="0" w:color="auto"/>
            </w:tcBorders>
            <w:vAlign w:val="bottom"/>
          </w:tcPr>
          <w:p w:rsidR="00161439" w:rsidRPr="00E17131" w:rsidRDefault="00161439" w:rsidP="00760878">
            <w:pPr>
              <w:spacing w:before="60" w:line="200" w:lineRule="exact"/>
              <w:jc w:val="right"/>
              <w:rPr>
                <w:b/>
                <w:sz w:val="16"/>
                <w:szCs w:val="16"/>
              </w:rPr>
            </w:pPr>
            <w:r w:rsidRPr="00E17131">
              <w:rPr>
                <w:b/>
                <w:sz w:val="16"/>
                <w:szCs w:val="16"/>
              </w:rPr>
              <w:t>3 181 258 000</w:t>
            </w:r>
          </w:p>
        </w:tc>
        <w:tc>
          <w:tcPr>
            <w:tcW w:w="1134" w:type="dxa"/>
            <w:tcBorders>
              <w:bottom w:val="single" w:sz="4" w:space="0" w:color="auto"/>
            </w:tcBorders>
            <w:vAlign w:val="bottom"/>
          </w:tcPr>
          <w:p w:rsidR="00161439" w:rsidRPr="00E17131" w:rsidRDefault="00161439" w:rsidP="00760878">
            <w:pPr>
              <w:spacing w:before="60" w:line="200" w:lineRule="exact"/>
              <w:jc w:val="right"/>
              <w:rPr>
                <w:b/>
                <w:sz w:val="16"/>
                <w:szCs w:val="16"/>
              </w:rPr>
            </w:pPr>
            <w:r w:rsidRPr="00E17131">
              <w:rPr>
                <w:b/>
                <w:sz w:val="16"/>
                <w:szCs w:val="16"/>
              </w:rPr>
              <w:t>1 181 258 000</w:t>
            </w:r>
          </w:p>
        </w:tc>
      </w:tr>
    </w:tbl>
    <w:p w:rsidR="00354FDB" w:rsidRPr="00E17131" w:rsidRDefault="00626041" w:rsidP="006F1EAF">
      <w:pPr>
        <w:pStyle w:val="Normaltindrag"/>
        <w:spacing w:line="240" w:lineRule="auto"/>
        <w:ind w:firstLine="0"/>
        <w:rPr>
          <w:sz w:val="16"/>
          <w:szCs w:val="16"/>
        </w:rPr>
      </w:pPr>
      <w:r w:rsidRPr="00E17131">
        <w:rPr>
          <w:rStyle w:val="Fotnotsreferens"/>
          <w:sz w:val="20"/>
        </w:rPr>
        <w:t>1</w:t>
      </w:r>
      <w:r w:rsidR="00161439" w:rsidRPr="00E17131">
        <w:rPr>
          <w:rStyle w:val="Fotnotsreferens"/>
          <w:sz w:val="16"/>
          <w:szCs w:val="16"/>
        </w:rPr>
        <w:t xml:space="preserve"> </w:t>
      </w:r>
      <w:r w:rsidR="003D10EF" w:rsidRPr="00E17131">
        <w:rPr>
          <w:sz w:val="16"/>
          <w:szCs w:val="16"/>
        </w:rPr>
        <w:t xml:space="preserve">Regeringen föreslår inget riktat statsbidrag </w:t>
      </w:r>
      <w:r w:rsidRPr="00E17131">
        <w:rPr>
          <w:sz w:val="16"/>
          <w:szCs w:val="16"/>
        </w:rPr>
        <w:t>för 2008.</w:t>
      </w:r>
    </w:p>
    <w:p w:rsidR="00626041" w:rsidRPr="00E17131" w:rsidRDefault="00626041" w:rsidP="006F1EAF">
      <w:pPr>
        <w:pStyle w:val="Normaltindrag"/>
        <w:spacing w:line="240" w:lineRule="auto"/>
        <w:ind w:firstLine="0"/>
        <w:rPr>
          <w:rStyle w:val="Fotnotsreferens"/>
          <w:sz w:val="16"/>
          <w:szCs w:val="16"/>
        </w:rPr>
      </w:pPr>
      <w:r w:rsidRPr="00E17131">
        <w:rPr>
          <w:rStyle w:val="Fotnotsreferens"/>
          <w:sz w:val="16"/>
          <w:szCs w:val="16"/>
        </w:rPr>
        <w:t>2</w:t>
      </w:r>
      <w:r w:rsidR="003D10EF" w:rsidRPr="00E17131">
        <w:rPr>
          <w:sz w:val="16"/>
          <w:szCs w:val="16"/>
        </w:rPr>
        <w:t>Regeringen föreslår inget riktat statsbidrag</w:t>
      </w:r>
      <w:r w:rsidR="004828B4" w:rsidRPr="00E17131">
        <w:rPr>
          <w:sz w:val="16"/>
          <w:szCs w:val="16"/>
        </w:rPr>
        <w:t xml:space="preserve"> för 2007–</w:t>
      </w:r>
      <w:r w:rsidRPr="00E17131">
        <w:rPr>
          <w:sz w:val="16"/>
          <w:szCs w:val="16"/>
        </w:rPr>
        <w:t>2008.</w:t>
      </w:r>
    </w:p>
    <w:p w:rsidR="00626041" w:rsidRPr="00E17131" w:rsidRDefault="00626041" w:rsidP="004828B4">
      <w:r w:rsidRPr="00E17131">
        <w:t>Vi tillför kommunerna ytterligare resurser genom att öka det allmänna stat</w:t>
      </w:r>
      <w:r w:rsidRPr="00E17131">
        <w:t>s</w:t>
      </w:r>
      <w:r w:rsidRPr="00E17131">
        <w:t>bidraget med 80 miljoner kronor, som kompensation för de högre krav vi ställer i samband med kontrollstationerna. Därutöver föreslår vi att komm</w:t>
      </w:r>
      <w:r w:rsidRPr="00E17131">
        <w:t>u</w:t>
      </w:r>
      <w:r w:rsidRPr="00E17131">
        <w:t>nerna tilldelas ökade resurser motsv</w:t>
      </w:r>
      <w:r w:rsidR="004828B4" w:rsidRPr="00E17131">
        <w:t>arande 660 miljoner kronor 2007–</w:t>
      </w:r>
      <w:r w:rsidRPr="00E17131">
        <w:t xml:space="preserve">2008 för att stärka det pedagogiska inslaget i förskolan (se </w:t>
      </w:r>
      <w:r w:rsidR="008C5BE4" w:rsidRPr="00E17131">
        <w:t xml:space="preserve">tabell </w:t>
      </w:r>
      <w:r w:rsidRPr="00E17131">
        <w:t>1 ovan). De</w:t>
      </w:r>
      <w:r w:rsidRPr="00E17131">
        <w:t>s</w:t>
      </w:r>
      <w:r w:rsidRPr="00E17131">
        <w:t>sa satsningar red</w:t>
      </w:r>
      <w:r w:rsidR="004828B4" w:rsidRPr="00E17131">
        <w:t xml:space="preserve">ovisas inom utgiftsområde 25. </w:t>
      </w:r>
    </w:p>
    <w:p w:rsidR="0052642B" w:rsidRPr="00E17131" w:rsidRDefault="0052642B" w:rsidP="0052642B">
      <w:pPr>
        <w:pStyle w:val="Rubrik2"/>
      </w:pPr>
      <w:r w:rsidRPr="00E17131">
        <w:t>Satsningar på kvalificerad yrkesutbildning</w:t>
      </w:r>
    </w:p>
    <w:p w:rsidR="009C3120" w:rsidRPr="00E17131" w:rsidRDefault="00532230" w:rsidP="0052642B">
      <w:r w:rsidRPr="00E17131">
        <w:t xml:space="preserve">Vi gör en strategisk satsning på den </w:t>
      </w:r>
      <w:r w:rsidR="0052642B" w:rsidRPr="00E17131">
        <w:t>kvalificerade yrkesutbildningen</w:t>
      </w:r>
      <w:r w:rsidRPr="00E17131">
        <w:t>, som</w:t>
      </w:r>
      <w:r w:rsidR="0052642B" w:rsidRPr="00E17131">
        <w:t xml:space="preserve"> har visat sig vara en effektiv utbildningsväg till jobb. Vi föreslår därför att anslag 25:18 Bidrag till kvalificerad yrkesutveckling ökas med ytterligare 540 milj</w:t>
      </w:r>
      <w:r w:rsidR="0052642B" w:rsidRPr="00E17131">
        <w:t>o</w:t>
      </w:r>
      <w:r w:rsidR="0052642B" w:rsidRPr="00E17131">
        <w:t>ner kronor, utöver regeringens förslag. Det motsvarar ca 26 000 fle</w:t>
      </w:r>
      <w:r w:rsidR="004828B4" w:rsidRPr="00E17131">
        <w:t>r utbil</w:t>
      </w:r>
      <w:r w:rsidR="004828B4" w:rsidRPr="00E17131">
        <w:t>d</w:t>
      </w:r>
      <w:r w:rsidR="004828B4" w:rsidRPr="00E17131">
        <w:t>ningsplatser under 2006–</w:t>
      </w:r>
      <w:r w:rsidR="0052642B" w:rsidRPr="00E17131">
        <w:t xml:space="preserve">2008. </w:t>
      </w:r>
    </w:p>
    <w:p w:rsidR="0052642B" w:rsidRPr="00E17131" w:rsidRDefault="00532230" w:rsidP="004828B4">
      <w:pPr>
        <w:pStyle w:val="Normaltindrag"/>
      </w:pPr>
      <w:r w:rsidRPr="00E17131">
        <w:t>Behovet av utbildningsplatser inom vuxenutbildning bedöms därför min</w:t>
      </w:r>
      <w:r w:rsidRPr="00E17131">
        <w:t>s</w:t>
      </w:r>
      <w:r w:rsidRPr="00E17131">
        <w:t>ka. Således avsätts inga särskilda medel för bidrag till viss verksamhet inom vuxenut</w:t>
      </w:r>
      <w:r w:rsidR="009C3120" w:rsidRPr="00E17131">
        <w:t>bildning</w:t>
      </w:r>
      <w:r w:rsidR="006B3C29" w:rsidRPr="00E17131">
        <w:t xml:space="preserve"> (anslag 25:14)</w:t>
      </w:r>
      <w:r w:rsidR="009C3120" w:rsidRPr="00E17131">
        <w:t xml:space="preserve"> eller till </w:t>
      </w:r>
      <w:r w:rsidRPr="00E17131">
        <w:t>myndigheten Nationellt centrum för flexibelt lärande</w:t>
      </w:r>
      <w:r w:rsidR="006B3C29" w:rsidRPr="00E17131">
        <w:t xml:space="preserve"> (anslag 25:13)</w:t>
      </w:r>
      <w:r w:rsidRPr="00E17131">
        <w:t xml:space="preserve">. </w:t>
      </w:r>
      <w:r w:rsidR="009C3120" w:rsidRPr="00E17131">
        <w:t>Moderata samlingspartiet anslår ing</w:t>
      </w:r>
      <w:r w:rsidRPr="00E17131">
        <w:t>a öro</w:t>
      </w:r>
      <w:r w:rsidRPr="00E17131">
        <w:t>n</w:t>
      </w:r>
      <w:r w:rsidRPr="00E17131">
        <w:t xml:space="preserve">märkta medel för bidrag till vissa organisationer för uppsökande verksamhet.  </w:t>
      </w:r>
    </w:p>
    <w:p w:rsidR="00354FDB" w:rsidRPr="00E17131" w:rsidRDefault="00510326">
      <w:pPr>
        <w:pStyle w:val="Rubrik2"/>
      </w:pPr>
      <w:r w:rsidRPr="00E17131">
        <w:t>Kvalitet i h</w:t>
      </w:r>
      <w:r w:rsidR="00354FDB" w:rsidRPr="00E17131">
        <w:t>ögre utbildning och forskning</w:t>
      </w:r>
    </w:p>
    <w:p w:rsidR="00E85C6B" w:rsidRPr="00E17131" w:rsidRDefault="00E85C6B" w:rsidP="004828B4">
      <w:r w:rsidRPr="00E17131">
        <w:t>I Sverige har en snabb expansion av grundutbildningen</w:t>
      </w:r>
      <w:r w:rsidR="004828B4" w:rsidRPr="00E17131">
        <w:t xml:space="preserve"> skett</w:t>
      </w:r>
      <w:r w:rsidRPr="00E17131">
        <w:t xml:space="preserve">. </w:t>
      </w:r>
      <w:r w:rsidR="00123635" w:rsidRPr="00E17131">
        <w:t xml:space="preserve">Regeringen har dock inte </w:t>
      </w:r>
      <w:r w:rsidR="00392A6C" w:rsidRPr="00E17131">
        <w:t>ökat resurserna till lärosätena</w:t>
      </w:r>
      <w:r w:rsidR="004E6355" w:rsidRPr="00E17131">
        <w:t xml:space="preserve"> i takt med utbyggnaden</w:t>
      </w:r>
      <w:r w:rsidR="00392A6C" w:rsidRPr="00E17131">
        <w:t>, vilket me</w:t>
      </w:r>
      <w:r w:rsidR="00392A6C" w:rsidRPr="00E17131">
        <w:t>d</w:t>
      </w:r>
      <w:r w:rsidR="00392A6C" w:rsidRPr="00E17131">
        <w:t>fört ned</w:t>
      </w:r>
      <w:r w:rsidR="004E6355" w:rsidRPr="00E17131">
        <w:t xml:space="preserve">dragningar per utbildningsplats. OECD </w:t>
      </w:r>
      <w:r w:rsidR="00392A6C" w:rsidRPr="00E17131">
        <w:t>konstaterar att</w:t>
      </w:r>
      <w:r w:rsidR="004E6355" w:rsidRPr="00E17131">
        <w:t xml:space="preserve"> Sverige utmä</w:t>
      </w:r>
      <w:r w:rsidR="004E6355" w:rsidRPr="00E17131">
        <w:t>r</w:t>
      </w:r>
      <w:r w:rsidR="004E6355" w:rsidRPr="00E17131">
        <w:t>ker sig genom att utgifterna per student har sjun</w:t>
      </w:r>
      <w:r w:rsidR="004828B4" w:rsidRPr="00E17131">
        <w:t>kit med så mycket som 15 %</w:t>
      </w:r>
      <w:r w:rsidR="004E6355" w:rsidRPr="00E17131">
        <w:t xml:space="preserve">, samtidigt som utvecklingen varit den motsatta i </w:t>
      </w:r>
      <w:r w:rsidR="00392A6C" w:rsidRPr="00E17131">
        <w:t>andra länder, särskilt bland de</w:t>
      </w:r>
      <w:r w:rsidR="004828B4" w:rsidRPr="00E17131">
        <w:t>m</w:t>
      </w:r>
      <w:r w:rsidR="004E6355" w:rsidRPr="00E17131">
        <w:t xml:space="preserve"> som har byggt ut den högre utbildningen i motsvarande takt som Sverige eller t.o.m. i högre takt.</w:t>
      </w:r>
      <w:r w:rsidR="004E6355" w:rsidRPr="00E17131">
        <w:rPr>
          <w:rStyle w:val="Fotnotsreferens"/>
        </w:rPr>
        <w:footnoteReference w:id="3"/>
      </w:r>
      <w:r w:rsidR="004E6355" w:rsidRPr="00E17131">
        <w:t xml:space="preserve"> </w:t>
      </w:r>
      <w:r w:rsidRPr="00E17131">
        <w:t>Det senaste året utbildade lärosätena närma</w:t>
      </w:r>
      <w:r w:rsidR="004828B4" w:rsidRPr="00E17131">
        <w:t>re 4 %</w:t>
      </w:r>
      <w:r w:rsidRPr="00E17131">
        <w:t xml:space="preserve"> över takbeloppet, som utgör den maximala ersättning ett lärosäte får från stat</w:t>
      </w:r>
      <w:r w:rsidR="00392A6C" w:rsidRPr="00E17131">
        <w:t>en</w:t>
      </w:r>
      <w:r w:rsidRPr="00E17131">
        <w:t>. Detta innebär att lärosätena utbildade fler studenter än de fick ko</w:t>
      </w:r>
      <w:r w:rsidRPr="00E17131">
        <w:t>m</w:t>
      </w:r>
      <w:r w:rsidRPr="00E17131">
        <w:t>pensation för, uppskattningsvis 10 000 helårsstudenter</w:t>
      </w:r>
      <w:r w:rsidR="00B47DAA" w:rsidRPr="00E17131">
        <w:t>.</w:t>
      </w:r>
      <w:r w:rsidRPr="00E17131">
        <w:t xml:space="preserve"> </w:t>
      </w:r>
    </w:p>
    <w:p w:rsidR="00C11E67" w:rsidRPr="00E17131" w:rsidRDefault="00123635" w:rsidP="004E7F29">
      <w:pPr>
        <w:pStyle w:val="Normaltindrag"/>
      </w:pPr>
      <w:r w:rsidRPr="00E17131">
        <w:t xml:space="preserve">Denna utveckling riskerar såväl kvaliteten i den högre utbildningen som utrymmet för fri, långsiktig forskning. Trots detta föreslår regeringen nu, som en del av sin arbetsmarknadssatsning, ytterligare en betydande utbyggnad av grundutbildningen </w:t>
      </w:r>
      <w:r w:rsidR="00CC7D34" w:rsidRPr="00E17131">
        <w:t xml:space="preserve">redan under 2006 och 2007. </w:t>
      </w:r>
    </w:p>
    <w:p w:rsidR="00CD6EFB" w:rsidRPr="00E17131" w:rsidRDefault="00C11E67" w:rsidP="00CD6EFB">
      <w:pPr>
        <w:pStyle w:val="Normaltindrag"/>
      </w:pPr>
      <w:r w:rsidRPr="00E17131">
        <w:t xml:space="preserve">Moderaternas politik är utformad för att säkra kvaliteten i utbildningen. </w:t>
      </w:r>
      <w:r w:rsidR="004828B4" w:rsidRPr="00E17131">
        <w:t>Vi stöd</w:t>
      </w:r>
      <w:r w:rsidR="00F36812" w:rsidRPr="00E17131">
        <w:t>er därför inte regeringens föreslagna utbyggnadstakt av den högre utbil</w:t>
      </w:r>
      <w:r w:rsidR="00F36812" w:rsidRPr="00E17131">
        <w:t>d</w:t>
      </w:r>
      <w:r w:rsidR="00F36812" w:rsidRPr="00E17131">
        <w:t xml:space="preserve">ningen. </w:t>
      </w:r>
      <w:r w:rsidRPr="00E17131">
        <w:t>Antalet utbildningsplatser på högskolor och universitet skall inte avgöras utifrån arbetsmarknadspolitiska skäl. Utbyggnaden av högskolan skall</w:t>
      </w:r>
      <w:r w:rsidR="00E85C6B" w:rsidRPr="00E17131">
        <w:t xml:space="preserve"> ske på ett sätt som är förenligt med en hög kvalitet i utbildningen. </w:t>
      </w:r>
      <w:r w:rsidR="00CD6EFB" w:rsidRPr="00E17131">
        <w:t xml:space="preserve">För det första anslår vi </w:t>
      </w:r>
      <w:r w:rsidR="000A5C46" w:rsidRPr="00E17131">
        <w:t>660 miljoner</w:t>
      </w:r>
      <w:r w:rsidR="004828B4" w:rsidRPr="00E17131">
        <w:t xml:space="preserve"> kronor</w:t>
      </w:r>
      <w:r w:rsidR="000A5C46" w:rsidRPr="00E17131">
        <w:t xml:space="preserve"> under 2006</w:t>
      </w:r>
      <w:r w:rsidR="00CD6EFB" w:rsidRPr="00E17131">
        <w:t xml:space="preserve"> så att lärosätena får full kompensation för de </w:t>
      </w:r>
      <w:r w:rsidR="00C30945" w:rsidRPr="00E17131">
        <w:t>studenter som de utbildar</w:t>
      </w:r>
      <w:r w:rsidR="00CD6EFB" w:rsidRPr="00E17131">
        <w:t>.</w:t>
      </w:r>
      <w:r w:rsidR="00C30945" w:rsidRPr="00E17131">
        <w:t xml:space="preserve"> Detta motsvarar ca 10 000 utbildningsplatser.</w:t>
      </w:r>
      <w:r w:rsidR="00CD6EFB" w:rsidRPr="00E17131">
        <w:t xml:space="preserve"> För det andra ökar vi resurserna per utbildningsplats. </w:t>
      </w:r>
      <w:r w:rsidR="00C30945" w:rsidRPr="00E17131">
        <w:t xml:space="preserve">För detta avsätter vi </w:t>
      </w:r>
      <w:r w:rsidR="00B47DAA" w:rsidRPr="00E17131">
        <w:t>150</w:t>
      </w:r>
      <w:r w:rsidR="00C30945" w:rsidRPr="00E17131">
        <w:t xml:space="preserve"> miljoner kronor under 2006. </w:t>
      </w:r>
      <w:r w:rsidR="000A5C46" w:rsidRPr="00E17131">
        <w:t>T</w:t>
      </w:r>
      <w:r w:rsidR="004828B4" w:rsidRPr="00E17131">
        <w:t>otalt motsvarar vår sat</w:t>
      </w:r>
      <w:r w:rsidR="004828B4" w:rsidRPr="00E17131">
        <w:t>s</w:t>
      </w:r>
      <w:r w:rsidR="004828B4" w:rsidRPr="00E17131">
        <w:t>ning 3</w:t>
      </w:r>
      <w:r w:rsidR="000A5C46" w:rsidRPr="00E17131">
        <w:t xml:space="preserve"> milja</w:t>
      </w:r>
      <w:r w:rsidR="004828B4" w:rsidRPr="00E17131">
        <w:t>rder kronor under perioden 2006–</w:t>
      </w:r>
      <w:r w:rsidR="000A5C46" w:rsidRPr="00E17131">
        <w:t>2008</w:t>
      </w:r>
      <w:r w:rsidR="00C30945" w:rsidRPr="00E17131">
        <w:t xml:space="preserve"> (se </w:t>
      </w:r>
      <w:r w:rsidR="004828B4" w:rsidRPr="00E17131">
        <w:t xml:space="preserve">tabell </w:t>
      </w:r>
      <w:r w:rsidR="00C30945" w:rsidRPr="00E17131">
        <w:t>1)</w:t>
      </w:r>
      <w:r w:rsidR="000A5C46" w:rsidRPr="00E17131">
        <w:t xml:space="preserve">. </w:t>
      </w:r>
      <w:r w:rsidR="00B47DAA" w:rsidRPr="00E17131">
        <w:t>Därutöver ökar vi resurserna till grundutbildningen genom att tillföra 20 miljoner kronor till enskilda utbildningsanordnare på högskoleområdet (anslag 25:73) under 2006 och därefter med ytterligare</w:t>
      </w:r>
      <w:r w:rsidR="004828B4" w:rsidRPr="00E17131">
        <w:t xml:space="preserve"> 20 miljoner kronor per år 2007–</w:t>
      </w:r>
      <w:r w:rsidR="00B47DAA" w:rsidRPr="00E17131">
        <w:t xml:space="preserve">2008. </w:t>
      </w:r>
      <w:r w:rsidR="00CD6EFB" w:rsidRPr="00E17131">
        <w:t>För det tredje behövs långsiktighet – en kraftig expansion av antalet grundutbil</w:t>
      </w:r>
      <w:r w:rsidR="00CD6EFB" w:rsidRPr="00E17131">
        <w:t>d</w:t>
      </w:r>
      <w:r w:rsidR="00CD6EFB" w:rsidRPr="00E17131">
        <w:t xml:space="preserve">ningsplatser måste föregås i god tid av ökade anslag till grundforskning och forskarutbildning, så att de nödvändiga lärarresurserna kan tillgodoses. </w:t>
      </w:r>
      <w:r w:rsidR="000A5C46" w:rsidRPr="00E17131">
        <w:t xml:space="preserve">Därför avslår </w:t>
      </w:r>
      <w:r w:rsidR="00C30945" w:rsidRPr="00E17131">
        <w:t xml:space="preserve">vi </w:t>
      </w:r>
      <w:r w:rsidR="000A5C46" w:rsidRPr="00E17131">
        <w:t xml:space="preserve">de ca 345 miljoner kronor som regeringen </w:t>
      </w:r>
      <w:r w:rsidR="00C30945" w:rsidRPr="00E17131">
        <w:t>föreslår skall gå till 7 500 nya platser och tillför ökade resurser till de s.k. fakultetsanslagen, vilket vi återkommer till nedan.</w:t>
      </w:r>
    </w:p>
    <w:p w:rsidR="00CD6EFB" w:rsidRPr="00E17131" w:rsidRDefault="00CD6EFB" w:rsidP="004E7F29">
      <w:pPr>
        <w:pStyle w:val="Normaltindrag"/>
      </w:pPr>
      <w:r w:rsidRPr="00E17131">
        <w:t>Vi föreslår även att fördelningen av platser i högskolan skall baseras på u</w:t>
      </w:r>
      <w:r w:rsidRPr="00E17131">
        <w:t>t</w:t>
      </w:r>
      <w:r w:rsidRPr="00E17131">
        <w:t>bildningens kvalitet och studenternas val av lärosäte. Systemet för att fördela resurserna till den högre utbildningen behöver därutöver ändras på ett sätt som främjar kvaliteten i utbildningen. Av dessa skäl sammanför vi samtliga anslag som relaterar t</w:t>
      </w:r>
      <w:r w:rsidR="004828B4" w:rsidRPr="00E17131">
        <w:t>ill grundutbildning under 25:21–</w:t>
      </w:r>
      <w:r w:rsidRPr="00E17131">
        <w:t>25:72 under ett nytt anslag</w:t>
      </w:r>
      <w:r w:rsidR="004828B4" w:rsidRPr="00E17131">
        <w:t>,</w:t>
      </w:r>
      <w:r w:rsidRPr="00E17131">
        <w:t xml:space="preserve"> Grundläggande högskoleutbildning, till vilket vi tillför </w:t>
      </w:r>
      <w:r w:rsidR="000A5C46" w:rsidRPr="00E17131">
        <w:t xml:space="preserve">medel </w:t>
      </w:r>
      <w:r w:rsidR="00B47DAA" w:rsidRPr="00E17131">
        <w:t xml:space="preserve">för en kvalitetssatsning så </w:t>
      </w:r>
      <w:r w:rsidR="000A5C46" w:rsidRPr="00E17131">
        <w:t xml:space="preserve">som redovisats ovan.  </w:t>
      </w:r>
    </w:p>
    <w:p w:rsidR="00064F59" w:rsidRPr="00E17131" w:rsidRDefault="00B51209" w:rsidP="004E7F29">
      <w:pPr>
        <w:pStyle w:val="Normaltindrag"/>
      </w:pPr>
      <w:r w:rsidRPr="00E17131">
        <w:t xml:space="preserve">Vi ökar </w:t>
      </w:r>
      <w:r w:rsidR="00E85C6B" w:rsidRPr="00E17131">
        <w:t>anslagen till</w:t>
      </w:r>
      <w:r w:rsidR="00392A6C" w:rsidRPr="00E17131">
        <w:t xml:space="preserve"> </w:t>
      </w:r>
      <w:r w:rsidRPr="00E17131">
        <w:t>grund</w:t>
      </w:r>
      <w:r w:rsidR="00E85C6B" w:rsidRPr="00E17131">
        <w:t>forskning och forskarutbildning genom en fö</w:t>
      </w:r>
      <w:r w:rsidR="00E85C6B" w:rsidRPr="00E17131">
        <w:t>r</w:t>
      </w:r>
      <w:r w:rsidR="00E85C6B" w:rsidRPr="00E17131">
        <w:t xml:space="preserve">stärkning av de s.k. fakultetsanslagen. </w:t>
      </w:r>
      <w:r w:rsidR="00123635" w:rsidRPr="00E17131">
        <w:t xml:space="preserve">I en gemensam forskningsmotion har vi inom Allians för Sverige presenterat åtgärder för att stärka en fri forskning med såväl bredd som spets. </w:t>
      </w:r>
      <w:r w:rsidR="00C30945" w:rsidRPr="00E17131">
        <w:t>De resurser vi tillför i</w:t>
      </w:r>
      <w:r w:rsidRPr="00E17131">
        <w:t xml:space="preserve"> ett första steg</w:t>
      </w:r>
      <w:r w:rsidR="00123635" w:rsidRPr="00E17131">
        <w:t xml:space="preserve"> motsvarar 900 miljoner krono</w:t>
      </w:r>
      <w:r w:rsidR="004828B4" w:rsidRPr="00E17131">
        <w:t>r under perioden 2006–</w:t>
      </w:r>
      <w:r w:rsidRPr="00E17131">
        <w:t>2008</w:t>
      </w:r>
      <w:r w:rsidR="00C30945" w:rsidRPr="00E17131">
        <w:t xml:space="preserve"> (se </w:t>
      </w:r>
      <w:r w:rsidR="004828B4" w:rsidRPr="00E17131">
        <w:t xml:space="preserve">tabell </w:t>
      </w:r>
      <w:r w:rsidR="00C30945" w:rsidRPr="00E17131">
        <w:t>1)</w:t>
      </w:r>
      <w:r w:rsidRPr="00E17131">
        <w:t xml:space="preserve">. I ett andra steg tillförs </w:t>
      </w:r>
      <w:r w:rsidR="00123635" w:rsidRPr="00E17131">
        <w:t>ytterligare 1,1 miljarde</w:t>
      </w:r>
      <w:r w:rsidR="004828B4" w:rsidRPr="00E17131">
        <w:t>r kronor</w:t>
      </w:r>
      <w:r w:rsidRPr="00E17131">
        <w:t xml:space="preserve"> under perioden</w:t>
      </w:r>
      <w:r w:rsidR="004828B4" w:rsidRPr="00E17131">
        <w:t xml:space="preserve"> 2009–</w:t>
      </w:r>
      <w:r w:rsidR="00123635" w:rsidRPr="00E17131">
        <w:t xml:space="preserve">2010 </w:t>
      </w:r>
      <w:r w:rsidR="001C57F1" w:rsidRPr="00E17131">
        <w:t xml:space="preserve">(se </w:t>
      </w:r>
      <w:r w:rsidR="008C5BE4" w:rsidRPr="00E17131">
        <w:t>allia</w:t>
      </w:r>
      <w:r w:rsidR="008C5BE4" w:rsidRPr="00E17131">
        <w:t>n</w:t>
      </w:r>
      <w:r w:rsidR="008C5BE4" w:rsidRPr="00E17131">
        <w:t xml:space="preserve">sens </w:t>
      </w:r>
      <w:r w:rsidR="004828B4" w:rsidRPr="00E17131">
        <w:t>forskningsmotion Ub346</w:t>
      </w:r>
      <w:r w:rsidR="001C57F1" w:rsidRPr="00E17131">
        <w:t>).</w:t>
      </w:r>
    </w:p>
    <w:p w:rsidR="00123635" w:rsidRPr="00E17131" w:rsidRDefault="00123635" w:rsidP="004E7F29">
      <w:pPr>
        <w:pStyle w:val="Normaltindrag"/>
      </w:pPr>
      <w:r w:rsidRPr="00E17131">
        <w:t>Dessa medel skall fördelas</w:t>
      </w:r>
      <w:r w:rsidR="00B51209" w:rsidRPr="00E17131">
        <w:t xml:space="preserve"> </w:t>
      </w:r>
      <w:r w:rsidRPr="00E17131">
        <w:t>enligt ett transparent och förutsägbart system som premierar kvalitet och utveckling av</w:t>
      </w:r>
      <w:r w:rsidR="00B51209" w:rsidRPr="00E17131">
        <w:t xml:space="preserve"> </w:t>
      </w:r>
      <w:r w:rsidRPr="00E17131">
        <w:t xml:space="preserve">forskningsmiljöerna. </w:t>
      </w:r>
      <w:r w:rsidR="00C30945" w:rsidRPr="00E17131">
        <w:t>Av denna anledning sammanför vi samtliga anslag som relaterar till forskning oc</w:t>
      </w:r>
      <w:r w:rsidR="004828B4" w:rsidRPr="00E17131">
        <w:t>h for</w:t>
      </w:r>
      <w:r w:rsidR="004828B4" w:rsidRPr="00E17131">
        <w:t>s</w:t>
      </w:r>
      <w:r w:rsidR="004828B4" w:rsidRPr="00E17131">
        <w:t>karutbildning under 25:22–</w:t>
      </w:r>
      <w:r w:rsidR="00C30945" w:rsidRPr="00E17131">
        <w:t xml:space="preserve">25:54 och för </w:t>
      </w:r>
      <w:r w:rsidR="001C57F1" w:rsidRPr="00E17131">
        <w:t>dessa</w:t>
      </w:r>
      <w:r w:rsidR="00C30945" w:rsidRPr="00E17131">
        <w:t xml:space="preserve"> till ett nytt anslag, till vilket vi tillför </w:t>
      </w:r>
      <w:r w:rsidR="0005193C" w:rsidRPr="00E17131">
        <w:t xml:space="preserve">ytterligare </w:t>
      </w:r>
      <w:r w:rsidR="00C30945" w:rsidRPr="00E17131">
        <w:t>200 miljoner kronor för år 2006, och därefter</w:t>
      </w:r>
      <w:r w:rsidR="0005193C" w:rsidRPr="00E17131">
        <w:t xml:space="preserve"> de medel som redovisats ovan. Vi vill i detta sammanhang också framhålla</w:t>
      </w:r>
      <w:r w:rsidRPr="00E17131">
        <w:t xml:space="preserve"> vikt</w:t>
      </w:r>
      <w:r w:rsidR="0005193C" w:rsidRPr="00E17131">
        <w:t>en av</w:t>
      </w:r>
      <w:r w:rsidRPr="00E17131">
        <w:t xml:space="preserve"> att </w:t>
      </w:r>
      <w:r w:rsidR="0005193C" w:rsidRPr="00E17131">
        <w:t xml:space="preserve">en </w:t>
      </w:r>
      <w:r w:rsidRPr="00E17131">
        <w:t>avpolitisering</w:t>
      </w:r>
      <w:r w:rsidR="0005193C" w:rsidRPr="00E17131">
        <w:t xml:space="preserve"> </w:t>
      </w:r>
      <w:r w:rsidRPr="00E17131">
        <w:t>av</w:t>
      </w:r>
      <w:r w:rsidR="00B51209" w:rsidRPr="00E17131">
        <w:t xml:space="preserve"> högskole- och </w:t>
      </w:r>
      <w:r w:rsidRPr="00E17131">
        <w:t xml:space="preserve">universitetsstyrelserna </w:t>
      </w:r>
      <w:r w:rsidR="00B51209" w:rsidRPr="00E17131">
        <w:t xml:space="preserve">samt </w:t>
      </w:r>
      <w:r w:rsidRPr="00E17131">
        <w:t>av forskningsr</w:t>
      </w:r>
      <w:r w:rsidRPr="00E17131">
        <w:t>å</w:t>
      </w:r>
      <w:r w:rsidRPr="00E17131">
        <w:t>dens styrelser</w:t>
      </w:r>
      <w:r w:rsidR="004828B4" w:rsidRPr="00E17131">
        <w:t xml:space="preserve"> sker</w:t>
      </w:r>
      <w:r w:rsidRPr="00E17131">
        <w:t xml:space="preserve"> för att tillförsäkra </w:t>
      </w:r>
      <w:r w:rsidR="004C599F" w:rsidRPr="00E17131">
        <w:t xml:space="preserve">självständiga akademier och en fri </w:t>
      </w:r>
      <w:r w:rsidRPr="00E17131">
        <w:t xml:space="preserve">forskning. </w:t>
      </w:r>
      <w:r w:rsidR="00556C93" w:rsidRPr="00E17131">
        <w:t xml:space="preserve"> </w:t>
      </w:r>
    </w:p>
    <w:p w:rsidR="00354FDB" w:rsidRPr="00E17131" w:rsidRDefault="00354FDB" w:rsidP="00BA1720">
      <w:pPr>
        <w:pStyle w:val="Normaltindrag"/>
      </w:pPr>
      <w:r w:rsidRPr="00E17131">
        <w:t>Myndigheten för Sveriges nätuniversitet har nu verkat ett antal år. Vi anser att det är dags att utvärdera vad som främst gynnar distansutbildningen – att verksamheten fortsätter i myndighetens regi eller att lärosätena övertar ansv</w:t>
      </w:r>
      <w:r w:rsidRPr="00E17131">
        <w:t>a</w:t>
      </w:r>
      <w:r w:rsidRPr="00E17131">
        <w:t>ret fullt ut. Regeringen fö</w:t>
      </w:r>
      <w:r w:rsidR="00BA1720" w:rsidRPr="00E17131">
        <w:t xml:space="preserve">reslår i budgetpropositionen att myndigheten ges flera nya uppdrag. Resurser för </w:t>
      </w:r>
      <w:r w:rsidR="008E299D" w:rsidRPr="00E17131">
        <w:t>detta tas</w:t>
      </w:r>
      <w:r w:rsidR="00BA1720" w:rsidRPr="00E17131">
        <w:t xml:space="preserve"> från </w:t>
      </w:r>
      <w:r w:rsidRPr="00E17131">
        <w:t>Högskoleverket</w:t>
      </w:r>
      <w:r w:rsidR="00BA1720" w:rsidRPr="00E17131">
        <w:t>s anslag.</w:t>
      </w:r>
      <w:r w:rsidRPr="00E17131">
        <w:t xml:space="preserve"> Vi ställer oss frågande till varför Myndigheten för Sveriges nätuniversitet skall ges en rad nya uppdrag som på intet sätt har med distansutbildning att göra. Besparingen på Högskoleverket riskerar dessutom </w:t>
      </w:r>
      <w:r w:rsidR="004828B4" w:rsidRPr="00E17131">
        <w:t xml:space="preserve">att </w:t>
      </w:r>
      <w:r w:rsidRPr="00E17131">
        <w:t>försämra kapaciteten i att u</w:t>
      </w:r>
      <w:r w:rsidR="00BA1720" w:rsidRPr="00E17131">
        <w:t>tföra viktiga utvärderingar</w:t>
      </w:r>
      <w:r w:rsidRPr="00E17131">
        <w:t xml:space="preserve"> av den högre utbildningens och forskningens kvalitet. Vi avslår således regeringens förslag och överför 41 m</w:t>
      </w:r>
      <w:r w:rsidR="008434F0" w:rsidRPr="00E17131">
        <w:t>iljoner kronor från anslag 25:82</w:t>
      </w:r>
      <w:r w:rsidRPr="00E17131">
        <w:t xml:space="preserve"> Myndigheten för Sveriges </w:t>
      </w:r>
      <w:r w:rsidR="008434F0" w:rsidRPr="00E17131">
        <w:t>nätuniversitet till anslag 25:77</w:t>
      </w:r>
      <w:r w:rsidRPr="00E17131">
        <w:t xml:space="preserve"> Högskoleverket.  </w:t>
      </w:r>
    </w:p>
    <w:p w:rsidR="00556C93" w:rsidRPr="00E17131" w:rsidRDefault="00556C93" w:rsidP="004E7F29">
      <w:pPr>
        <w:pStyle w:val="Normaltindrag"/>
      </w:pPr>
      <w:r w:rsidRPr="00E17131">
        <w:t>Vi har ovan tagit upp vikten av självständiga akademier och en fri fors</w:t>
      </w:r>
      <w:r w:rsidRPr="00E17131">
        <w:t>k</w:t>
      </w:r>
      <w:r w:rsidRPr="00E17131">
        <w:t>ning. Med anledning av detta avslår vi regeringens förslag</w:t>
      </w:r>
      <w:r w:rsidR="00BF449B" w:rsidRPr="00E17131">
        <w:t xml:space="preserve"> till lag om ändring i högskolelagen (1992:1434)</w:t>
      </w:r>
      <w:r w:rsidRPr="00E17131">
        <w:t>. Den föreslagna förändringen innebär att det i högskolelagen skall skrivas in för dagen politiskt korrekt uppgift för lärosät</w:t>
      </w:r>
      <w:r w:rsidRPr="00E17131">
        <w:t>e</w:t>
      </w:r>
      <w:r w:rsidRPr="00E17131">
        <w:t xml:space="preserve">na. </w:t>
      </w:r>
      <w:r w:rsidR="00096F39" w:rsidRPr="00E17131">
        <w:t xml:space="preserve">Det är en handling som </w:t>
      </w:r>
      <w:r w:rsidR="006F78C6" w:rsidRPr="00E17131">
        <w:t xml:space="preserve">inte på något </w:t>
      </w:r>
      <w:r w:rsidR="003F0C51" w:rsidRPr="00E17131">
        <w:t xml:space="preserve">sätt </w:t>
      </w:r>
      <w:r w:rsidR="00096F39" w:rsidRPr="00E17131">
        <w:t>gynnar lärosätenas självständi</w:t>
      </w:r>
      <w:r w:rsidR="00096F39" w:rsidRPr="00E17131">
        <w:t>g</w:t>
      </w:r>
      <w:r w:rsidR="00096F39" w:rsidRPr="00E17131">
        <w:t>het</w:t>
      </w:r>
      <w:r w:rsidR="008723C9" w:rsidRPr="00E17131">
        <w:t xml:space="preserve">, utan som tvärtom kan tolkas som en oroväckande tendens att utifrån politiska hänsyn detaljstyra över högskolornas </w:t>
      </w:r>
      <w:r w:rsidR="00646449" w:rsidRPr="00E17131">
        <w:t>och universitetens kursinn</w:t>
      </w:r>
      <w:r w:rsidR="00646449" w:rsidRPr="00E17131">
        <w:t>e</w:t>
      </w:r>
      <w:r w:rsidR="00646449" w:rsidRPr="00E17131">
        <w:t>håll</w:t>
      </w:r>
      <w:r w:rsidR="00096F39" w:rsidRPr="00E17131">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0AFF" w:rsidRPr="00E17131">
        <w:tblPrEx>
          <w:tblCellMar>
            <w:top w:w="0" w:type="dxa"/>
            <w:bottom w:w="0" w:type="dxa"/>
          </w:tblCellMar>
        </w:tblPrEx>
        <w:trPr>
          <w:cantSplit/>
        </w:trPr>
        <w:tc>
          <w:tcPr>
            <w:tcW w:w="3046" w:type="dxa"/>
          </w:tcPr>
          <w:p w:rsidR="00BF0AFF" w:rsidRPr="00E17131" w:rsidRDefault="00BF0AFF" w:rsidP="00BF0AFF">
            <w:pPr>
              <w:pStyle w:val="UnderskriftDatum"/>
              <w:spacing w:before="240"/>
            </w:pPr>
            <w:r w:rsidRPr="00E17131">
              <w:t>Stockholm den 4 oktober 2005</w:t>
            </w:r>
          </w:p>
        </w:tc>
        <w:tc>
          <w:tcPr>
            <w:tcW w:w="3047" w:type="dxa"/>
          </w:tcPr>
          <w:p w:rsidR="00BF0AFF" w:rsidRPr="00E17131" w:rsidRDefault="00BF0AFF" w:rsidP="00BF0AFF">
            <w:pPr>
              <w:pStyle w:val="Underskrifter"/>
              <w:spacing w:before="240"/>
            </w:pPr>
          </w:p>
        </w:tc>
      </w:tr>
      <w:tr w:rsidR="00BF0AFF" w:rsidRPr="00E17131">
        <w:tblPrEx>
          <w:tblCellMar>
            <w:top w:w="0" w:type="dxa"/>
            <w:bottom w:w="0" w:type="dxa"/>
          </w:tblCellMar>
        </w:tblPrEx>
        <w:trPr>
          <w:cantSplit/>
        </w:trPr>
        <w:tc>
          <w:tcPr>
            <w:tcW w:w="3046" w:type="dxa"/>
          </w:tcPr>
          <w:p w:rsidR="00BF0AFF" w:rsidRPr="00E17131" w:rsidRDefault="00BF0AFF" w:rsidP="00BF0AFF">
            <w:pPr>
              <w:pStyle w:val="Underskrifter"/>
            </w:pPr>
            <w:r w:rsidRPr="00E17131">
              <w:t>Sten Tolgfors (m)</w:t>
            </w:r>
          </w:p>
        </w:tc>
        <w:tc>
          <w:tcPr>
            <w:tcW w:w="3047" w:type="dxa"/>
          </w:tcPr>
          <w:p w:rsidR="00BF0AFF" w:rsidRPr="00E17131" w:rsidRDefault="00BF0AFF" w:rsidP="00BF0AFF">
            <w:pPr>
              <w:pStyle w:val="Underskrifter"/>
            </w:pPr>
          </w:p>
        </w:tc>
      </w:tr>
      <w:tr w:rsidR="00BF0AFF" w:rsidRPr="00E17131">
        <w:tblPrEx>
          <w:tblCellMar>
            <w:top w:w="0" w:type="dxa"/>
            <w:bottom w:w="0" w:type="dxa"/>
          </w:tblCellMar>
        </w:tblPrEx>
        <w:trPr>
          <w:cantSplit/>
        </w:trPr>
        <w:tc>
          <w:tcPr>
            <w:tcW w:w="3046" w:type="dxa"/>
          </w:tcPr>
          <w:p w:rsidR="00BF0AFF" w:rsidRPr="00E17131" w:rsidRDefault="00BF0AFF" w:rsidP="00BF0AFF">
            <w:pPr>
              <w:pStyle w:val="Underskrifter"/>
            </w:pPr>
            <w:r w:rsidRPr="00E17131">
              <w:t>Peter Danielsson (m)</w:t>
            </w:r>
          </w:p>
        </w:tc>
        <w:tc>
          <w:tcPr>
            <w:tcW w:w="3047" w:type="dxa"/>
          </w:tcPr>
          <w:p w:rsidR="00BF0AFF" w:rsidRPr="00E17131" w:rsidRDefault="00BF0AFF" w:rsidP="00BF0AFF">
            <w:pPr>
              <w:pStyle w:val="Underskrifter"/>
            </w:pPr>
            <w:r w:rsidRPr="00E17131">
              <w:t>Margareta Pålsson (m)</w:t>
            </w:r>
          </w:p>
        </w:tc>
      </w:tr>
      <w:tr w:rsidR="00BF0AFF" w:rsidRPr="00E17131">
        <w:tblPrEx>
          <w:tblCellMar>
            <w:top w:w="0" w:type="dxa"/>
            <w:bottom w:w="0" w:type="dxa"/>
          </w:tblCellMar>
        </w:tblPrEx>
        <w:trPr>
          <w:cantSplit/>
        </w:trPr>
        <w:tc>
          <w:tcPr>
            <w:tcW w:w="3046" w:type="dxa"/>
          </w:tcPr>
          <w:p w:rsidR="00BF0AFF" w:rsidRPr="00E17131" w:rsidRDefault="00BF0AFF" w:rsidP="00BF0AFF">
            <w:pPr>
              <w:pStyle w:val="Underskrifter"/>
            </w:pPr>
            <w:r w:rsidRPr="00E17131">
              <w:t>Ewa Björling (m)</w:t>
            </w:r>
          </w:p>
        </w:tc>
        <w:tc>
          <w:tcPr>
            <w:tcW w:w="3047" w:type="dxa"/>
          </w:tcPr>
          <w:p w:rsidR="00BF0AFF" w:rsidRPr="00E17131" w:rsidRDefault="00BF0AFF" w:rsidP="00BF0AFF">
            <w:pPr>
              <w:pStyle w:val="Underskrifter"/>
            </w:pPr>
            <w:r w:rsidRPr="00E17131">
              <w:t>Tomas Högström (m)</w:t>
            </w:r>
          </w:p>
        </w:tc>
      </w:tr>
      <w:tr w:rsidR="00BF0AFF" w:rsidRPr="00E17131">
        <w:tblPrEx>
          <w:tblCellMar>
            <w:top w:w="0" w:type="dxa"/>
            <w:bottom w:w="0" w:type="dxa"/>
          </w:tblCellMar>
        </w:tblPrEx>
        <w:trPr>
          <w:cantSplit/>
        </w:trPr>
        <w:tc>
          <w:tcPr>
            <w:tcW w:w="3046" w:type="dxa"/>
          </w:tcPr>
          <w:p w:rsidR="00BF0AFF" w:rsidRPr="00E17131" w:rsidRDefault="00BF0AFF" w:rsidP="00BF0AFF">
            <w:pPr>
              <w:pStyle w:val="Underskrifter"/>
            </w:pPr>
            <w:r w:rsidRPr="00E17131">
              <w:t>Per Bill (m)</w:t>
            </w:r>
          </w:p>
        </w:tc>
        <w:tc>
          <w:tcPr>
            <w:tcW w:w="3047" w:type="dxa"/>
          </w:tcPr>
          <w:p w:rsidR="00BF0AFF" w:rsidRPr="00E17131" w:rsidRDefault="00BF0AFF" w:rsidP="00BF0AFF">
            <w:pPr>
              <w:pStyle w:val="Underskrifter"/>
            </w:pPr>
          </w:p>
        </w:tc>
      </w:tr>
    </w:tbl>
    <w:p w:rsidR="004E7F29" w:rsidRPr="00E17131" w:rsidRDefault="004E7F29" w:rsidP="00BF0AFF">
      <w:pPr>
        <w:pStyle w:val="Normaltindrag"/>
      </w:pPr>
    </w:p>
    <w:sectPr w:rsidR="004E7F29" w:rsidRPr="00E17131" w:rsidSect="00BF0A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918" w:rsidRPr="00E17131" w:rsidRDefault="00FC1918">
      <w:r w:rsidRPr="00E17131">
        <w:separator/>
      </w:r>
    </w:p>
  </w:endnote>
  <w:endnote w:type="continuationSeparator" w:id="0">
    <w:p w:rsidR="00FC1918" w:rsidRPr="00E17131" w:rsidRDefault="00FC1918">
      <w:r w:rsidRPr="00E171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AFF" w:rsidRPr="00E17131" w:rsidRDefault="00E17131" w:rsidP="00BF0AFF">
    <w:pPr>
      <w:pStyle w:val="Sidfot"/>
    </w:pPr>
    <w:r w:rsidRPr="00E171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587397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AFF" w:rsidRDefault="00BF0AFF">
                          <w:pPr>
                            <w:pStyle w:val="NormalS5sidnrV"/>
                          </w:pPr>
                          <w:r>
                            <w:fldChar w:fldCharType="begin"/>
                          </w:r>
                          <w:r>
                            <w:instrText xml:space="preserve"> PAGE *\charformat</w:instrText>
                          </w:r>
                          <w:r>
                            <w:fldChar w:fldCharType="separate"/>
                          </w:r>
                          <w:r w:rsidR="0076087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0AFF" w:rsidRDefault="00BF0AFF">
                    <w:pPr>
                      <w:pStyle w:val="NormalS5sidnrV"/>
                    </w:pPr>
                    <w:r>
                      <w:fldChar w:fldCharType="begin"/>
                    </w:r>
                    <w:r>
                      <w:instrText xml:space="preserve"> PAGE *\charformat</w:instrText>
                    </w:r>
                    <w:r>
                      <w:fldChar w:fldCharType="separate"/>
                    </w:r>
                    <w:r w:rsidR="0076087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2E7" w:rsidRPr="00E17131" w:rsidRDefault="00E17131" w:rsidP="00BF0AFF">
    <w:pPr>
      <w:pStyle w:val="Sidfot"/>
    </w:pPr>
    <w:r w:rsidRPr="00E171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73667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AFF" w:rsidRDefault="00BF0AFF">
                          <w:pPr>
                            <w:pStyle w:val="NormalS5sidnrH"/>
                            <w:ind w:right="0"/>
                          </w:pPr>
                          <w:r>
                            <w:fldChar w:fldCharType="begin"/>
                          </w:r>
                          <w:r>
                            <w:instrText xml:space="preserve"> PAGE *\charformat</w:instrText>
                          </w:r>
                          <w:r>
                            <w:fldChar w:fldCharType="separate"/>
                          </w:r>
                          <w:r w:rsidR="0076087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0AFF" w:rsidRDefault="00BF0AFF">
                    <w:pPr>
                      <w:pStyle w:val="NormalS5sidnrH"/>
                      <w:ind w:right="0"/>
                    </w:pPr>
                    <w:r>
                      <w:fldChar w:fldCharType="begin"/>
                    </w:r>
                    <w:r>
                      <w:instrText xml:space="preserve"> PAGE *\charformat</w:instrText>
                    </w:r>
                    <w:r>
                      <w:fldChar w:fldCharType="separate"/>
                    </w:r>
                    <w:r w:rsidR="0076087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2E7" w:rsidRPr="00E17131" w:rsidRDefault="00E17131" w:rsidP="00BF0AFF">
    <w:pPr>
      <w:pStyle w:val="Sidfot"/>
    </w:pPr>
    <w:r w:rsidRPr="00E171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33805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AFF" w:rsidRDefault="00BF0AFF">
                          <w:pPr>
                            <w:pStyle w:val="NormalS5sidnrH"/>
                            <w:ind w:right="0"/>
                          </w:pPr>
                          <w:r>
                            <w:fldChar w:fldCharType="begin"/>
                          </w:r>
                          <w:r>
                            <w:instrText xml:space="preserve"> PAGE *\charformat</w:instrText>
                          </w:r>
                          <w:r>
                            <w:fldChar w:fldCharType="separate"/>
                          </w:r>
                          <w:r w:rsidR="007608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0AFF" w:rsidRDefault="00BF0AFF">
                    <w:pPr>
                      <w:pStyle w:val="NormalS5sidnrH"/>
                      <w:ind w:right="0"/>
                    </w:pPr>
                    <w:r>
                      <w:fldChar w:fldCharType="begin"/>
                    </w:r>
                    <w:r>
                      <w:instrText xml:space="preserve"> PAGE *\charformat</w:instrText>
                    </w:r>
                    <w:r>
                      <w:fldChar w:fldCharType="separate"/>
                    </w:r>
                    <w:r w:rsidR="007608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918" w:rsidRPr="00E17131" w:rsidRDefault="00FC1918" w:rsidP="007042E7">
      <w:pPr>
        <w:pStyle w:val="Sidfot"/>
      </w:pPr>
    </w:p>
  </w:footnote>
  <w:footnote w:type="continuationSeparator" w:id="0">
    <w:p w:rsidR="00FC1918" w:rsidRPr="00E17131" w:rsidRDefault="00FC1918" w:rsidP="007042E7">
      <w:pPr>
        <w:pStyle w:val="Sidfot"/>
      </w:pPr>
    </w:p>
  </w:footnote>
  <w:footnote w:id="1">
    <w:p w:rsidR="007042E7" w:rsidRPr="00E17131" w:rsidRDefault="007042E7" w:rsidP="00403355">
      <w:pPr>
        <w:pStyle w:val="Fotnotstext"/>
        <w:spacing w:before="0" w:line="160" w:lineRule="exact"/>
        <w:rPr>
          <w:sz w:val="16"/>
          <w:szCs w:val="16"/>
        </w:rPr>
      </w:pPr>
      <w:r w:rsidRPr="00E17131">
        <w:rPr>
          <w:rStyle w:val="Fotnotsreferens"/>
          <w:sz w:val="16"/>
          <w:szCs w:val="16"/>
        </w:rPr>
        <w:footnoteRef/>
      </w:r>
      <w:r w:rsidRPr="00E17131">
        <w:rPr>
          <w:sz w:val="16"/>
          <w:szCs w:val="16"/>
        </w:rPr>
        <w:t xml:space="preserve"> Moderaterna har ett gediget program för att underlätta för dem som i</w:t>
      </w:r>
      <w:r w:rsidRPr="00E17131">
        <w:rPr>
          <w:sz w:val="16"/>
          <w:szCs w:val="16"/>
        </w:rPr>
        <w:t>n</w:t>
      </w:r>
      <w:r w:rsidRPr="00E17131">
        <w:rPr>
          <w:sz w:val="16"/>
          <w:szCs w:val="16"/>
        </w:rPr>
        <w:t>vandrat till Sverige att etablera sig på arbetsmarknaden (se Moderaternas partimotion Invandring och</w:t>
      </w:r>
      <w:r w:rsidRPr="00E17131">
        <w:t xml:space="preserve"> </w:t>
      </w:r>
      <w:r w:rsidRPr="00E17131">
        <w:rPr>
          <w:sz w:val="16"/>
          <w:szCs w:val="16"/>
        </w:rPr>
        <w:t>integr</w:t>
      </w:r>
      <w:r w:rsidRPr="00E17131">
        <w:rPr>
          <w:sz w:val="16"/>
          <w:szCs w:val="16"/>
        </w:rPr>
        <w:t>a</w:t>
      </w:r>
      <w:r w:rsidRPr="00E17131">
        <w:rPr>
          <w:sz w:val="16"/>
          <w:szCs w:val="16"/>
        </w:rPr>
        <w:t>tion på arbetsmarknaden). Därför avslår vi under anslag 25:74 regerin</w:t>
      </w:r>
      <w:r w:rsidRPr="00E17131">
        <w:rPr>
          <w:sz w:val="16"/>
          <w:szCs w:val="16"/>
        </w:rPr>
        <w:t>g</w:t>
      </w:r>
      <w:r w:rsidRPr="00E17131">
        <w:rPr>
          <w:sz w:val="16"/>
          <w:szCs w:val="16"/>
        </w:rPr>
        <w:t>ens småsatsningar på detta område liksom de medel regeringen har rese</w:t>
      </w:r>
      <w:r w:rsidRPr="00E17131">
        <w:rPr>
          <w:sz w:val="16"/>
          <w:szCs w:val="16"/>
        </w:rPr>
        <w:t>r</w:t>
      </w:r>
      <w:r w:rsidRPr="00E17131">
        <w:rPr>
          <w:sz w:val="16"/>
          <w:szCs w:val="16"/>
        </w:rPr>
        <w:t xml:space="preserve">verat till sin egen disposition, totalt 20,5 miljoner kronor.  </w:t>
      </w:r>
    </w:p>
  </w:footnote>
  <w:footnote w:id="2">
    <w:p w:rsidR="007042E7" w:rsidRPr="00E17131" w:rsidRDefault="007042E7" w:rsidP="00403355">
      <w:pPr>
        <w:pStyle w:val="Fotnotstext"/>
        <w:spacing w:before="0" w:line="160" w:lineRule="atLeast"/>
        <w:rPr>
          <w:sz w:val="16"/>
          <w:szCs w:val="16"/>
        </w:rPr>
      </w:pPr>
      <w:r w:rsidRPr="00E17131">
        <w:rPr>
          <w:rStyle w:val="Fotnotsreferens"/>
          <w:sz w:val="16"/>
          <w:szCs w:val="16"/>
        </w:rPr>
        <w:footnoteRef/>
      </w:r>
      <w:r w:rsidRPr="00E17131">
        <w:rPr>
          <w:sz w:val="16"/>
          <w:szCs w:val="16"/>
        </w:rPr>
        <w:t xml:space="preserve"> Se bl.a. Riksrevisionens kritik av det riktade statsbidraget till persona</w:t>
      </w:r>
      <w:r w:rsidRPr="00E17131">
        <w:rPr>
          <w:sz w:val="16"/>
          <w:szCs w:val="16"/>
        </w:rPr>
        <w:t>l</w:t>
      </w:r>
      <w:r w:rsidRPr="00E17131">
        <w:rPr>
          <w:sz w:val="16"/>
          <w:szCs w:val="16"/>
        </w:rPr>
        <w:t>förstä</w:t>
      </w:r>
      <w:r w:rsidR="004828B4" w:rsidRPr="00E17131">
        <w:rPr>
          <w:sz w:val="16"/>
          <w:szCs w:val="16"/>
        </w:rPr>
        <w:t>rkningar i skola och fritidshem,</w:t>
      </w:r>
      <w:r w:rsidRPr="00E17131">
        <w:rPr>
          <w:sz w:val="16"/>
          <w:szCs w:val="16"/>
        </w:rPr>
        <w:t xml:space="preserve"> Riksrevisionen (2005), ”Statens bidrag för att anställa mer personal i skolor och fritidshem”, </w:t>
      </w:r>
      <w:r w:rsidRPr="00E17131">
        <w:rPr>
          <w:i/>
          <w:sz w:val="16"/>
          <w:szCs w:val="16"/>
        </w:rPr>
        <w:t>RiR 2005:9.</w:t>
      </w:r>
      <w:r w:rsidRPr="00E17131">
        <w:rPr>
          <w:sz w:val="16"/>
          <w:szCs w:val="16"/>
        </w:rPr>
        <w:t xml:space="preserve"> </w:t>
      </w:r>
    </w:p>
  </w:footnote>
  <w:footnote w:id="3">
    <w:p w:rsidR="007042E7" w:rsidRPr="00E17131" w:rsidRDefault="007042E7" w:rsidP="008C5BE4">
      <w:pPr>
        <w:pStyle w:val="Fotnotstext"/>
        <w:spacing w:line="160" w:lineRule="atLeast"/>
        <w:rPr>
          <w:sz w:val="16"/>
          <w:szCs w:val="16"/>
        </w:rPr>
      </w:pPr>
      <w:r w:rsidRPr="00E17131">
        <w:rPr>
          <w:sz w:val="18"/>
          <w:szCs w:val="18"/>
          <w:vertAlign w:val="superscript"/>
        </w:rPr>
        <w:footnoteRef/>
      </w:r>
      <w:r w:rsidR="004828B4" w:rsidRPr="00E17131">
        <w:rPr>
          <w:sz w:val="18"/>
          <w:szCs w:val="18"/>
        </w:rPr>
        <w:t xml:space="preserve"> </w:t>
      </w:r>
      <w:r w:rsidR="004828B4" w:rsidRPr="00E17131">
        <w:rPr>
          <w:sz w:val="16"/>
          <w:szCs w:val="16"/>
        </w:rPr>
        <w:t xml:space="preserve">OECD (2005), </w:t>
      </w:r>
      <w:r w:rsidRPr="00E17131">
        <w:rPr>
          <w:sz w:val="16"/>
          <w:szCs w:val="16"/>
        </w:rPr>
        <w:t xml:space="preserve">”Education at a Glance </w:t>
      </w:r>
      <w:smartTag w:uri="urn:schemas-microsoft-com:office:smarttags" w:element="metricconverter">
        <w:smartTagPr>
          <w:attr w:name="ProductID" w:val="2005”"/>
        </w:smartTagPr>
        <w:r w:rsidRPr="00E17131">
          <w:rPr>
            <w:sz w:val="16"/>
            <w:szCs w:val="16"/>
          </w:rPr>
          <w:t>2005”</w:t>
        </w:r>
      </w:smartTag>
      <w:r w:rsidRPr="00E17131">
        <w:rPr>
          <w:sz w:val="16"/>
          <w:szCs w:val="16"/>
        </w:rPr>
        <w:t xml:space="preserve">, OECD, Paris, tabell B1.4. </w:t>
      </w:r>
      <w:r w:rsidR="004828B4" w:rsidRPr="00E17131">
        <w:rPr>
          <w:sz w:val="16"/>
          <w:szCs w:val="16"/>
        </w:rPr>
        <w:t>Den period som avses är 1995–2002</w:t>
      </w:r>
      <w:r w:rsidRPr="00E1713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AFF" w:rsidRPr="00E17131" w:rsidRDefault="00E17131" w:rsidP="00BF0AFF">
    <w:pPr>
      <w:pStyle w:val="Sidhuvud"/>
    </w:pPr>
    <w:r w:rsidRPr="00E171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12603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AFF" w:rsidRDefault="00BF0AFF">
                          <w:pPr>
                            <w:pStyle w:val="KantRubrikS5V"/>
                          </w:pPr>
                          <w:r>
                            <w:fldChar w:fldCharType="begin"/>
                          </w:r>
                          <w:r>
                            <w:instrText xml:space="preserve"> DOCPROPERTY "YearUser" *\charformat </w:instrText>
                          </w:r>
                          <w:r>
                            <w:fldChar w:fldCharType="separate"/>
                          </w:r>
                          <w:r w:rsidR="00760878">
                            <w:t>2005/06</w:t>
                          </w:r>
                          <w:r>
                            <w:fldChar w:fldCharType="end"/>
                          </w:r>
                          <w:r>
                            <w:t>:</w:t>
                          </w:r>
                          <w:r>
                            <w:fldChar w:fldCharType="begin"/>
                          </w:r>
                          <w:r>
                            <w:instrText xml:space="preserve"> DOCPROPERTY "Motionsnummer" *\charformat </w:instrText>
                          </w:r>
                          <w:r>
                            <w:fldChar w:fldCharType="separate"/>
                          </w:r>
                          <w:r w:rsidR="00760878">
                            <w:t>Ub585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0AFF" w:rsidRDefault="00BF0AFF">
                    <w:pPr>
                      <w:pStyle w:val="KantRubrikS5V"/>
                    </w:pPr>
                    <w:r>
                      <w:fldChar w:fldCharType="begin"/>
                    </w:r>
                    <w:r>
                      <w:instrText xml:space="preserve"> DOCPROPERTY "YearUser" *\charformat </w:instrText>
                    </w:r>
                    <w:r>
                      <w:fldChar w:fldCharType="separate"/>
                    </w:r>
                    <w:r w:rsidR="00760878">
                      <w:t>2005/06</w:t>
                    </w:r>
                    <w:r>
                      <w:fldChar w:fldCharType="end"/>
                    </w:r>
                    <w:r>
                      <w:t>:</w:t>
                    </w:r>
                    <w:r>
                      <w:fldChar w:fldCharType="begin"/>
                    </w:r>
                    <w:r>
                      <w:instrText xml:space="preserve"> DOCPROPERTY "Motionsnummer" *\charformat </w:instrText>
                    </w:r>
                    <w:r>
                      <w:fldChar w:fldCharType="separate"/>
                    </w:r>
                    <w:r w:rsidR="00760878">
                      <w:t>Ub585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2E7" w:rsidRPr="00E17131" w:rsidRDefault="00E17131" w:rsidP="00BF0AFF">
    <w:pPr>
      <w:pStyle w:val="Sidhuvud"/>
    </w:pPr>
    <w:r w:rsidRPr="00E171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359292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AFF" w:rsidRDefault="00BF0AFF">
                          <w:pPr>
                            <w:pStyle w:val="KantRubrikS5H"/>
                            <w:ind w:right="0"/>
                          </w:pPr>
                          <w:r>
                            <w:fldChar w:fldCharType="begin"/>
                          </w:r>
                          <w:r>
                            <w:instrText xml:space="preserve"> DOCPROPERTY "YearUser" *\charformat </w:instrText>
                          </w:r>
                          <w:r>
                            <w:fldChar w:fldCharType="separate"/>
                          </w:r>
                          <w:r w:rsidR="00760878">
                            <w:t>2005/06</w:t>
                          </w:r>
                          <w:r>
                            <w:fldChar w:fldCharType="end"/>
                          </w:r>
                          <w:r>
                            <w:t>:</w:t>
                          </w:r>
                          <w:r>
                            <w:fldChar w:fldCharType="begin"/>
                          </w:r>
                          <w:r>
                            <w:instrText xml:space="preserve"> DOCPROPERTY "Motionsnummer" *\charformat </w:instrText>
                          </w:r>
                          <w:r>
                            <w:fldChar w:fldCharType="separate"/>
                          </w:r>
                          <w:r w:rsidR="00760878">
                            <w:t>Ub585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0AFF" w:rsidRDefault="00BF0AFF">
                    <w:pPr>
                      <w:pStyle w:val="KantRubrikS5H"/>
                      <w:ind w:right="0"/>
                    </w:pPr>
                    <w:r>
                      <w:fldChar w:fldCharType="begin"/>
                    </w:r>
                    <w:r>
                      <w:instrText xml:space="preserve"> DOCPROPERTY "YearUser" *\charformat </w:instrText>
                    </w:r>
                    <w:r>
                      <w:fldChar w:fldCharType="separate"/>
                    </w:r>
                    <w:r w:rsidR="00760878">
                      <w:t>2005/06</w:t>
                    </w:r>
                    <w:r>
                      <w:fldChar w:fldCharType="end"/>
                    </w:r>
                    <w:r>
                      <w:t>:</w:t>
                    </w:r>
                    <w:r>
                      <w:fldChar w:fldCharType="begin"/>
                    </w:r>
                    <w:r>
                      <w:instrText xml:space="preserve"> DOCPROPERTY "Motionsnummer" *\charformat </w:instrText>
                    </w:r>
                    <w:r>
                      <w:fldChar w:fldCharType="separate"/>
                    </w:r>
                    <w:r w:rsidR="00760878">
                      <w:t>Ub585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AFF" w:rsidRPr="00E17131" w:rsidRDefault="00BF0AFF">
    <w:pPr>
      <w:pStyle w:val="FSHNormal"/>
      <w:tabs>
        <w:tab w:val="right" w:pos="5840"/>
      </w:tabs>
    </w:pPr>
    <w:r w:rsidRPr="00E17131">
      <w:br/>
    </w:r>
    <w:r w:rsidRPr="00E17131">
      <w:fldChar w:fldCharType="begin" w:fldLock="1"/>
    </w:r>
    <w:r w:rsidRPr="00E17131">
      <w:instrText xml:space="preserve"> DOCPROPERTY</w:instrText>
    </w:r>
    <w:r w:rsidRPr="00E17131">
      <w:rPr>
        <w:sz w:val="18"/>
      </w:rPr>
      <w:instrText xml:space="preserve"> "YearUser" *\charformat </w:instrText>
    </w:r>
    <w:r w:rsidRPr="00E17131">
      <w:fldChar w:fldCharType="separate"/>
    </w:r>
    <w:r w:rsidR="00760878" w:rsidRPr="00E17131">
      <w:t>2005/06</w:t>
    </w:r>
    <w:r w:rsidRPr="00E17131">
      <w:fldChar w:fldCharType="end"/>
    </w:r>
    <w:r w:rsidRPr="00E17131">
      <w:t xml:space="preserve"> </w:t>
    </w:r>
    <w:r w:rsidRPr="00E17131">
      <w:tab/>
      <w:t xml:space="preserve">mnr: </w:t>
    </w:r>
    <w:r w:rsidRPr="00E17131">
      <w:fldChar w:fldCharType="begin" w:fldLock="1"/>
    </w:r>
    <w:r w:rsidRPr="00E17131">
      <w:instrText xml:space="preserve"> DOCPROPERTY</w:instrText>
    </w:r>
    <w:r w:rsidRPr="00E17131">
      <w:rPr>
        <w:sz w:val="18"/>
      </w:rPr>
      <w:instrText xml:space="preserve"> "Motionsnummer" *\charformat </w:instrText>
    </w:r>
    <w:r w:rsidRPr="00E17131">
      <w:fldChar w:fldCharType="separate"/>
    </w:r>
    <w:r w:rsidR="00760878" w:rsidRPr="00E17131">
      <w:t>Ub585</w:t>
    </w:r>
    <w:r w:rsidRPr="00E17131">
      <w:fldChar w:fldCharType="end"/>
    </w:r>
    <w:r w:rsidRPr="00E17131">
      <w:br/>
    </w:r>
    <w:r w:rsidRPr="00E17131">
      <w:fldChar w:fldCharType="begin" w:fldLock="1"/>
    </w:r>
    <w:r w:rsidRPr="00E17131">
      <w:instrText xml:space="preserve"> DOCPROPERTY</w:instrText>
    </w:r>
    <w:r w:rsidRPr="00E17131">
      <w:rPr>
        <w:sz w:val="18"/>
      </w:rPr>
      <w:instrText xml:space="preserve"> "Samling" *\charformat </w:instrText>
    </w:r>
    <w:r w:rsidRPr="00E17131">
      <w:fldChar w:fldCharType="end"/>
    </w:r>
    <w:r w:rsidRPr="00E17131">
      <w:tab/>
      <w:t xml:space="preserve">pnr: </w:t>
    </w:r>
    <w:r w:rsidRPr="00E17131">
      <w:fldChar w:fldCharType="begin" w:fldLock="1"/>
    </w:r>
    <w:r w:rsidRPr="00E17131">
      <w:instrText xml:space="preserve"> DOCPROPERTY</w:instrText>
    </w:r>
    <w:r w:rsidRPr="00E17131">
      <w:rPr>
        <w:sz w:val="18"/>
      </w:rPr>
      <w:instrText xml:space="preserve"> "Partinummer" *\charformat </w:instrText>
    </w:r>
    <w:r w:rsidRPr="00E17131">
      <w:fldChar w:fldCharType="separate"/>
    </w:r>
    <w:r w:rsidR="00760878" w:rsidRPr="00E17131">
      <w:t>m174</w:t>
    </w:r>
    <w:r w:rsidRPr="00E17131">
      <w:fldChar w:fldCharType="end"/>
    </w:r>
  </w:p>
  <w:p w:rsidR="00BF0AFF" w:rsidRPr="00E17131" w:rsidRDefault="00BF0AFF">
    <w:pPr>
      <w:pStyle w:val="FSHRub1"/>
    </w:pPr>
    <w:r w:rsidRPr="00E17131">
      <w:t>Motion till riksdagen</w:t>
    </w:r>
    <w:r w:rsidRPr="00E17131">
      <w:br/>
    </w:r>
    <w:r w:rsidRPr="00E17131">
      <w:fldChar w:fldCharType="begin" w:fldLock="1"/>
    </w:r>
    <w:r w:rsidRPr="00E17131">
      <w:instrText xml:space="preserve"> DOCPROPERTY "YearUser" *\charformat </w:instrText>
    </w:r>
    <w:r w:rsidRPr="00E17131">
      <w:fldChar w:fldCharType="separate"/>
    </w:r>
    <w:r w:rsidR="00760878" w:rsidRPr="00E17131">
      <w:t>2005/06</w:t>
    </w:r>
    <w:r w:rsidRPr="00E17131">
      <w:fldChar w:fldCharType="end"/>
    </w:r>
    <w:r w:rsidRPr="00E17131">
      <w:t>:</w:t>
    </w:r>
    <w:r w:rsidRPr="00E17131">
      <w:fldChar w:fldCharType="begin" w:fldLock="1"/>
    </w:r>
    <w:r w:rsidRPr="00E17131">
      <w:instrText xml:space="preserve"> DOCPROPERTY "Motionsnummer" *\charformat </w:instrText>
    </w:r>
    <w:r w:rsidRPr="00E17131">
      <w:fldChar w:fldCharType="separate"/>
    </w:r>
    <w:r w:rsidR="00760878" w:rsidRPr="00E17131">
      <w:t>Ub585</w:t>
    </w:r>
    <w:r w:rsidRPr="00E17131">
      <w:fldChar w:fldCharType="end"/>
    </w:r>
  </w:p>
  <w:p w:rsidR="00BF0AFF" w:rsidRPr="00E17131" w:rsidRDefault="00BF0AFF">
    <w:pPr>
      <w:pStyle w:val="FSHNormalS5"/>
    </w:pPr>
    <w:r w:rsidRPr="00E17131">
      <w:fldChar w:fldCharType="begin" w:fldLock="1"/>
    </w:r>
    <w:r w:rsidRPr="00E17131">
      <w:instrText xml:space="preserve"> DOCPROPERTY "MotionarText" *\charformat </w:instrText>
    </w:r>
    <w:r w:rsidRPr="00E17131">
      <w:fldChar w:fldCharType="separate"/>
    </w:r>
    <w:r w:rsidR="00760878" w:rsidRPr="00E17131">
      <w:t>av Sten Tolgfors m.fl. (m)</w:t>
    </w:r>
    <w:r w:rsidRPr="00E17131">
      <w:fldChar w:fldCharType="end"/>
    </w:r>
    <w:r w:rsidRPr="00E17131">
      <w:br/>
    </w:r>
    <w:r w:rsidRPr="00E17131">
      <w:fldChar w:fldCharType="begin" w:fldLock="1"/>
    </w:r>
    <w:r w:rsidRPr="00E17131">
      <w:instrText xml:space="preserve"> DOCPROPERTY "SvarFrasKort" *\charformat </w:instrText>
    </w:r>
    <w:r w:rsidRPr="00E17131">
      <w:fldChar w:fldCharType="end"/>
    </w:r>
  </w:p>
  <w:p w:rsidR="00BF0AFF" w:rsidRPr="00E17131" w:rsidRDefault="00BF0AFF">
    <w:pPr>
      <w:pStyle w:val="FSHTitel"/>
    </w:pPr>
    <w:r w:rsidRPr="00E17131">
      <w:fldChar w:fldCharType="begin" w:fldLock="1"/>
    </w:r>
    <w:r w:rsidRPr="00E17131">
      <w:instrText xml:space="preserve"> DOCPROPERTY</w:instrText>
    </w:r>
    <w:r w:rsidRPr="00E17131">
      <w:rPr>
        <w:sz w:val="18"/>
      </w:rPr>
      <w:instrText xml:space="preserve"> "RubrikSvar" *\charformat </w:instrText>
    </w:r>
    <w:r w:rsidRPr="00E17131">
      <w:fldChar w:fldCharType="separate"/>
    </w:r>
    <w:r w:rsidR="00760878" w:rsidRPr="00E17131">
      <w:t>Utgiftsområde 15 Studiestöd och utgiftsområde 16 Utbildning och universitetsforskning</w:t>
    </w:r>
    <w:r w:rsidRPr="00E17131">
      <w:fldChar w:fldCharType="end"/>
    </w:r>
  </w:p>
  <w:p w:rsidR="00BF0AFF" w:rsidRPr="00E17131" w:rsidRDefault="00BF0AFF" w:rsidP="00BF0AF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541FC9"/>
    <w:multiLevelType w:val="hybridMultilevel"/>
    <w:tmpl w:val="DF069F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404E5F8C"/>
    <w:lvl w:ilvl="0" w:tplc="71D8C8B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4678162">
    <w:abstractNumId w:val="14"/>
  </w:num>
  <w:num w:numId="2" w16cid:durableId="372196658">
    <w:abstractNumId w:val="10"/>
  </w:num>
  <w:num w:numId="3" w16cid:durableId="1510364957">
    <w:abstractNumId w:val="11"/>
  </w:num>
  <w:num w:numId="4" w16cid:durableId="834683501">
    <w:abstractNumId w:val="13"/>
  </w:num>
  <w:num w:numId="5" w16cid:durableId="542719766">
    <w:abstractNumId w:val="8"/>
  </w:num>
  <w:num w:numId="6" w16cid:durableId="1997684708">
    <w:abstractNumId w:val="3"/>
  </w:num>
  <w:num w:numId="7" w16cid:durableId="1459183154">
    <w:abstractNumId w:val="2"/>
  </w:num>
  <w:num w:numId="8" w16cid:durableId="1541700145">
    <w:abstractNumId w:val="1"/>
  </w:num>
  <w:num w:numId="9" w16cid:durableId="2057654677">
    <w:abstractNumId w:val="0"/>
  </w:num>
  <w:num w:numId="10" w16cid:durableId="2039112992">
    <w:abstractNumId w:val="9"/>
  </w:num>
  <w:num w:numId="11" w16cid:durableId="1060054628">
    <w:abstractNumId w:val="7"/>
  </w:num>
  <w:num w:numId="12" w16cid:durableId="248081308">
    <w:abstractNumId w:val="6"/>
  </w:num>
  <w:num w:numId="13" w16cid:durableId="65419195">
    <w:abstractNumId w:val="5"/>
  </w:num>
  <w:num w:numId="14" w16cid:durableId="1280987146">
    <w:abstractNumId w:val="4"/>
  </w:num>
  <w:num w:numId="15" w16cid:durableId="1482429205">
    <w:abstractNumId w:val="14"/>
  </w:num>
  <w:num w:numId="16" w16cid:durableId="1288396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7606B3"/>
    <w:rsid w:val="00033E04"/>
    <w:rsid w:val="0004035D"/>
    <w:rsid w:val="000412B0"/>
    <w:rsid w:val="00046F9D"/>
    <w:rsid w:val="0005193C"/>
    <w:rsid w:val="00057072"/>
    <w:rsid w:val="00064F59"/>
    <w:rsid w:val="00073621"/>
    <w:rsid w:val="00073E4F"/>
    <w:rsid w:val="00073E70"/>
    <w:rsid w:val="00095204"/>
    <w:rsid w:val="00096791"/>
    <w:rsid w:val="00096979"/>
    <w:rsid w:val="00096F39"/>
    <w:rsid w:val="000A5C46"/>
    <w:rsid w:val="000B337F"/>
    <w:rsid w:val="000F5E52"/>
    <w:rsid w:val="000F632B"/>
    <w:rsid w:val="001047B1"/>
    <w:rsid w:val="00123635"/>
    <w:rsid w:val="0012616F"/>
    <w:rsid w:val="00143F58"/>
    <w:rsid w:val="00147B70"/>
    <w:rsid w:val="00161439"/>
    <w:rsid w:val="00162D3F"/>
    <w:rsid w:val="00166FCE"/>
    <w:rsid w:val="00175003"/>
    <w:rsid w:val="001904D9"/>
    <w:rsid w:val="0019143E"/>
    <w:rsid w:val="0019439D"/>
    <w:rsid w:val="001959CA"/>
    <w:rsid w:val="0019758E"/>
    <w:rsid w:val="001B38AE"/>
    <w:rsid w:val="001C0CAC"/>
    <w:rsid w:val="001C57F1"/>
    <w:rsid w:val="001D3DE0"/>
    <w:rsid w:val="001D4091"/>
    <w:rsid w:val="001E69D2"/>
    <w:rsid w:val="00223A68"/>
    <w:rsid w:val="0024074B"/>
    <w:rsid w:val="00251EF3"/>
    <w:rsid w:val="00277007"/>
    <w:rsid w:val="002841CA"/>
    <w:rsid w:val="0029163D"/>
    <w:rsid w:val="002C50E4"/>
    <w:rsid w:val="002E516E"/>
    <w:rsid w:val="00301B44"/>
    <w:rsid w:val="00303C10"/>
    <w:rsid w:val="00313222"/>
    <w:rsid w:val="00325216"/>
    <w:rsid w:val="00332766"/>
    <w:rsid w:val="00336F86"/>
    <w:rsid w:val="0034085A"/>
    <w:rsid w:val="00342F66"/>
    <w:rsid w:val="00351967"/>
    <w:rsid w:val="00354FDB"/>
    <w:rsid w:val="00367F64"/>
    <w:rsid w:val="003861FA"/>
    <w:rsid w:val="003913E8"/>
    <w:rsid w:val="003929CF"/>
    <w:rsid w:val="00392A6C"/>
    <w:rsid w:val="003B0C6E"/>
    <w:rsid w:val="003D10EF"/>
    <w:rsid w:val="003D1FCB"/>
    <w:rsid w:val="003F0556"/>
    <w:rsid w:val="003F0C51"/>
    <w:rsid w:val="003F1776"/>
    <w:rsid w:val="00403355"/>
    <w:rsid w:val="00413F75"/>
    <w:rsid w:val="00425630"/>
    <w:rsid w:val="00434388"/>
    <w:rsid w:val="004545D8"/>
    <w:rsid w:val="00457149"/>
    <w:rsid w:val="004656D1"/>
    <w:rsid w:val="004828B4"/>
    <w:rsid w:val="004B360C"/>
    <w:rsid w:val="004B7BC7"/>
    <w:rsid w:val="004C599F"/>
    <w:rsid w:val="004E6355"/>
    <w:rsid w:val="004E77BB"/>
    <w:rsid w:val="004E7F29"/>
    <w:rsid w:val="00503273"/>
    <w:rsid w:val="005050B7"/>
    <w:rsid w:val="00510326"/>
    <w:rsid w:val="0052642B"/>
    <w:rsid w:val="005275B1"/>
    <w:rsid w:val="00530718"/>
    <w:rsid w:val="00532230"/>
    <w:rsid w:val="00546D50"/>
    <w:rsid w:val="00551136"/>
    <w:rsid w:val="005553F7"/>
    <w:rsid w:val="00556C93"/>
    <w:rsid w:val="00564889"/>
    <w:rsid w:val="00580194"/>
    <w:rsid w:val="00592608"/>
    <w:rsid w:val="005B6B80"/>
    <w:rsid w:val="005C46C5"/>
    <w:rsid w:val="005E08DB"/>
    <w:rsid w:val="005E6833"/>
    <w:rsid w:val="005F39C1"/>
    <w:rsid w:val="00603956"/>
    <w:rsid w:val="00620935"/>
    <w:rsid w:val="00626041"/>
    <w:rsid w:val="006330B4"/>
    <w:rsid w:val="006374C1"/>
    <w:rsid w:val="00646449"/>
    <w:rsid w:val="00652B17"/>
    <w:rsid w:val="006A5C96"/>
    <w:rsid w:val="006B3C29"/>
    <w:rsid w:val="006F1EAF"/>
    <w:rsid w:val="006F78C6"/>
    <w:rsid w:val="007042E7"/>
    <w:rsid w:val="00704517"/>
    <w:rsid w:val="00723973"/>
    <w:rsid w:val="007269CE"/>
    <w:rsid w:val="00740885"/>
    <w:rsid w:val="007606B3"/>
    <w:rsid w:val="00760878"/>
    <w:rsid w:val="00761871"/>
    <w:rsid w:val="00766A3E"/>
    <w:rsid w:val="00784854"/>
    <w:rsid w:val="0078523A"/>
    <w:rsid w:val="007A56FE"/>
    <w:rsid w:val="007C201D"/>
    <w:rsid w:val="00812680"/>
    <w:rsid w:val="00840414"/>
    <w:rsid w:val="008434F0"/>
    <w:rsid w:val="00851549"/>
    <w:rsid w:val="0085593C"/>
    <w:rsid w:val="00865C10"/>
    <w:rsid w:val="008723C9"/>
    <w:rsid w:val="008C5BE4"/>
    <w:rsid w:val="008E299D"/>
    <w:rsid w:val="008F5166"/>
    <w:rsid w:val="009146BA"/>
    <w:rsid w:val="009340FE"/>
    <w:rsid w:val="0095123F"/>
    <w:rsid w:val="00954E62"/>
    <w:rsid w:val="00957D4D"/>
    <w:rsid w:val="00984557"/>
    <w:rsid w:val="00991E3A"/>
    <w:rsid w:val="009968AE"/>
    <w:rsid w:val="009B4DBE"/>
    <w:rsid w:val="009C0726"/>
    <w:rsid w:val="009C3120"/>
    <w:rsid w:val="009D1103"/>
    <w:rsid w:val="009F10B2"/>
    <w:rsid w:val="00A07596"/>
    <w:rsid w:val="00A11B1F"/>
    <w:rsid w:val="00A3514D"/>
    <w:rsid w:val="00A82131"/>
    <w:rsid w:val="00A909CE"/>
    <w:rsid w:val="00A96F5B"/>
    <w:rsid w:val="00AA13C8"/>
    <w:rsid w:val="00AC1ADC"/>
    <w:rsid w:val="00AE53E0"/>
    <w:rsid w:val="00B07F90"/>
    <w:rsid w:val="00B12384"/>
    <w:rsid w:val="00B12792"/>
    <w:rsid w:val="00B23208"/>
    <w:rsid w:val="00B2796F"/>
    <w:rsid w:val="00B47DAA"/>
    <w:rsid w:val="00B51209"/>
    <w:rsid w:val="00B7623C"/>
    <w:rsid w:val="00B84F74"/>
    <w:rsid w:val="00BA1720"/>
    <w:rsid w:val="00BB570F"/>
    <w:rsid w:val="00BD7C73"/>
    <w:rsid w:val="00BE313D"/>
    <w:rsid w:val="00BE56C1"/>
    <w:rsid w:val="00BF0AFF"/>
    <w:rsid w:val="00BF449B"/>
    <w:rsid w:val="00C11E67"/>
    <w:rsid w:val="00C30945"/>
    <w:rsid w:val="00C41B6B"/>
    <w:rsid w:val="00C50D7E"/>
    <w:rsid w:val="00C53AE6"/>
    <w:rsid w:val="00C70224"/>
    <w:rsid w:val="00CA6275"/>
    <w:rsid w:val="00CC4D11"/>
    <w:rsid w:val="00CC7D34"/>
    <w:rsid w:val="00CD6EFB"/>
    <w:rsid w:val="00CF79B1"/>
    <w:rsid w:val="00D036EA"/>
    <w:rsid w:val="00D1665C"/>
    <w:rsid w:val="00D34371"/>
    <w:rsid w:val="00D40526"/>
    <w:rsid w:val="00D50690"/>
    <w:rsid w:val="00D52B9F"/>
    <w:rsid w:val="00D74189"/>
    <w:rsid w:val="00D9020F"/>
    <w:rsid w:val="00DA24C4"/>
    <w:rsid w:val="00DC41D8"/>
    <w:rsid w:val="00DC45A9"/>
    <w:rsid w:val="00DE6767"/>
    <w:rsid w:val="00DF2E84"/>
    <w:rsid w:val="00DF330B"/>
    <w:rsid w:val="00E13796"/>
    <w:rsid w:val="00E15131"/>
    <w:rsid w:val="00E17131"/>
    <w:rsid w:val="00E56800"/>
    <w:rsid w:val="00E85C6B"/>
    <w:rsid w:val="00E9021E"/>
    <w:rsid w:val="00E9081D"/>
    <w:rsid w:val="00E93CB8"/>
    <w:rsid w:val="00E948AE"/>
    <w:rsid w:val="00EA0340"/>
    <w:rsid w:val="00EA0C51"/>
    <w:rsid w:val="00EE7DA5"/>
    <w:rsid w:val="00F163C2"/>
    <w:rsid w:val="00F36812"/>
    <w:rsid w:val="00F624E9"/>
    <w:rsid w:val="00F73EA0"/>
    <w:rsid w:val="00F90F3D"/>
    <w:rsid w:val="00FB2F35"/>
    <w:rsid w:val="00FC1918"/>
    <w:rsid w:val="00FD31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0B3C45C-D008-4498-B636-8415BBAA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2C50E4"/>
    <w:pPr>
      <w:spacing w:after="250"/>
    </w:pPr>
  </w:style>
  <w:style w:type="paragraph" w:customStyle="1" w:styleId="Hemstlatt">
    <w:name w:val="Hemstl_att"/>
    <w:aliases w:val="HemstPunkt,HemstPunktFlera,HemställansPunkt,Förslagstext"/>
    <w:basedOn w:val="Normal"/>
    <w:next w:val="Normal"/>
    <w:rsid w:val="00BF0AFF"/>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tyle>
  <w:style w:type="paragraph" w:styleId="HTML-adress">
    <w:name w:val="HTML Address"/>
    <w:basedOn w:val="Normal"/>
    <w:rPr>
      <w:i/>
      <w:iCs/>
    </w:rPr>
  </w:style>
  <w:style w:type="character" w:styleId="HTML-akronym">
    <w:name w:val="HTML Acronym"/>
    <w:basedOn w:val="Standardstycketeckensnitt"/>
  </w:style>
  <w:style w:type="character" w:styleId="HTML-citat">
    <w:name w:val="HTML Cite"/>
    <w:basedOn w:val="Standardstycketeckensnitt"/>
    <w:rPr>
      <w:i/>
      <w:iCs/>
    </w:rPr>
  </w:style>
  <w:style w:type="character" w:styleId="HTML-definition">
    <w:name w:val="HTML Definition"/>
    <w:basedOn w:val="Standardstycketeckensnitt"/>
    <w:rPr>
      <w:i/>
      <w:iCs/>
    </w:rPr>
  </w:style>
  <w:style w:type="character" w:styleId="HTML-exempel">
    <w:name w:val="HTML Sample"/>
    <w:basedOn w:val="Standardstycketeckensnitt"/>
    <w:rPr>
      <w:rFonts w:ascii="Courier New" w:hAnsi="Courier New" w:cs="Courier New"/>
    </w:rPr>
  </w:style>
  <w:style w:type="paragraph" w:styleId="HTML-frformaterad">
    <w:name w:val="HTML Preformatted"/>
    <w:basedOn w:val="Normal"/>
    <w:rPr>
      <w:rFonts w:ascii="Courier New" w:hAnsi="Courier New" w:cs="Courier New"/>
      <w:sz w:val="20"/>
    </w:rPr>
  </w:style>
  <w:style w:type="character" w:styleId="HTML-kod">
    <w:name w:val="HTML Code"/>
    <w:basedOn w:val="Standardstycketeckensnitt"/>
    <w:rPr>
      <w:rFonts w:ascii="Courier New" w:hAnsi="Courier New" w:cs="Courier New"/>
      <w:sz w:val="20"/>
      <w:szCs w:val="20"/>
    </w:rPr>
  </w:style>
  <w:style w:type="character" w:styleId="HTML-skrivmaskin">
    <w:name w:val="HTML Typewriter"/>
    <w:basedOn w:val="Standardstycketeckensnitt"/>
    <w:rPr>
      <w:rFonts w:ascii="Courier New" w:hAnsi="Courier New" w:cs="Courier New"/>
      <w:sz w:val="20"/>
      <w:szCs w:val="20"/>
    </w:rPr>
  </w:style>
  <w:style w:type="character" w:styleId="HTML-tangentbord">
    <w:name w:val="HTML Keyboard"/>
    <w:basedOn w:val="Standardstycketeckensnitt"/>
    <w:rPr>
      <w:rFonts w:ascii="Courier New" w:hAnsi="Courier New" w:cs="Courier New"/>
      <w:sz w:val="20"/>
      <w:szCs w:val="20"/>
    </w:rPr>
  </w:style>
  <w:style w:type="character" w:styleId="HTML-variabel">
    <w:name w:val="HTML Variable"/>
    <w:basedOn w:val="Standardstycketeckensnitt"/>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sid w:val="00251E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4156</Words>
  <Characters>24194</Characters>
  <Application>Microsoft Office Word</Application>
  <DocSecurity>4</DocSecurity>
  <Lines>711</Lines>
  <Paragraphs>457</Paragraphs>
  <ScaleCrop>false</ScaleCrop>
  <HeadingPairs>
    <vt:vector size="2" baseType="variant">
      <vt:variant>
        <vt:lpstr>Rubrik</vt:lpstr>
      </vt:variant>
      <vt:variant>
        <vt:i4>1</vt:i4>
      </vt:variant>
    </vt:vector>
  </HeadingPairs>
  <TitlesOfParts>
    <vt:vector size="1" baseType="lpstr">
      <vt:lpstr>Ub585</vt:lpstr>
    </vt:vector>
  </TitlesOfParts>
  <Company>Riksdagen</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Ub585</dc:title>
  <dc:subject>Ub585</dc:subject>
  <dc:creator>Riksdagen</dc:creator>
  <cp:keywords>Riksdagen</cp:keywords>
  <dc:description/>
  <cp:lastModifiedBy>Lars Brink</cp:lastModifiedBy>
  <cp:revision>2</cp:revision>
  <cp:lastPrinted>2005-11-27T10:29:00Z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15 Studiestöd och utgiftsområde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15 Studiestöd och utgiftsområde 16 Utbildning och universitetsforskning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Tolgfors m.fl. (m)</vt:lpwstr>
  </property>
  <property fmtid="{D5CDD505-2E9C-101B-9397-08002B2CF9AE}" pid="26" name="MotionarLista">
    <vt:lpwstr>Tolgfors, Sten (m)\Danielsson, Peter (m)\Pålsson, Margareta (m)\Björling, Ewa (m)\Högström, Tomas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 Peter Danielsson (m), Margareta Pålsson (m), Ewa Björling (m), Tomas Högström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20052006000000000109000001740075</vt:lpwstr>
  </property>
  <property fmtid="{D5CDD505-2E9C-101B-9397-08002B2CF9AE}" pid="47" name="datum">
    <vt:lpwstr>051004</vt:lpwstr>
  </property>
  <property fmtid="{D5CDD505-2E9C-101B-9397-08002B2CF9AE}" pid="48" name="avsändar-e-post">
    <vt:lpwstr>annika.michelsen@riksdagen.se</vt:lpwstr>
  </property>
  <property fmtid="{D5CDD505-2E9C-101B-9397-08002B2CF9AE}" pid="49" name="id">
    <vt:lpwstr>20052006000000000109000001740075</vt:lpwstr>
  </property>
  <property fmtid="{D5CDD505-2E9C-101B-9397-08002B2CF9AE}" pid="50" name="nummer">
    <vt:lpwstr>585</vt:lpwstr>
  </property>
  <property fmtid="{D5CDD505-2E9C-101B-9397-08002B2CF9AE}" pid="51" name="utskottsbeteckning">
    <vt:lpwstr>Ub</vt:lpwstr>
  </property>
</Properties>
</file>