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765B99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F74C4" w:rsidRDefault="009B3D78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8131b0-da28-4841-ad09-0df01fd66d55"/>
        <w:id w:val="355856516"/>
        <w:lock w:val="sdtLocked"/>
      </w:sdtPr>
      <w:sdtEndPr/>
      <w:sdtContent>
        <w:p w:rsidR="00574084" w:rsidRDefault="009B3D78" w14:paraId="53C6BF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med att se över möjligheten att få bort den invasiva arten stenmården, genom bättre samordning och intensifiering av arbetet snarast,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8008DC" w14:paraId="2AA84B01" w14:textId="067A93F8">
      <w:pPr>
        <w:pStyle w:val="Normalutanindragellerluft"/>
      </w:pPr>
      <w:r>
        <w:t xml:space="preserve">Stenmården är en invasiv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möjligt.   </w:t>
      </w:r>
    </w:p>
    <w:p w:rsidR="00BB6339" w:rsidP="008E0FE2" w:rsidRDefault="00BB6339" w14:paraId="1552344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B124AD73184A70A41786C0B4736A11"/>
        </w:placeholder>
      </w:sdtPr>
      <w:sdtEndPr/>
      <w:sdtContent>
        <w:p w:rsidR="004F74C4" w:rsidP="004F74C4" w:rsidRDefault="004F74C4" w14:paraId="1487ECEC" w14:textId="77777777"/>
        <w:p w:rsidR="004F74C4" w:rsidP="004F74C4" w:rsidRDefault="009B3D78" w14:paraId="2050AB61" w14:textId="2AC1BF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4084" w14:paraId="0A1314B9" w14:textId="77777777">
        <w:trPr>
          <w:cantSplit/>
        </w:trPr>
        <w:tc>
          <w:tcPr>
            <w:tcW w:w="50" w:type="pct"/>
            <w:vAlign w:val="bottom"/>
          </w:tcPr>
          <w:p w:rsidR="00574084" w:rsidRDefault="009B3D78" w14:paraId="37C6A91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74084" w:rsidRDefault="00574084" w14:paraId="5B5294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B52CAB" w14:textId="51CB6CB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5F77" w14:textId="4B8B1293" w:rsidR="00262EA3" w:rsidRPr="004F74C4" w:rsidRDefault="00262EA3" w:rsidP="004F74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10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88E8E" wp14:editId="4D61C1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D51E" w14:textId="2576FDF0" w:rsidR="00262EA3" w:rsidRDefault="009B3D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1588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74C4" w14:paraId="48F5D51E" w14:textId="2576FD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227F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AD76" w14:textId="77777777" w:rsidR="00262EA3" w:rsidRDefault="00262EA3" w:rsidP="008563AC">
    <w:pPr>
      <w:jc w:val="right"/>
    </w:pPr>
  </w:p>
  <w:p w14:paraId="1A7357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ED7" w14:textId="77777777" w:rsidR="00262EA3" w:rsidRDefault="009B3D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9102A" wp14:editId="05CDF3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83C40" w14:textId="3E36D08C" w:rsidR="00262EA3" w:rsidRDefault="009B3D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74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14:paraId="6ECC3DB0" w14:textId="77777777" w:rsidR="00262EA3" w:rsidRPr="008227B3" w:rsidRDefault="009B3D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676BFF" w14:textId="1BFF483F" w:rsidR="00262EA3" w:rsidRPr="008227B3" w:rsidRDefault="009B3D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4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4C4">
          <w:t>:2075</w:t>
        </w:r>
      </w:sdtContent>
    </w:sdt>
  </w:p>
  <w:p w14:paraId="16A6CE36" w14:textId="131926F2" w:rsidR="00262EA3" w:rsidRDefault="009B3D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 w:rsidR="004F74C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B99DB955174463BA43B2A4B7C4EFC5B"/>
      </w:placeholder>
      <w:text/>
    </w:sdtPr>
    <w:sdtEndPr/>
    <w:sdtContent>
      <w:p w14:paraId="1841A66A" w14:textId="697A0155" w:rsidR="00262EA3" w:rsidRDefault="008008DC" w:rsidP="00283E0F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99FE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0844787">
    <w:abstractNumId w:val="9"/>
  </w:num>
  <w:num w:numId="2" w16cid:durableId="119766914">
    <w:abstractNumId w:val="8"/>
  </w:num>
  <w:num w:numId="3" w16cid:durableId="65929603">
    <w:abstractNumId w:val="16"/>
  </w:num>
  <w:num w:numId="4" w16cid:durableId="1119882163">
    <w:abstractNumId w:val="14"/>
  </w:num>
  <w:num w:numId="5" w16cid:durableId="1978560051">
    <w:abstractNumId w:val="17"/>
  </w:num>
  <w:num w:numId="6" w16cid:durableId="1119295341">
    <w:abstractNumId w:val="18"/>
  </w:num>
  <w:num w:numId="7" w16cid:durableId="775565271">
    <w:abstractNumId w:val="11"/>
  </w:num>
  <w:num w:numId="8" w16cid:durableId="181285667">
    <w:abstractNumId w:val="12"/>
  </w:num>
  <w:num w:numId="9" w16cid:durableId="1251892346">
    <w:abstractNumId w:val="15"/>
  </w:num>
  <w:num w:numId="10" w16cid:durableId="439378145">
    <w:abstractNumId w:val="22"/>
  </w:num>
  <w:num w:numId="11" w16cid:durableId="246498777">
    <w:abstractNumId w:val="21"/>
  </w:num>
  <w:num w:numId="12" w16cid:durableId="1673527729">
    <w:abstractNumId w:val="21"/>
  </w:num>
  <w:num w:numId="13" w16cid:durableId="753284837">
    <w:abstractNumId w:val="3"/>
  </w:num>
  <w:num w:numId="14" w16cid:durableId="609970698">
    <w:abstractNumId w:val="2"/>
  </w:num>
  <w:num w:numId="15" w16cid:durableId="1088191385">
    <w:abstractNumId w:val="1"/>
  </w:num>
  <w:num w:numId="16" w16cid:durableId="1869100880">
    <w:abstractNumId w:val="0"/>
  </w:num>
  <w:num w:numId="17" w16cid:durableId="103888940">
    <w:abstractNumId w:val="7"/>
  </w:num>
  <w:num w:numId="18" w16cid:durableId="932278201">
    <w:abstractNumId w:val="6"/>
  </w:num>
  <w:num w:numId="19" w16cid:durableId="744763442">
    <w:abstractNumId w:val="5"/>
  </w:num>
  <w:num w:numId="20" w16cid:durableId="74859793">
    <w:abstractNumId w:val="4"/>
  </w:num>
  <w:num w:numId="21" w16cid:durableId="1964069350">
    <w:abstractNumId w:val="21"/>
  </w:num>
  <w:num w:numId="22" w16cid:durableId="1790926968">
    <w:abstractNumId w:val="21"/>
  </w:num>
  <w:num w:numId="23" w16cid:durableId="2094203226">
    <w:abstractNumId w:val="21"/>
  </w:num>
  <w:num w:numId="24" w16cid:durableId="478693768">
    <w:abstractNumId w:val="21"/>
  </w:num>
  <w:num w:numId="25" w16cid:durableId="783576131">
    <w:abstractNumId w:val="21"/>
  </w:num>
  <w:num w:numId="26" w16cid:durableId="735249294">
    <w:abstractNumId w:val="22"/>
  </w:num>
  <w:num w:numId="27" w16cid:durableId="171261451">
    <w:abstractNumId w:val="22"/>
  </w:num>
  <w:num w:numId="28" w16cid:durableId="437136907">
    <w:abstractNumId w:val="22"/>
  </w:num>
  <w:num w:numId="29" w16cid:durableId="878542664">
    <w:abstractNumId w:val="22"/>
  </w:num>
  <w:num w:numId="30" w16cid:durableId="373773973">
    <w:abstractNumId w:val="21"/>
  </w:num>
  <w:num w:numId="31" w16cid:durableId="646125177">
    <w:abstractNumId w:val="21"/>
  </w:num>
  <w:num w:numId="32" w16cid:durableId="1628779554">
    <w:abstractNumId w:val="22"/>
  </w:num>
  <w:num w:numId="33" w16cid:durableId="102456958">
    <w:abstractNumId w:val="21"/>
  </w:num>
  <w:num w:numId="34" w16cid:durableId="1035538456">
    <w:abstractNumId w:val="18"/>
  </w:num>
  <w:num w:numId="35" w16cid:durableId="1868637021">
    <w:abstractNumId w:val="18"/>
    <w:lvlOverride w:ilvl="0">
      <w:startOverride w:val="1"/>
    </w:lvlOverride>
  </w:num>
  <w:num w:numId="36" w16cid:durableId="1072049754">
    <w:abstractNumId w:val="19"/>
  </w:num>
  <w:num w:numId="37" w16cid:durableId="1518999987">
    <w:abstractNumId w:val="18"/>
    <w:lvlOverride w:ilvl="0">
      <w:startOverride w:val="1"/>
    </w:lvlOverride>
  </w:num>
  <w:num w:numId="38" w16cid:durableId="1778015153">
    <w:abstractNumId w:val="13"/>
  </w:num>
  <w:num w:numId="39" w16cid:durableId="1356036585">
    <w:abstractNumId w:val="10"/>
  </w:num>
  <w:num w:numId="40" w16cid:durableId="17825343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6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3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C4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084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D78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  <w:docPart>
      <w:docPartPr>
        <w:name w:val="24B124AD73184A70A41786C0B4736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8B276-593E-47CF-8A1E-F5DE25EA1374}"/>
      </w:docPartPr>
      <w:docPartBody>
        <w:p w:rsidR="008A2BC3" w:rsidRDefault="008A2B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CF2C33B83BE14A40B58189C368FCFE0B">
    <w:name w:val="CF2C33B83BE14A40B58189C368FCFE0B"/>
  </w:style>
  <w:style w:type="paragraph" w:customStyle="1" w:styleId="E4CFF20D8B5D45E48E4D67B34886716E">
    <w:name w:val="E4CFF20D8B5D45E48E4D67B34886716E"/>
  </w:style>
  <w:style w:type="paragraph" w:customStyle="1" w:styleId="6113C7D4867B47BBBF1BFB417804B353">
    <w:name w:val="6113C7D4867B47BBBF1BFB417804B353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0A45E-E2FC-4E15-B4BA-4447ABF90BAF}"/>
</file>

<file path=customXml/itemProps2.xml><?xml version="1.0" encoding="utf-8"?>
<ds:datastoreItem xmlns:ds="http://schemas.openxmlformats.org/officeDocument/2006/customXml" ds:itemID="{CBC83F3D-2C40-4674-9CF5-4CA4ADEA0146}"/>
</file>

<file path=customXml/itemProps3.xml><?xml version="1.0" encoding="utf-8"?>
<ds:datastoreItem xmlns:ds="http://schemas.openxmlformats.org/officeDocument/2006/customXml" ds:itemID="{80AA4257-3AF1-46C8-ACE2-0E156422C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524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M1107 Bekämpa stenmården</vt:lpstr>
      <vt:lpstr>
      </vt:lpstr>
    </vt:vector>
  </TitlesOfParts>
  <Company>Sveriges riksdag</Company>
  <LinksUpToDate>false</LinksUpToDate>
  <CharactersWithSpaces>618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