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0344" w:rsidP="00DA0661">
      <w:pPr>
        <w:pStyle w:val="Title"/>
      </w:pPr>
      <w:bookmarkStart w:id="0" w:name="Start"/>
      <w:bookmarkEnd w:id="0"/>
      <w:r>
        <w:t xml:space="preserve">Svar på fråga 2021/22:76 av </w:t>
      </w:r>
      <w:r w:rsidRPr="00210344">
        <w:t>Angelica Lundberg</w:t>
      </w:r>
      <w:r>
        <w:t xml:space="preserve"> (SD) </w:t>
      </w:r>
      <w:r w:rsidRPr="00210344">
        <w:t>Kreditgivares ansvar</w:t>
      </w:r>
    </w:p>
    <w:p w:rsidR="00210344" w:rsidP="00210344">
      <w:pPr>
        <w:pStyle w:val="BodyText"/>
      </w:pPr>
      <w:r>
        <w:t xml:space="preserve">Angelica Lundberg har frågat mig om jag avser att tillse att Finansinspektionens råd om kreditgivares ansvar ska gälla som regel, </w:t>
      </w:r>
      <w:r w:rsidR="008C4BF1">
        <w:br/>
      </w:r>
      <w:r>
        <w:t>och hur detta i så fall kan införas.</w:t>
      </w:r>
    </w:p>
    <w:p w:rsidR="003E5212" w:rsidP="000C3D5B">
      <w:pPr>
        <w:pStyle w:val="BodyText"/>
      </w:pPr>
      <w:bookmarkStart w:id="1" w:name="_Hlk84252926"/>
      <w:r>
        <w:t>Det bör framhållas att kreditgivare enligt konsumentkreditlagen ska genomföra en kreditprövning och att den ska grundas på tillräckliga uppgifter om konsumentens ekonomiska förhållanden.</w:t>
      </w:r>
      <w:bookmarkEnd w:id="1"/>
    </w:p>
    <w:p w:rsidR="000C3D5B" w:rsidRPr="0087761C" w:rsidP="000C3D5B">
      <w:pPr>
        <w:pStyle w:val="BodyText"/>
      </w:pPr>
      <w:r w:rsidRPr="005B411B">
        <w:t>Regeringen tar frågan om överskuldsättning på stort allvar</w:t>
      </w:r>
      <w:r>
        <w:t xml:space="preserve">. De senaste åren har konsumtionslånen </w:t>
      </w:r>
      <w:r w:rsidRPr="00656B24">
        <w:t xml:space="preserve">ökat snabbt </w:t>
      </w:r>
      <w:r>
        <w:t>och</w:t>
      </w:r>
      <w:r w:rsidRPr="00656B24">
        <w:t xml:space="preserve"> den här typen av lån kan få stora konsekvenser för människors privatekonomi</w:t>
      </w:r>
      <w:r>
        <w:t xml:space="preserve">. Vi har därför </w:t>
      </w:r>
      <w:r w:rsidRPr="00FD5228">
        <w:t xml:space="preserve">tagit en rad initiativ </w:t>
      </w:r>
      <w:r>
        <w:t>på området</w:t>
      </w:r>
      <w:r w:rsidRPr="00FD5228">
        <w:t xml:space="preserve">. Initiativen omfattar ändringar i lagstiftning, uppdrag till myndigheterna samt andra stödjande och förebyggande åtgärder. </w:t>
      </w:r>
      <w:r w:rsidRPr="005B411B">
        <w:t xml:space="preserve">Samtidigt är det viktigt att företagen som lämnar konsumtionslån agerar ansvarfullt. </w:t>
      </w:r>
      <w:r w:rsidRPr="005B411B" w:rsidR="003E5212">
        <w:t>En god kreditprövning bidrar till att minska riske</w:t>
      </w:r>
      <w:r w:rsidR="003E5212">
        <w:t>n för överskuldsättning.</w:t>
      </w:r>
    </w:p>
    <w:p w:rsidR="000C3D5B" w:rsidRPr="0087761C" w:rsidP="000C3D5B">
      <w:pPr>
        <w:pStyle w:val="BodyText"/>
      </w:pPr>
      <w:r w:rsidRPr="0087761C">
        <w:t>Regeringen fortsätter att följa frågan om överskuldsättning och kreditprövning av konsumtionslån</w:t>
      </w:r>
      <w:r>
        <w:t xml:space="preserve"> och vi</w:t>
      </w:r>
      <w:r w:rsidRPr="0087761C">
        <w:t xml:space="preserve"> utesluter inte att ytterligare åtgärder för att motverka överskuldsättning behöver vidtas.</w:t>
      </w:r>
    </w:p>
    <w:p w:rsidR="0021034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9366E74C32F4CC6904AF340E1927498"/>
          </w:placeholder>
          <w:dataBinding w:xpath="/ns0:DocumentInfo[1]/ns0:BaseInfo[1]/ns0:HeaderDate[1]" w:storeItemID="{1791F6B3-BB5C-46ED-A9E6-101CB3F3A040}" w:prefixMappings="xmlns:ns0='http://lp/documentinfo/RK' "/>
          <w:date w:fullDate="2021-10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oktober 2021</w:t>
          </w:r>
        </w:sdtContent>
      </w:sdt>
    </w:p>
    <w:p w:rsidR="00210344" w:rsidP="004E7A8F">
      <w:pPr>
        <w:pStyle w:val="Brdtextutanavstnd"/>
      </w:pPr>
    </w:p>
    <w:p w:rsidR="00210344" w:rsidP="00422A41">
      <w:pPr>
        <w:pStyle w:val="BodyText"/>
      </w:pPr>
      <w:r>
        <w:t>Åsa Lindhagen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03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0344" w:rsidRPr="007D73AB" w:rsidP="00340DE0">
          <w:pPr>
            <w:pStyle w:val="Header"/>
          </w:pPr>
        </w:p>
      </w:tc>
      <w:tc>
        <w:tcPr>
          <w:tcW w:w="1134" w:type="dxa"/>
        </w:tcPr>
        <w:p w:rsidR="002103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03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0344" w:rsidRPr="00710A6C" w:rsidP="00EE3C0F">
          <w:pPr>
            <w:pStyle w:val="Header"/>
            <w:rPr>
              <w:b/>
            </w:rPr>
          </w:pPr>
        </w:p>
        <w:p w:rsidR="00210344" w:rsidP="00EE3C0F">
          <w:pPr>
            <w:pStyle w:val="Header"/>
          </w:pPr>
        </w:p>
        <w:p w:rsidR="00210344" w:rsidP="00EE3C0F">
          <w:pPr>
            <w:pStyle w:val="Header"/>
          </w:pPr>
        </w:p>
        <w:p w:rsidR="0021034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F55B63698A2474F8039273A763046F7"/>
            </w:placeholder>
            <w:dataBinding w:xpath="/ns0:DocumentInfo[1]/ns0:BaseInfo[1]/ns0:Dnr[1]" w:storeItemID="{1791F6B3-BB5C-46ED-A9E6-101CB3F3A040}" w:prefixMappings="xmlns:ns0='http://lp/documentinfo/RK' "/>
            <w:text/>
          </w:sdtPr>
          <w:sdtContent>
            <w:p w:rsidR="00210344" w:rsidP="00EE3C0F">
              <w:pPr>
                <w:pStyle w:val="Header"/>
              </w:pPr>
              <w:r>
                <w:t>Fi2021/03210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06BB6A45DF4BF98063D0786BEF75B2"/>
            </w:placeholder>
            <w:showingPlcHdr/>
            <w:dataBinding w:xpath="/ns0:DocumentInfo[1]/ns0:BaseInfo[1]/ns0:DocNumber[1]" w:storeItemID="{1791F6B3-BB5C-46ED-A9E6-101CB3F3A040}" w:prefixMappings="xmlns:ns0='http://lp/documentinfo/RK' "/>
            <w:text/>
          </w:sdtPr>
          <w:sdtContent>
            <w:p w:rsidR="002103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0344" w:rsidP="00EE3C0F">
          <w:pPr>
            <w:pStyle w:val="Header"/>
          </w:pPr>
        </w:p>
      </w:tc>
      <w:tc>
        <w:tcPr>
          <w:tcW w:w="1134" w:type="dxa"/>
        </w:tcPr>
        <w:p w:rsidR="00210344" w:rsidP="0094502D">
          <w:pPr>
            <w:pStyle w:val="Header"/>
          </w:pPr>
        </w:p>
        <w:p w:rsidR="002103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E1D9DE116A488E999F4F925C3C8A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10344" w:rsidRPr="00210344" w:rsidP="00340DE0">
              <w:pPr>
                <w:pStyle w:val="Header"/>
                <w:rPr>
                  <w:b/>
                </w:rPr>
              </w:pPr>
              <w:r w:rsidRPr="00210344">
                <w:rPr>
                  <w:b/>
                </w:rPr>
                <w:t>Finansdepartementet</w:t>
              </w:r>
            </w:p>
            <w:p w:rsidR="00210344" w:rsidRPr="00340DE0" w:rsidP="00340DE0">
              <w:pPr>
                <w:pStyle w:val="Header"/>
              </w:pPr>
              <w:r w:rsidRPr="00210344">
                <w:t>Finansmarknadsminister och biträdande finansminister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EA0066FC60499CB8BCF3DD74054DD4"/>
          </w:placeholder>
          <w:dataBinding w:xpath="/ns0:DocumentInfo[1]/ns0:BaseInfo[1]/ns0:Recipient[1]" w:storeItemID="{1791F6B3-BB5C-46ED-A9E6-101CB3F3A040}" w:prefixMappings="xmlns:ns0='http://lp/documentinfo/RK' "/>
          <w:text w:multiLine="1"/>
        </w:sdtPr>
        <w:sdtContent>
          <w:tc>
            <w:tcPr>
              <w:tcW w:w="3170" w:type="dxa"/>
            </w:tcPr>
            <w:p w:rsidR="0021034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03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55B63698A2474F8039273A76304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CC65D-C02B-43DB-9E54-F20271A2A439}"/>
      </w:docPartPr>
      <w:docPartBody>
        <w:p w:rsidR="00FA1749" w:rsidP="00B00495">
          <w:pPr>
            <w:pStyle w:val="4F55B63698A2474F8039273A763046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06BB6A45DF4BF98063D0786BEF7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BB0B1-6B7E-4087-8479-E3023B5A2D3A}"/>
      </w:docPartPr>
      <w:docPartBody>
        <w:p w:rsidR="00FA1749" w:rsidP="00B00495">
          <w:pPr>
            <w:pStyle w:val="5E06BB6A45DF4BF98063D0786BEF75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E1D9DE116A488E999F4F925C3C8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85D80-B545-4121-8951-656D168E5C42}"/>
      </w:docPartPr>
      <w:docPartBody>
        <w:p w:rsidR="00FA1749" w:rsidP="00B00495">
          <w:pPr>
            <w:pStyle w:val="B9E1D9DE116A488E999F4F925C3C8A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EA0066FC60499CB8BCF3DD74054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083EA-6D83-411D-A4DE-3E1772D31F01}"/>
      </w:docPartPr>
      <w:docPartBody>
        <w:p w:rsidR="00FA1749" w:rsidP="00B00495">
          <w:pPr>
            <w:pStyle w:val="9FEA0066FC60499CB8BCF3DD74054D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366E74C32F4CC6904AF340E1927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F5039-D73F-488D-A681-AF3C6AA96962}"/>
      </w:docPartPr>
      <w:docPartBody>
        <w:p w:rsidR="00FA1749" w:rsidP="00B00495">
          <w:pPr>
            <w:pStyle w:val="49366E74C32F4CC6904AF340E192749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CE91DBA9E841E5AAA84B409450E3E2">
    <w:name w:val="4CCE91DBA9E841E5AAA84B409450E3E2"/>
    <w:rsid w:val="00B00495"/>
  </w:style>
  <w:style w:type="character" w:styleId="PlaceholderText">
    <w:name w:val="Placeholder Text"/>
    <w:basedOn w:val="DefaultParagraphFont"/>
    <w:uiPriority w:val="99"/>
    <w:semiHidden/>
    <w:rsid w:val="00B00495"/>
    <w:rPr>
      <w:noProof w:val="0"/>
      <w:color w:val="808080"/>
    </w:rPr>
  </w:style>
  <w:style w:type="paragraph" w:customStyle="1" w:styleId="0ABC4E33EEF24619B6EC4124D499103A">
    <w:name w:val="0ABC4E33EEF24619B6EC4124D499103A"/>
    <w:rsid w:val="00B00495"/>
  </w:style>
  <w:style w:type="paragraph" w:customStyle="1" w:styleId="42A481A79D00497FB5C13D1766D4B4E3">
    <w:name w:val="42A481A79D00497FB5C13D1766D4B4E3"/>
    <w:rsid w:val="00B00495"/>
  </w:style>
  <w:style w:type="paragraph" w:customStyle="1" w:styleId="F909FB5D99D243089088B914CBA4445D">
    <w:name w:val="F909FB5D99D243089088B914CBA4445D"/>
    <w:rsid w:val="00B00495"/>
  </w:style>
  <w:style w:type="paragraph" w:customStyle="1" w:styleId="4F55B63698A2474F8039273A763046F7">
    <w:name w:val="4F55B63698A2474F8039273A763046F7"/>
    <w:rsid w:val="00B00495"/>
  </w:style>
  <w:style w:type="paragraph" w:customStyle="1" w:styleId="5E06BB6A45DF4BF98063D0786BEF75B2">
    <w:name w:val="5E06BB6A45DF4BF98063D0786BEF75B2"/>
    <w:rsid w:val="00B00495"/>
  </w:style>
  <w:style w:type="paragraph" w:customStyle="1" w:styleId="D97F1921879940DDB0AEBE5D6298B470">
    <w:name w:val="D97F1921879940DDB0AEBE5D6298B470"/>
    <w:rsid w:val="00B00495"/>
  </w:style>
  <w:style w:type="paragraph" w:customStyle="1" w:styleId="390F669D22394A6AB09B7BBE94D315E2">
    <w:name w:val="390F669D22394A6AB09B7BBE94D315E2"/>
    <w:rsid w:val="00B00495"/>
  </w:style>
  <w:style w:type="paragraph" w:customStyle="1" w:styleId="809480FADE984FB586227D27F026CF66">
    <w:name w:val="809480FADE984FB586227D27F026CF66"/>
    <w:rsid w:val="00B00495"/>
  </w:style>
  <w:style w:type="paragraph" w:customStyle="1" w:styleId="B9E1D9DE116A488E999F4F925C3C8A80">
    <w:name w:val="B9E1D9DE116A488E999F4F925C3C8A80"/>
    <w:rsid w:val="00B00495"/>
  </w:style>
  <w:style w:type="paragraph" w:customStyle="1" w:styleId="9FEA0066FC60499CB8BCF3DD74054DD4">
    <w:name w:val="9FEA0066FC60499CB8BCF3DD74054DD4"/>
    <w:rsid w:val="00B00495"/>
  </w:style>
  <w:style w:type="paragraph" w:customStyle="1" w:styleId="5E06BB6A45DF4BF98063D0786BEF75B21">
    <w:name w:val="5E06BB6A45DF4BF98063D0786BEF75B21"/>
    <w:rsid w:val="00B004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E1D9DE116A488E999F4F925C3C8A801">
    <w:name w:val="B9E1D9DE116A488E999F4F925C3C8A801"/>
    <w:rsid w:val="00B004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EDF66F7A0B488C80CAA27EB438280C">
    <w:name w:val="56EDF66F7A0B488C80CAA27EB438280C"/>
    <w:rsid w:val="00B00495"/>
  </w:style>
  <w:style w:type="paragraph" w:customStyle="1" w:styleId="47CEC9F6DDDF4BE296C5A422A1D23461">
    <w:name w:val="47CEC9F6DDDF4BE296C5A422A1D23461"/>
    <w:rsid w:val="00B00495"/>
  </w:style>
  <w:style w:type="paragraph" w:customStyle="1" w:styleId="04491A7CFC21412E8A7D0358548563F9">
    <w:name w:val="04491A7CFC21412E8A7D0358548563F9"/>
    <w:rsid w:val="00B00495"/>
  </w:style>
  <w:style w:type="paragraph" w:customStyle="1" w:styleId="7B418DA4EAA444EB939CD6DCA489CEBE">
    <w:name w:val="7B418DA4EAA444EB939CD6DCA489CEBE"/>
    <w:rsid w:val="00B00495"/>
  </w:style>
  <w:style w:type="paragraph" w:customStyle="1" w:styleId="BE726BD136B5414EA1973ADC755FAF1D">
    <w:name w:val="BE726BD136B5414EA1973ADC755FAF1D"/>
    <w:rsid w:val="00B00495"/>
  </w:style>
  <w:style w:type="paragraph" w:customStyle="1" w:styleId="49366E74C32F4CC6904AF340E1927498">
    <w:name w:val="49366E74C32F4CC6904AF340E1927498"/>
    <w:rsid w:val="00B00495"/>
  </w:style>
  <w:style w:type="paragraph" w:customStyle="1" w:styleId="BB01B6DD047849A3853A09CAD08C33AE">
    <w:name w:val="BB01B6DD047849A3853A09CAD08C33AE"/>
    <w:rsid w:val="00B004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0e303b2a-1e89-45b1-a7bf-e0c644e68971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2021-10-13T00:00:00</HeaderDate>
    <Office/>
    <Dnr>Fi2021/03210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62AC311-747E-4637-BC10-B8EA6F90B85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4B2F90B-F6E3-4779-98C2-BFF2FEBEF583}"/>
</file>

<file path=customXml/itemProps4.xml><?xml version="1.0" encoding="utf-8"?>
<ds:datastoreItem xmlns:ds="http://schemas.openxmlformats.org/officeDocument/2006/customXml" ds:itemID="{F2A46F87-EDF5-4C7F-954D-CCA03E856EB0}"/>
</file>

<file path=customXml/itemProps5.xml><?xml version="1.0" encoding="utf-8"?>
<ds:datastoreItem xmlns:ds="http://schemas.openxmlformats.org/officeDocument/2006/customXml" ds:itemID="{1791F6B3-BB5C-46ED-A9E6-101CB3F3A0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0076 Svar - Kreditgivares ansvar.docx</dc:title>
  <cp:revision>11</cp:revision>
  <dcterms:created xsi:type="dcterms:W3CDTF">2021-10-01T11:40:00Z</dcterms:created>
  <dcterms:modified xsi:type="dcterms:W3CDTF">2021-10-12T08:46:00Z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141de14d-3971-4943-b17e-39a17942e0b7</vt:lpwstr>
  </property>
</Properties>
</file>