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A5AEA2" w14:textId="77777777">
      <w:pPr>
        <w:pStyle w:val="Normalutanindragellerluft"/>
      </w:pPr>
      <w:bookmarkStart w:name="_GoBack" w:id="0"/>
      <w:bookmarkEnd w:id="0"/>
    </w:p>
    <w:sdt>
      <w:sdtPr>
        <w:alias w:val="CC_Boilerplate_4"/>
        <w:tag w:val="CC_Boilerplate_4"/>
        <w:id w:val="-1644581176"/>
        <w:lock w:val="sdtLocked"/>
        <w:placeholder>
          <w:docPart w:val="107C78D96DF945468AE80772CF3E3E90"/>
        </w:placeholder>
        <w15:appearance w15:val="hidden"/>
        <w:text/>
      </w:sdtPr>
      <w:sdtEndPr/>
      <w:sdtContent>
        <w:p w:rsidR="00AF30DD" w:rsidP="00CC4C93" w:rsidRDefault="00AF30DD" w14:paraId="68A5AEA3" w14:textId="77777777">
          <w:pPr>
            <w:pStyle w:val="Rubrik1"/>
          </w:pPr>
          <w:r>
            <w:t>Förslag till riksdagsbeslut</w:t>
          </w:r>
        </w:p>
      </w:sdtContent>
    </w:sdt>
    <w:sdt>
      <w:sdtPr>
        <w:alias w:val="Förslag 1"/>
        <w:tag w:val="17789770-d2c4-4d83-8ee6-e3d3ba8ca4ac"/>
        <w:id w:val="1014499975"/>
        <w:lock w:val="sdtLocked"/>
      </w:sdtPr>
      <w:sdtEndPr/>
      <w:sdtContent>
        <w:p w:rsidR="00D10FE6" w:rsidRDefault="0036381C" w14:paraId="68A5AEA4" w14:textId="77777777">
          <w:pPr>
            <w:pStyle w:val="Frslagstext"/>
          </w:pPr>
          <w:r>
            <w:t>Riksdagen tillkännager för regeringen som sin mening vad som anförs i motionen om att staten bör främja samverkan mellan kommuner och idrottsföreningar för att motverka nyrekrytering av unga till gängkriminalitet.</w:t>
          </w:r>
        </w:p>
      </w:sdtContent>
    </w:sdt>
    <w:sdt>
      <w:sdtPr>
        <w:alias w:val="Förslag 2"/>
        <w:tag w:val="30c70957-796c-4241-be85-cbfb3ac66feb"/>
        <w:id w:val="544803463"/>
        <w:lock w:val="sdtLocked"/>
      </w:sdtPr>
      <w:sdtEndPr/>
      <w:sdtContent>
        <w:p w:rsidR="00D10FE6" w:rsidRDefault="0036381C" w14:paraId="68A5AEA5" w14:textId="7FED0ADF">
          <w:pPr>
            <w:pStyle w:val="Frslagstext"/>
          </w:pPr>
          <w:r>
            <w:t>Riksdagen tillkännager för regeringen som sin mening vad som anförs i motionen om att regeringen bör ta initiativ till överläggningar med Riksidrottsförbundet och andra nationella idrottsorganisationer, med syfte att idrottsrörelsen på bred front ska engageras i arbetet mot nyrekrytering av unga till gängkriminalitet.</w:t>
          </w:r>
        </w:p>
      </w:sdtContent>
    </w:sdt>
    <w:p w:rsidR="00AF30DD" w:rsidP="00AF30DD" w:rsidRDefault="000156D9" w14:paraId="68A5AEA6" w14:textId="77777777">
      <w:pPr>
        <w:pStyle w:val="Rubrik1"/>
      </w:pPr>
      <w:bookmarkStart w:name="MotionsStart" w:id="1"/>
      <w:bookmarkEnd w:id="1"/>
      <w:r>
        <w:t>Motivering</w:t>
      </w:r>
    </w:p>
    <w:p w:rsidR="00AF30DD" w:rsidP="00AF30DD" w:rsidRDefault="00AF30DD" w14:paraId="68A5AEA7" w14:textId="77777777">
      <w:pPr>
        <w:pStyle w:val="Normalutanindragellerluft"/>
      </w:pPr>
    </w:p>
    <w:p w:rsidR="00106470" w:rsidP="00106470" w:rsidRDefault="00106470" w14:paraId="68A5AEA8" w14:textId="77777777">
      <w:r>
        <w:t xml:space="preserve">Kriminella gäng är inte oövervinneliga. Medlemmarna är oändligt få i jämförelse med alla laglydiga medborgare. Gängen kan göra sig breda när vi andra drar oss tillbaka. Det gäller att kringskära dem. </w:t>
      </w:r>
    </w:p>
    <w:p w:rsidR="00106470" w:rsidP="00106470" w:rsidRDefault="00106470" w14:paraId="68A5AEA9" w14:textId="77777777">
      <w:r>
        <w:t xml:space="preserve">Därför vore det viktigt för både polis och kommun att ha en tydlig, långsiktig och </w:t>
      </w:r>
      <w:proofErr w:type="gramStart"/>
      <w:r>
        <w:t>genomtänkt närvaro i problemtyngda stadsdelar.</w:t>
      </w:r>
      <w:proofErr w:type="gramEnd"/>
      <w:r>
        <w:t xml:space="preserve"> Både närpolisarbete och kommunala insatser för att skapa framtidstro behövs.</w:t>
      </w:r>
    </w:p>
    <w:p w:rsidR="00106470" w:rsidP="00106470" w:rsidRDefault="00106470" w14:paraId="68A5AEAA" w14:textId="77777777">
      <w:r>
        <w:t xml:space="preserve">Ett problem idag med ungdomar på drift från skola och laglydighet mot laglöshet och förfall är att den organiserade brottsligheten har metoder för att locka sådana ungdomar in i kriminalitet. En av dessa metoder går ut på att ge ungdomarna små kriminella uppdrag mot större ekonomisk ersättning, och att visa upp en lockande livsstil med mycket stor omsättning av pengar på olika typer av lyxkonsumtion. Detta ger en falsk </w:t>
      </w:r>
      <w:r w:rsidR="00A25B44">
        <w:t>bild</w:t>
      </w:r>
      <w:r>
        <w:t xml:space="preserve"> av att ett alltmer kriminellt beteende </w:t>
      </w:r>
      <w:r w:rsidR="00A25B44">
        <w:t>leder till rikedom</w:t>
      </w:r>
      <w:r>
        <w:t>.</w:t>
      </w:r>
    </w:p>
    <w:p w:rsidR="00106470" w:rsidP="00106470" w:rsidRDefault="00A25B44" w14:paraId="68A5AEAB" w14:textId="77777777">
      <w:r>
        <w:lastRenderedPageBreak/>
        <w:t xml:space="preserve">I bland annat Södertälje har man, via avtal med elitidrottsföreningarna, strävat efter </w:t>
      </w:r>
      <w:r w:rsidR="00106470">
        <w:t>att skapa motbild</w:t>
      </w:r>
      <w:r>
        <w:t>er</w:t>
      </w:r>
      <w:r w:rsidR="00106470">
        <w:t xml:space="preserve"> med </w:t>
      </w:r>
      <w:r>
        <w:t xml:space="preserve">hjälp av </w:t>
      </w:r>
      <w:r w:rsidR="00106470">
        <w:t xml:space="preserve">förebilder som inte är kriminella. Våra elitidrottare är i sin egenskap av framgångsrika idrottsutövare ofta </w:t>
      </w:r>
      <w:r>
        <w:t xml:space="preserve">positiva förebilder, </w:t>
      </w:r>
      <w:r w:rsidR="00106470">
        <w:t>inte sällan</w:t>
      </w:r>
      <w:r>
        <w:t xml:space="preserve"> med</w:t>
      </w:r>
      <w:r w:rsidR="00106470">
        <w:t xml:space="preserve"> idolstatus hos </w:t>
      </w:r>
      <w:r>
        <w:t>många</w:t>
      </w:r>
      <w:r w:rsidR="00106470">
        <w:t xml:space="preserve"> ungdomar. Det vore därför önskvärt att även andra kommuner kunde sluta avtal med elitidrottsföreningar, som får offentliga bidrag, och i avtalen komma överens om att elitidrottarna exempelvis ska kvälls- och nattvandra för att </w:t>
      </w:r>
      <w:r>
        <w:t>lyfta fram</w:t>
      </w:r>
      <w:r w:rsidR="00106470">
        <w:t xml:space="preserve"> laglydiga förebilder som motpol</w:t>
      </w:r>
      <w:r>
        <w:t>er</w:t>
      </w:r>
      <w:r w:rsidR="00106470">
        <w:t xml:space="preserve"> till gängledare. Har det lyckats i Södertälje så borde potentialen att lyckas med att etablera sådan verksamhet även i andra kommuner vara stor, och särskilt då i kommuner där den grova organiserade brottsligheten försöker tränga sig på och </w:t>
      </w:r>
      <w:r>
        <w:t>förleda ungdomar</w:t>
      </w:r>
      <w:r w:rsidR="00106470">
        <w:t xml:space="preserve"> med </w:t>
      </w:r>
      <w:r>
        <w:t xml:space="preserve">budskapet </w:t>
      </w:r>
      <w:r w:rsidR="00106470">
        <w:t>att kriminalitet skapar välstånd och lycka.</w:t>
      </w:r>
      <w:r>
        <w:t xml:space="preserve"> Staten genom till exempel Brottsförebyggande rådet skulle kunna samla in och sprida goda exempel på hur kommuner och idrottsföreningar samverkar för att motverka nyrekrytering till gängkriminalitet.</w:t>
      </w:r>
    </w:p>
    <w:p w:rsidRPr="00106470" w:rsidR="00A25B44" w:rsidP="00106470" w:rsidRDefault="00A25B44" w14:paraId="68A5AEAC" w14:textId="77777777">
      <w:r>
        <w:t xml:space="preserve">Vi menar att </w:t>
      </w:r>
      <w:r w:rsidR="00ED1AF9">
        <w:t>regeringen</w:t>
      </w:r>
      <w:r>
        <w:t xml:space="preserve"> bör ta initiativ till överläggningar med Riksidrottsförbundet och andra nationella idrottsorganisationer, med syfte att idrottsrörelsen på bred front ska engageras i arbetet mot nyrekrytering av unga till gängkriminalitet. En möjlighet vore att villkora delar av det statliga stödet till idrottsrörelsen med att idrottsrörelsen deltar i detta arbete, men går det att mobilisera idrottsrörelsen utan den typen av tvingande villkor vore det självfallet det bästa.</w:t>
      </w:r>
    </w:p>
    <w:sdt>
      <w:sdtPr>
        <w:rPr>
          <w:i/>
          <w:noProof/>
        </w:rPr>
        <w:alias w:val="CC_Underskrifter"/>
        <w:tag w:val="CC_Underskrifter"/>
        <w:id w:val="583496634"/>
        <w:lock w:val="sdtContentLocked"/>
        <w:placeholder>
          <w:docPart w:val="3A72F5B86581410F980E7BC9882459F9"/>
        </w:placeholder>
        <w15:appearance w15:val="hidden"/>
      </w:sdtPr>
      <w:sdtEndPr>
        <w:rPr>
          <w:i w:val="0"/>
          <w:noProof w:val="0"/>
        </w:rPr>
      </w:sdtEndPr>
      <w:sdtContent>
        <w:p w:rsidRPr="009E153C" w:rsidR="00865E70" w:rsidP="00B34524" w:rsidRDefault="00E43286" w14:paraId="68A5AE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0D5067" w:rsidRDefault="000D5067" w14:paraId="68A5AEB1" w14:textId="77777777"/>
    <w:sectPr w:rsidR="000D506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AEB3" w14:textId="77777777" w:rsidR="003705E6" w:rsidRDefault="003705E6" w:rsidP="000C1CAD">
      <w:pPr>
        <w:spacing w:line="240" w:lineRule="auto"/>
      </w:pPr>
      <w:r>
        <w:separator/>
      </w:r>
    </w:p>
  </w:endnote>
  <w:endnote w:type="continuationSeparator" w:id="0">
    <w:p w14:paraId="68A5AEB4" w14:textId="77777777" w:rsidR="003705E6" w:rsidRDefault="00370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AEB7" w14:textId="77777777" w:rsidR="004F4084" w:rsidRDefault="004F408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AEB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74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AEBF" w14:textId="77777777" w:rsidR="00B93D10" w:rsidRDefault="00B93D10">
    <w:pPr>
      <w:pStyle w:val="Sidfot"/>
    </w:pPr>
    <w:r>
      <w:fldChar w:fldCharType="begin"/>
    </w:r>
    <w:r>
      <w:instrText xml:space="preserve"> PRINTDATE  \@ "yyyy-MM-dd HH:mm"  \* MERGEFORMAT </w:instrText>
    </w:r>
    <w:r>
      <w:fldChar w:fldCharType="separate"/>
    </w:r>
    <w:r>
      <w:rPr>
        <w:noProof/>
      </w:rPr>
      <w:t>2014-11-07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5AEB1" w14:textId="77777777" w:rsidR="003705E6" w:rsidRDefault="003705E6" w:rsidP="000C1CAD">
      <w:pPr>
        <w:spacing w:line="240" w:lineRule="auto"/>
      </w:pPr>
      <w:r>
        <w:separator/>
      </w:r>
    </w:p>
  </w:footnote>
  <w:footnote w:type="continuationSeparator" w:id="0">
    <w:p w14:paraId="68A5AEB2" w14:textId="77777777" w:rsidR="003705E6" w:rsidRDefault="003705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4" w:rsidRDefault="004F4084" w14:paraId="68A5AEB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084" w:rsidRDefault="004F4084" w14:paraId="68A5AEB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A5AE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74AF" w14:paraId="68A5AEB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2595</w:t>
        </w:r>
      </w:sdtContent>
    </w:sdt>
  </w:p>
  <w:p w:rsidR="00467151" w:rsidP="00283E0F" w:rsidRDefault="00F274AF" w14:paraId="68A5AEBC"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106470" w14:paraId="68A5AEBD" w14:textId="77777777">
        <w:pPr>
          <w:pStyle w:val="FSHRub2"/>
        </w:pPr>
        <w:r>
          <w:t>Elitidrottsföreningar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8A5AE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CF419DF"/>
    <w:multiLevelType w:val="hybridMultilevel"/>
    <w:tmpl w:val="AD46C0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106470"/>
    <w:rsid w:val="00003CCB"/>
    <w:rsid w:val="00006BF0"/>
    <w:rsid w:val="00010168"/>
    <w:rsid w:val="00010DF8"/>
    <w:rsid w:val="00011724"/>
    <w:rsid w:val="00011F33"/>
    <w:rsid w:val="000156D9"/>
    <w:rsid w:val="00022F5C"/>
    <w:rsid w:val="00024356"/>
    <w:rsid w:val="00024712"/>
    <w:rsid w:val="000269AE"/>
    <w:rsid w:val="000273A1"/>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67"/>
    <w:rsid w:val="000D6584"/>
    <w:rsid w:val="000D7A5F"/>
    <w:rsid w:val="000E06CC"/>
    <w:rsid w:val="000E4CD8"/>
    <w:rsid w:val="000E64C3"/>
    <w:rsid w:val="000E712B"/>
    <w:rsid w:val="000F08D3"/>
    <w:rsid w:val="000F5CF0"/>
    <w:rsid w:val="00100EC4"/>
    <w:rsid w:val="00102143"/>
    <w:rsid w:val="0010544C"/>
    <w:rsid w:val="00106470"/>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81C"/>
    <w:rsid w:val="00365CB8"/>
    <w:rsid w:val="003705E6"/>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084"/>
    <w:rsid w:val="004F75B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B44"/>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52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D1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D5F"/>
    <w:rsid w:val="00CD7157"/>
    <w:rsid w:val="00CE13F3"/>
    <w:rsid w:val="00CE172B"/>
    <w:rsid w:val="00CE35E9"/>
    <w:rsid w:val="00CE7274"/>
    <w:rsid w:val="00CF4519"/>
    <w:rsid w:val="00D03CE4"/>
    <w:rsid w:val="00D047CF"/>
    <w:rsid w:val="00D10FE6"/>
    <w:rsid w:val="00D12A28"/>
    <w:rsid w:val="00D131C0"/>
    <w:rsid w:val="00D15950"/>
    <w:rsid w:val="00D17F21"/>
    <w:rsid w:val="00D2384D"/>
    <w:rsid w:val="00D2496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1C7"/>
    <w:rsid w:val="00E24663"/>
    <w:rsid w:val="00E31332"/>
    <w:rsid w:val="00E3535A"/>
    <w:rsid w:val="00E35849"/>
    <w:rsid w:val="00E365ED"/>
    <w:rsid w:val="00E40BCA"/>
    <w:rsid w:val="00E43286"/>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AF9"/>
    <w:rsid w:val="00EE07D6"/>
    <w:rsid w:val="00EE131A"/>
    <w:rsid w:val="00EE5F54"/>
    <w:rsid w:val="00EF6F9D"/>
    <w:rsid w:val="00F00A16"/>
    <w:rsid w:val="00F02D25"/>
    <w:rsid w:val="00F0359B"/>
    <w:rsid w:val="00F05073"/>
    <w:rsid w:val="00F063C4"/>
    <w:rsid w:val="00F119B8"/>
    <w:rsid w:val="00F12637"/>
    <w:rsid w:val="00F20EC4"/>
    <w:rsid w:val="00F22B29"/>
    <w:rsid w:val="00F25F84"/>
    <w:rsid w:val="00F274AF"/>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E1D"/>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5AEA2"/>
  <w15:chartTrackingRefBased/>
  <w15:docId w15:val="{D6B082FB-9373-4997-A9F0-D7A094D7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C78D96DF945468AE80772CF3E3E90"/>
        <w:category>
          <w:name w:val="Allmänt"/>
          <w:gallery w:val="placeholder"/>
        </w:category>
        <w:types>
          <w:type w:val="bbPlcHdr"/>
        </w:types>
        <w:behaviors>
          <w:behavior w:val="content"/>
        </w:behaviors>
        <w:guid w:val="{1F21BB96-CF4F-42DC-930B-7B945C4BCC41}"/>
      </w:docPartPr>
      <w:docPartBody>
        <w:p w:rsidR="0090537A" w:rsidRDefault="0090537A">
          <w:pPr>
            <w:pStyle w:val="107C78D96DF945468AE80772CF3E3E90"/>
          </w:pPr>
          <w:r w:rsidRPr="009A726D">
            <w:rPr>
              <w:rStyle w:val="Platshllartext"/>
            </w:rPr>
            <w:t>Klicka här för att ange text.</w:t>
          </w:r>
        </w:p>
      </w:docPartBody>
    </w:docPart>
    <w:docPart>
      <w:docPartPr>
        <w:name w:val="3A72F5B86581410F980E7BC9882459F9"/>
        <w:category>
          <w:name w:val="Allmänt"/>
          <w:gallery w:val="placeholder"/>
        </w:category>
        <w:types>
          <w:type w:val="bbPlcHdr"/>
        </w:types>
        <w:behaviors>
          <w:behavior w:val="content"/>
        </w:behaviors>
        <w:guid w:val="{E7C0AE81-AD06-4B28-9B16-00024A86A8C2}"/>
      </w:docPartPr>
      <w:docPartBody>
        <w:p w:rsidR="0090537A" w:rsidRDefault="0090537A">
          <w:pPr>
            <w:pStyle w:val="3A72F5B86581410F980E7BC9882459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7A"/>
    <w:rsid w:val="00205313"/>
    <w:rsid w:val="0031387C"/>
    <w:rsid w:val="004103E5"/>
    <w:rsid w:val="00905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37A"/>
    <w:rPr>
      <w:color w:val="808080"/>
    </w:rPr>
  </w:style>
  <w:style w:type="paragraph" w:customStyle="1" w:styleId="107C78D96DF945468AE80772CF3E3E90">
    <w:name w:val="107C78D96DF945468AE80772CF3E3E90"/>
  </w:style>
  <w:style w:type="paragraph" w:customStyle="1" w:styleId="C9F3CA88B4824ED9A112755627CA4D12">
    <w:name w:val="C9F3CA88B4824ED9A112755627CA4D12"/>
  </w:style>
  <w:style w:type="paragraph" w:customStyle="1" w:styleId="3A72F5B86581410F980E7BC9882459F9">
    <w:name w:val="3A72F5B86581410F980E7BC9882459F9"/>
  </w:style>
  <w:style w:type="paragraph" w:customStyle="1" w:styleId="2CFDBBE1DBDC4B5EBB0F0B40A865AFAA">
    <w:name w:val="2CFDBBE1DBDC4B5EBB0F0B40A865AFAA"/>
    <w:rsid w:val="00905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2633</RubrikLookup>
    <MotionGuid xmlns="00d11361-0b92-4bae-a181-288d6a55b763">0eb2a3e6-c5bc-46f6-8b4b-e308e70209a0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60FE-F6F5-4538-B529-AE3E12C903E7}"/>
</file>

<file path=customXml/itemProps2.xml><?xml version="1.0" encoding="utf-8"?>
<ds:datastoreItem xmlns:ds="http://schemas.openxmlformats.org/officeDocument/2006/customXml" ds:itemID="{F2BD47A7-540C-4CF4-8EC8-70597FE0D6F5}"/>
</file>

<file path=customXml/itemProps3.xml><?xml version="1.0" encoding="utf-8"?>
<ds:datastoreItem xmlns:ds="http://schemas.openxmlformats.org/officeDocument/2006/customXml" ds:itemID="{AC44139A-58C3-4E7D-8C9B-0BBE3FB675F7}"/>
</file>

<file path=customXml/itemProps4.xml><?xml version="1.0" encoding="utf-8"?>
<ds:datastoreItem xmlns:ds="http://schemas.openxmlformats.org/officeDocument/2006/customXml" ds:itemID="{59472040-CE52-4BD6-AC45-A913C691F6E1}"/>
</file>

<file path=docProps/app.xml><?xml version="1.0" encoding="utf-8"?>
<Properties xmlns="http://schemas.openxmlformats.org/officeDocument/2006/extended-properties" xmlns:vt="http://schemas.openxmlformats.org/officeDocument/2006/docPropsVTypes">
  <Template>GranskaMot</Template>
  <TotalTime>13</TotalTime>
  <Pages>2</Pages>
  <Words>449</Words>
  <Characters>2631</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201415M1342 Elitidrottsföreningar</vt:lpstr>
      <vt:lpstr/>
    </vt:vector>
  </TitlesOfParts>
  <Company>Riksdagen</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201415M1342 Elitidrottsföreningar</dc:title>
  <dc:subject/>
  <dc:creator>It-avdelningen</dc:creator>
  <cp:keywords/>
  <dc:description/>
  <cp:lastModifiedBy>Lars Franzén</cp:lastModifiedBy>
  <cp:revision>9</cp:revision>
  <cp:lastPrinted>2014-11-07T14:02:00Z</cp:lastPrinted>
  <dcterms:created xsi:type="dcterms:W3CDTF">2014-11-07T13:58:00Z</dcterms:created>
  <dcterms:modified xsi:type="dcterms:W3CDTF">2014-11-10T20:18:00Z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*TA49890BB8660*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http://filur.riksdagen.se/drop/DropOffLibrary/TA49890BB8660.docx</vt:lpwstr>
  </property>
</Properties>
</file>