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56B" w:rsidRPr="004178DF" w:rsidRDefault="00CC656B">
      <w:pPr>
        <w:pStyle w:val="Frslagsrubrik"/>
        <w:shd w:val="clear" w:color="000000" w:fill="auto"/>
      </w:pPr>
      <w:r w:rsidRPr="004178DF">
        <w:t>Förslag till riksdagsbeslut</w:t>
      </w:r>
    </w:p>
    <w:p w:rsidR="00CC656B" w:rsidRPr="004178DF" w:rsidRDefault="00CC656B">
      <w:pPr>
        <w:pStyle w:val="Hemstlatt"/>
        <w:shd w:val="clear" w:color="000000" w:fill="auto"/>
        <w:ind w:left="0"/>
      </w:pPr>
      <w:r w:rsidRPr="004178DF">
        <w:t>Riksdagen tillkännager för regeringen som sin mening vad som anförs i motionen om bättre information till tågresen</w:t>
      </w:r>
      <w:r w:rsidRPr="004178DF">
        <w:t>ä</w:t>
      </w:r>
      <w:r w:rsidRPr="004178DF">
        <w:t>rer.</w:t>
      </w:r>
    </w:p>
    <w:p w:rsidR="00CC656B" w:rsidRPr="004178DF" w:rsidRDefault="00CC656B">
      <w:pPr>
        <w:pStyle w:val="Rubrik1"/>
        <w:shd w:val="clear" w:color="000000" w:fill="auto"/>
      </w:pPr>
      <w:r w:rsidRPr="004178DF">
        <w:t>Motivering</w:t>
      </w:r>
    </w:p>
    <w:p w:rsidR="00CC656B" w:rsidRPr="004178DF" w:rsidRDefault="00CC656B">
      <w:pPr>
        <w:shd w:val="clear" w:color="000000" w:fill="auto"/>
      </w:pPr>
      <w:r w:rsidRPr="004178DF">
        <w:t>Frågan om drift och underhåll har de senaste åren varit en omdebatterad fråga i politiken. Satsningar som genomförts och som aviserats i kommande infr</w:t>
      </w:r>
      <w:r w:rsidRPr="004178DF">
        <w:t>a</w:t>
      </w:r>
      <w:r w:rsidRPr="004178DF">
        <w:t>strukturproposition, i synnerhet på tågtrafiken, är välkomna. För att underlätta kommunikationerna i strategiskt viktiga områden där det bor många männ</w:t>
      </w:r>
      <w:r w:rsidRPr="004178DF">
        <w:t>i</w:t>
      </w:r>
      <w:r w:rsidRPr="004178DF">
        <w:t>skor, som i Stockholm–Mälardalen, är det centralt med fungerande tågko</w:t>
      </w:r>
      <w:r w:rsidRPr="004178DF">
        <w:t>m</w:t>
      </w:r>
      <w:r w:rsidRPr="004178DF">
        <w:t>munikationer. Många i regionen pendlar till och från arbetsplatsen eller för studier. Fler väljer att resa med tåg och regeringen bör fortsätta stimulera detta på olika sätt. Helt klart har Stockholm–Mälardalen drabbats av trafi</w:t>
      </w:r>
      <w:r w:rsidRPr="004178DF">
        <w:t>k</w:t>
      </w:r>
      <w:r w:rsidRPr="004178DF">
        <w:t>störningar med inställda tåg och kraftiga förseningar i tra</w:t>
      </w:r>
      <w:r w:rsidRPr="004178DF">
        <w:t>fiken. En del av detta beror också på kapacitetsbrist, något som regeringen uppmärksammats på ett antal gånger. Förhoppningsvis kommer satsningar på Citybanan och andra viktiga sträckor som Barkarby–Kallhäll öka kapaciteten till och från Stockholm.</w:t>
      </w:r>
    </w:p>
    <w:p w:rsidR="00CC656B" w:rsidRPr="004178DF" w:rsidRDefault="00CC656B">
      <w:pPr>
        <w:pStyle w:val="Normaltindrag"/>
        <w:shd w:val="clear" w:color="000000" w:fill="auto"/>
      </w:pPr>
      <w:r w:rsidRPr="004178DF">
        <w:t>Utöver de satsningar som krävs på kapacitetsinsatser och fler tåg samt d</w:t>
      </w:r>
      <w:r w:rsidRPr="004178DF">
        <w:t>i</w:t>
      </w:r>
      <w:r w:rsidRPr="004178DF">
        <w:t>rekt underhåll, handlar om information till resenärerna. Trots utlovade fö</w:t>
      </w:r>
      <w:r w:rsidRPr="004178DF">
        <w:t>r</w:t>
      </w:r>
      <w:r w:rsidRPr="004178DF">
        <w:t>bättringar finns det fortfarande stora brister i hur informationen fungerar vid inställda tåg, förseningar eller andra händelser som bidrar till att tågen inte kommer och går i tid. Detta är inte acceptabelt. Resenärerna är beroende av god och snabb information och förväntar sig att operatörerna tillhandahåller detta.</w:t>
      </w:r>
    </w:p>
    <w:p w:rsidR="00CC656B" w:rsidRPr="004178DF" w:rsidRDefault="00CC656B">
      <w:pPr>
        <w:pStyle w:val="Normaltindrag"/>
        <w:shd w:val="clear" w:color="000000" w:fill="auto"/>
      </w:pPr>
      <w:r w:rsidRPr="004178DF">
        <w:t xml:space="preserve">Regeringen som uppdragsgivare till olika statliga myndigheter och bolag inom detta område kan ställa tuffare krav i </w:t>
      </w:r>
      <w:r w:rsidRPr="004178DF">
        <w:t>sina regleringsbrev och instrukt</w:t>
      </w:r>
      <w:r w:rsidRPr="004178DF">
        <w:lastRenderedPageBreak/>
        <w:t>i</w:t>
      </w:r>
      <w:r w:rsidRPr="004178DF">
        <w:t>o</w:t>
      </w:r>
      <w:r w:rsidRPr="004178DF">
        <w:t>ner. Riksdagen bör tillkännage för regeringen behovet av nya initiativ och tydligare åtgärder när det gäller information till tågresenärer.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8DF">
        <w:trPr>
          <w:cantSplit/>
        </w:trPr>
        <w:tc>
          <w:tcPr>
            <w:tcW w:w="3046" w:type="dxa"/>
          </w:tcPr>
          <w:p w:rsidR="00CC656B" w:rsidRPr="004178DF" w:rsidRDefault="00CC656B">
            <w:pPr>
              <w:pStyle w:val="UnderskriftDatum"/>
              <w:shd w:val="clear" w:color="000000" w:fill="auto"/>
              <w:spacing w:before="240"/>
            </w:pPr>
            <w:r w:rsidRPr="004178DF">
              <w:t>Stockholm den 26 september 2012</w:t>
            </w:r>
          </w:p>
        </w:tc>
        <w:tc>
          <w:tcPr>
            <w:tcW w:w="3047" w:type="dxa"/>
          </w:tcPr>
          <w:p w:rsidR="00CC656B" w:rsidRPr="004178DF" w:rsidRDefault="00CC656B">
            <w:pPr>
              <w:pStyle w:val="Underskrifter"/>
              <w:shd w:val="clear" w:color="000000" w:fill="auto"/>
              <w:spacing w:before="240"/>
            </w:pPr>
          </w:p>
        </w:tc>
      </w:tr>
      <w:tr w:rsidR="00000000" w:rsidRPr="004178DF">
        <w:trPr>
          <w:cantSplit/>
        </w:trPr>
        <w:tc>
          <w:tcPr>
            <w:tcW w:w="3046" w:type="dxa"/>
          </w:tcPr>
          <w:p w:rsidR="00CC656B" w:rsidRPr="004178DF" w:rsidRDefault="00CC656B">
            <w:pPr>
              <w:pStyle w:val="Underskrifter"/>
              <w:shd w:val="clear" w:color="000000" w:fill="auto"/>
            </w:pPr>
            <w:r w:rsidRPr="004178DF">
              <w:t>Roger Haddad (FP)</w:t>
            </w:r>
          </w:p>
        </w:tc>
        <w:tc>
          <w:tcPr>
            <w:tcW w:w="3046" w:type="dxa"/>
          </w:tcPr>
          <w:p w:rsidR="00CC656B" w:rsidRPr="004178DF" w:rsidRDefault="00CC656B">
            <w:pPr>
              <w:pStyle w:val="Underskrifter"/>
              <w:shd w:val="clear" w:color="000000" w:fill="auto"/>
            </w:pPr>
          </w:p>
        </w:tc>
      </w:tr>
    </w:tbl>
    <w:p w:rsidR="00CC656B" w:rsidRPr="004178DF" w:rsidRDefault="00CC656B">
      <w:pPr>
        <w:pStyle w:val="Normaltindrag"/>
        <w:shd w:val="clear" w:color="000000" w:fill="auto"/>
      </w:pPr>
    </w:p>
    <w:sectPr w:rsidR="00CC656B" w:rsidRPr="004178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56B" w:rsidRPr="004178DF" w:rsidRDefault="00CC656B">
      <w:r w:rsidRPr="004178DF">
        <w:separator/>
      </w:r>
    </w:p>
  </w:endnote>
  <w:endnote w:type="continuationSeparator" w:id="0">
    <w:p w:rsidR="00CC656B" w:rsidRPr="004178DF" w:rsidRDefault="00CC656B">
      <w:r w:rsidRPr="00417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4178DF">
    <w:pPr>
      <w:pStyle w:val="Sidfot"/>
    </w:pPr>
    <w:r w:rsidRPr="00417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843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6B" w:rsidRDefault="00CC65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56B" w:rsidRDefault="00CC65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4178DF">
    <w:pPr>
      <w:pStyle w:val="Sidfot"/>
    </w:pPr>
    <w:r w:rsidRPr="00417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88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6B" w:rsidRDefault="00CC65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56B" w:rsidRDefault="00CC65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4178DF">
    <w:pPr>
      <w:pStyle w:val="Sidfot"/>
    </w:pPr>
    <w:r w:rsidRPr="00417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34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6B" w:rsidRDefault="00CC6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56B" w:rsidRDefault="00CC6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56B" w:rsidRPr="004178DF" w:rsidRDefault="00CC656B">
      <w:r w:rsidRPr="004178DF">
        <w:separator/>
      </w:r>
    </w:p>
  </w:footnote>
  <w:footnote w:type="continuationSeparator" w:id="0">
    <w:p w:rsidR="00CC656B" w:rsidRPr="004178DF" w:rsidRDefault="00CC656B">
      <w:r w:rsidRPr="00417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4178DF">
    <w:pPr>
      <w:pStyle w:val="Sidhuvud"/>
    </w:pPr>
    <w:r w:rsidRPr="00417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77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6B" w:rsidRDefault="00CC65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56B" w:rsidRDefault="00CC65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4178DF">
    <w:pPr>
      <w:pStyle w:val="Sidhuvud"/>
    </w:pPr>
    <w:r w:rsidRPr="00417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017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6B" w:rsidRDefault="00CC65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56B" w:rsidRDefault="00CC65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6B" w:rsidRPr="004178DF" w:rsidRDefault="00CC656B">
    <w:pPr>
      <w:pStyle w:val="FSHNormal"/>
      <w:tabs>
        <w:tab w:val="right" w:pos="5840"/>
      </w:tabs>
    </w:pPr>
    <w:r w:rsidRPr="004178DF">
      <w:br/>
    </w:r>
    <w:r w:rsidRPr="004178DF">
      <w:fldChar w:fldCharType="begin" w:fldLock="1"/>
    </w:r>
    <w:r w:rsidRPr="004178DF">
      <w:instrText xml:space="preserve"> DOCPROPERTY</w:instrText>
    </w:r>
    <w:r w:rsidRPr="004178DF">
      <w:rPr>
        <w:sz w:val="18"/>
      </w:rPr>
      <w:instrText xml:space="preserve"> "YearUser" *\charformat </w:instrText>
    </w:r>
    <w:r w:rsidRPr="004178DF">
      <w:fldChar w:fldCharType="separate"/>
    </w:r>
    <w:r w:rsidRPr="004178DF">
      <w:t>2012/13</w:t>
    </w:r>
    <w:r w:rsidRPr="004178DF">
      <w:fldChar w:fldCharType="end"/>
    </w:r>
    <w:r w:rsidRPr="004178DF">
      <w:t xml:space="preserve"> </w:t>
    </w:r>
    <w:r w:rsidRPr="004178DF">
      <w:tab/>
      <w:t xml:space="preserve">mnr: </w:t>
    </w:r>
    <w:r w:rsidRPr="004178DF">
      <w:fldChar w:fldCharType="begin" w:fldLock="1"/>
    </w:r>
    <w:r w:rsidRPr="004178DF">
      <w:instrText xml:space="preserve"> DOCPROPERTY</w:instrText>
    </w:r>
    <w:r w:rsidRPr="004178DF">
      <w:rPr>
        <w:sz w:val="18"/>
      </w:rPr>
      <w:instrText xml:space="preserve"> "Motionsnummer" *\charformat </w:instrText>
    </w:r>
    <w:r w:rsidRPr="004178DF">
      <w:fldChar w:fldCharType="separate"/>
    </w:r>
    <w:r w:rsidRPr="004178DF">
      <w:t>T207</w:t>
    </w:r>
    <w:r w:rsidRPr="004178DF">
      <w:fldChar w:fldCharType="end"/>
    </w:r>
    <w:r w:rsidRPr="004178DF">
      <w:br/>
    </w:r>
    <w:r w:rsidRPr="004178DF">
      <w:fldChar w:fldCharType="begin" w:fldLock="1"/>
    </w:r>
    <w:r w:rsidRPr="004178DF">
      <w:instrText xml:space="preserve"> DOCPROPERTY</w:instrText>
    </w:r>
    <w:r w:rsidRPr="004178DF">
      <w:rPr>
        <w:sz w:val="18"/>
      </w:rPr>
      <w:instrText xml:space="preserve"> "Samling" *\charformat </w:instrText>
    </w:r>
    <w:r w:rsidRPr="004178DF">
      <w:fldChar w:fldCharType="end"/>
    </w:r>
    <w:r w:rsidRPr="004178DF">
      <w:tab/>
      <w:t xml:space="preserve">pnr: </w:t>
    </w:r>
    <w:r w:rsidRPr="004178DF">
      <w:fldChar w:fldCharType="begin" w:fldLock="1"/>
    </w:r>
    <w:r w:rsidRPr="004178DF">
      <w:instrText xml:space="preserve"> DOCPROPERTY</w:instrText>
    </w:r>
    <w:r w:rsidRPr="004178DF">
      <w:rPr>
        <w:sz w:val="18"/>
      </w:rPr>
      <w:instrText xml:space="preserve"> "Partinummer" *\charformat </w:instrText>
    </w:r>
    <w:r w:rsidRPr="004178DF">
      <w:fldChar w:fldCharType="separate"/>
    </w:r>
    <w:r w:rsidRPr="004178DF">
      <w:t>FP400</w:t>
    </w:r>
    <w:r w:rsidRPr="004178DF">
      <w:fldChar w:fldCharType="end"/>
    </w:r>
  </w:p>
  <w:p w:rsidR="00CC656B" w:rsidRPr="004178DF" w:rsidRDefault="00CC656B">
    <w:pPr>
      <w:pStyle w:val="FSHRub1"/>
    </w:pPr>
    <w:r w:rsidRPr="004178DF">
      <w:t>Motion till riksdagen</w:t>
    </w:r>
    <w:r w:rsidRPr="004178DF">
      <w:br/>
    </w:r>
    <w:r w:rsidRPr="004178DF">
      <w:fldChar w:fldCharType="begin" w:fldLock="1"/>
    </w:r>
    <w:r w:rsidRPr="004178DF">
      <w:instrText xml:space="preserve"> DOCPROPERTY "YearUser" *\charformat </w:instrText>
    </w:r>
    <w:r w:rsidRPr="004178DF">
      <w:fldChar w:fldCharType="separate"/>
    </w:r>
    <w:r w:rsidRPr="004178DF">
      <w:t>2012/13</w:t>
    </w:r>
    <w:r w:rsidRPr="004178DF">
      <w:fldChar w:fldCharType="end"/>
    </w:r>
    <w:r w:rsidRPr="004178DF">
      <w:t>:</w:t>
    </w:r>
    <w:r w:rsidRPr="004178DF">
      <w:fldChar w:fldCharType="begin" w:fldLock="1"/>
    </w:r>
    <w:r w:rsidRPr="004178DF">
      <w:instrText xml:space="preserve"> DOCPROPERTY "Motionsnummer" *\charformat </w:instrText>
    </w:r>
    <w:r w:rsidRPr="004178DF">
      <w:fldChar w:fldCharType="separate"/>
    </w:r>
    <w:r w:rsidRPr="004178DF">
      <w:t>T207</w:t>
    </w:r>
    <w:r w:rsidRPr="004178DF">
      <w:fldChar w:fldCharType="end"/>
    </w:r>
  </w:p>
  <w:p w:rsidR="00CC656B" w:rsidRPr="004178DF" w:rsidRDefault="00CC656B">
    <w:pPr>
      <w:pStyle w:val="FSHNormalS5"/>
    </w:pPr>
    <w:r w:rsidRPr="004178DF">
      <w:fldChar w:fldCharType="begin" w:fldLock="1"/>
    </w:r>
    <w:r w:rsidRPr="004178DF">
      <w:instrText xml:space="preserve"> DOCPROPERTY "MotionarText" *\charformat </w:instrText>
    </w:r>
    <w:r w:rsidRPr="004178DF">
      <w:fldChar w:fldCharType="separate"/>
    </w:r>
    <w:r w:rsidRPr="004178DF">
      <w:t>av Roger Haddad (FP)</w:t>
    </w:r>
    <w:r w:rsidRPr="004178DF">
      <w:fldChar w:fldCharType="end"/>
    </w:r>
    <w:r w:rsidRPr="004178DF">
      <w:br/>
    </w:r>
    <w:r w:rsidRPr="004178DF">
      <w:fldChar w:fldCharType="begin" w:fldLock="1"/>
    </w:r>
    <w:r w:rsidRPr="004178DF">
      <w:instrText xml:space="preserve"> DOCPROPERTY "SvarFrasKort" *\charformat </w:instrText>
    </w:r>
    <w:r w:rsidRPr="004178DF">
      <w:fldChar w:fldCharType="end"/>
    </w:r>
  </w:p>
  <w:p w:rsidR="00CC656B" w:rsidRPr="004178DF" w:rsidRDefault="00CC656B">
    <w:pPr>
      <w:pStyle w:val="FSHTitel"/>
    </w:pPr>
    <w:r w:rsidRPr="004178DF">
      <w:fldChar w:fldCharType="begin" w:fldLock="1"/>
    </w:r>
    <w:r w:rsidRPr="004178DF">
      <w:instrText xml:space="preserve"> DOCPROPERTY</w:instrText>
    </w:r>
    <w:r w:rsidRPr="004178DF">
      <w:rPr>
        <w:sz w:val="18"/>
      </w:rPr>
      <w:instrText xml:space="preserve"> "RubrikSvar" *\charformat </w:instrText>
    </w:r>
    <w:r w:rsidRPr="004178DF">
      <w:fldChar w:fldCharType="separate"/>
    </w:r>
    <w:r w:rsidRPr="004178DF">
      <w:t>Bättre information till tågresenärer</w:t>
    </w:r>
    <w:r w:rsidRPr="004178DF">
      <w:fldChar w:fldCharType="end"/>
    </w:r>
  </w:p>
  <w:p w:rsidR="00CC656B" w:rsidRPr="004178DF" w:rsidRDefault="00CC656B">
    <w:pPr>
      <w:pStyle w:val="Normal00"/>
    </w:pPr>
  </w:p>
  <w:p w:rsidR="00CC656B" w:rsidRPr="004178DF" w:rsidRDefault="00CC6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5367910">
    <w:abstractNumId w:val="13"/>
  </w:num>
  <w:num w:numId="2" w16cid:durableId="799759686">
    <w:abstractNumId w:val="11"/>
  </w:num>
  <w:num w:numId="3" w16cid:durableId="46615171">
    <w:abstractNumId w:val="14"/>
  </w:num>
  <w:num w:numId="4" w16cid:durableId="1010529284">
    <w:abstractNumId w:val="8"/>
  </w:num>
  <w:num w:numId="5" w16cid:durableId="466557984">
    <w:abstractNumId w:val="3"/>
  </w:num>
  <w:num w:numId="6" w16cid:durableId="599606716">
    <w:abstractNumId w:val="2"/>
  </w:num>
  <w:num w:numId="7" w16cid:durableId="2032103854">
    <w:abstractNumId w:val="1"/>
  </w:num>
  <w:num w:numId="8" w16cid:durableId="1908761220">
    <w:abstractNumId w:val="0"/>
  </w:num>
  <w:num w:numId="9" w16cid:durableId="557588871">
    <w:abstractNumId w:val="9"/>
  </w:num>
  <w:num w:numId="10" w16cid:durableId="1864322273">
    <w:abstractNumId w:val="7"/>
  </w:num>
  <w:num w:numId="11" w16cid:durableId="358969919">
    <w:abstractNumId w:val="6"/>
  </w:num>
  <w:num w:numId="12" w16cid:durableId="618608160">
    <w:abstractNumId w:val="5"/>
  </w:num>
  <w:num w:numId="13" w16cid:durableId="571963946">
    <w:abstractNumId w:val="4"/>
  </w:num>
  <w:num w:numId="14" w16cid:durableId="1845050586">
    <w:abstractNumId w:val="16"/>
  </w:num>
  <w:num w:numId="15" w16cid:durableId="614872784">
    <w:abstractNumId w:val="12"/>
  </w:num>
  <w:num w:numId="16" w16cid:durableId="295837577">
    <w:abstractNumId w:val="15"/>
  </w:num>
  <w:num w:numId="17" w16cid:durableId="216206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A41AD28C-4D37-4481-8567-40FEC77E561D}"/>
  </w:docVars>
  <w:rsids>
    <w:rsidRoot w:val="00EA56D3"/>
    <w:rsid w:val="004178DF"/>
    <w:rsid w:val="00CC656B"/>
    <w:rsid w:val="00EA56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7CBB4B-321C-40BD-B58B-708434E1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1619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FP400</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FP400</dc:title>
  <dc:subject>FP400</dc:subject>
  <dc:creator>Riksdagen</dc:creator>
  <cp:keywords>Riksdagen</cp:keywords>
  <dc:description>Större EAN, fria namnval (prtimotion etc), a4-funktionen, nya v-loggan, grönmarkering, basdialogen mm</dc:description>
  <cp:lastModifiedBy>Lars Brink</cp:lastModifiedBy>
  <cp:revision>2</cp:revision>
  <cp:lastPrinted>2012-11-08T13:07:00Z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information till tågresenärer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information till tågresenärer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patrik.lind@riksdagen.se</vt:lpwstr>
  </property>
  <property fmtid="{D5CDD505-2E9C-101B-9397-08002B2CF9AE}" pid="45" name="ReservUID">
    <vt:lpwstr>pk0310aa</vt:lpwstr>
  </property>
  <property fmtid="{D5CDD505-2E9C-101B-9397-08002B2CF9AE}" pid="46" name="MotionID">
    <vt:lpwstr>20122013000000700080000004000069</vt:lpwstr>
  </property>
  <property fmtid="{D5CDD505-2E9C-101B-9397-08002B2CF9AE}" pid="47" name="datum">
    <vt:lpwstr>120926</vt:lpwstr>
  </property>
  <property fmtid="{D5CDD505-2E9C-101B-9397-08002B2CF9AE}" pid="48" name="avsändar-e-post">
    <vt:lpwstr>patrik.lind@riksdagen.se</vt:lpwstr>
  </property>
  <property fmtid="{D5CDD505-2E9C-101B-9397-08002B2CF9AE}" pid="49" name="id">
    <vt:lpwstr>20122013000000700080000004000069</vt:lpwstr>
  </property>
  <property fmtid="{D5CDD505-2E9C-101B-9397-08002B2CF9AE}" pid="50" name="nummer">
    <vt:lpwstr>207</vt:lpwstr>
  </property>
  <property fmtid="{D5CDD505-2E9C-101B-9397-08002B2CF9AE}" pid="51" name="utskottsbeteckning">
    <vt:lpwstr>T</vt:lpwstr>
  </property>
  <property fmtid="{D5CDD505-2E9C-101B-9397-08002B2CF9AE}" pid="52" name="GlobalUID">
    <vt:lpwstr>{D20F0B28-41A1-4419-958C-4E24822CB055}</vt:lpwstr>
  </property>
  <property fmtid="{D5CDD505-2E9C-101B-9397-08002B2CF9AE}" pid="53" name="Överföringar">
    <vt:i4>0</vt:i4>
  </property>
  <property fmtid="{D5CDD505-2E9C-101B-9397-08002B2CF9AE}" pid="54" name="Checksum">
    <vt:lpwstr>*0005449709651*</vt:lpwstr>
  </property>
  <property fmtid="{D5CDD505-2E9C-101B-9397-08002B2CF9AE}" pid="55" name="skuggnummer">
    <vt:lpwstr>270</vt:lpwstr>
  </property>
  <property fmtid="{D5CDD505-2E9C-101B-9397-08002B2CF9AE}" pid="56" name="urixVersion">
    <vt:lpwstr>4.6.0.0</vt:lpwstr>
  </property>
  <property fmtid="{D5CDD505-2E9C-101B-9397-08002B2CF9AE}" pid="57" name="urixOrigin">
    <vt:lpwstr>121214 12:36:02.628</vt:lpwstr>
  </property>
  <property fmtid="{D5CDD505-2E9C-101B-9397-08002B2CF9AE}" pid="58" name="urixGuid">
    <vt:lpwstr>{5B22634A-7679-417E-88AC-97D7B70C90F6}</vt:lpwstr>
  </property>
</Properties>
</file>