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9843C5F7544877BECFE4EC31291AAE"/>
        </w:placeholder>
        <w:text/>
      </w:sdtPr>
      <w:sdtEndPr/>
      <w:sdtContent>
        <w:p w:rsidRPr="009B062B" w:rsidR="00AF30DD" w:rsidP="00DA28CE" w:rsidRDefault="00AF30DD" w14:paraId="015BAB27" w14:textId="77777777">
          <w:pPr>
            <w:pStyle w:val="Rubrik1"/>
            <w:spacing w:after="300"/>
          </w:pPr>
          <w:r w:rsidRPr="009B062B">
            <w:t>Förslag till riksdagsbeslut</w:t>
          </w:r>
        </w:p>
      </w:sdtContent>
    </w:sdt>
    <w:sdt>
      <w:sdtPr>
        <w:alias w:val="Yrkande 1"/>
        <w:tag w:val="2542208f-6a68-4973-8da2-0629f1d2214c"/>
        <w:id w:val="663203252"/>
        <w:lock w:val="sdtLocked"/>
      </w:sdtPr>
      <w:sdtEndPr/>
      <w:sdtContent>
        <w:p w:rsidR="003B60FA" w:rsidRDefault="00A7468C" w14:paraId="34C1B788" w14:textId="77777777">
          <w:pPr>
            <w:pStyle w:val="Frslagstext"/>
          </w:pPr>
          <w:r>
            <w:t xml:space="preserve">Riksdagen ställer sig bakom det som anförs i motionen om att spel på resultat </w:t>
          </w:r>
          <w:r w:rsidR="004C6A44">
            <w:t xml:space="preserve">bör </w:t>
          </w:r>
          <w:r>
            <w:t>begränsas till de två högsta divisionerna inom lagsporter och tillkännager detta för regeringen.</w:t>
          </w:r>
        </w:p>
      </w:sdtContent>
    </w:sdt>
    <w:sdt>
      <w:sdtPr>
        <w:alias w:val="Yrkande 2"/>
        <w:tag w:val="4e8aa734-254f-4c21-946b-cd5a0317f147"/>
        <w:id w:val="1332487911"/>
        <w:lock w:val="sdtLocked"/>
      </w:sdtPr>
      <w:sdtEndPr/>
      <w:sdtContent>
        <w:p w:rsidR="003B60FA" w:rsidRDefault="00A7468C" w14:paraId="06AAB760" w14:textId="77777777">
          <w:pPr>
            <w:pStyle w:val="Frslagstext"/>
          </w:pPr>
          <w:r>
            <w:t>Riksdagen ställer sig bakom det som anförs i motionen om att intensifiera arbetet mot matchfixning och korruption inom 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0C16D9FB024EAF8402BC6BD070E198"/>
        </w:placeholder>
        <w:text/>
      </w:sdtPr>
      <w:sdtEndPr/>
      <w:sdtContent>
        <w:p w:rsidRPr="009B062B" w:rsidR="006D79C9" w:rsidP="00333E95" w:rsidRDefault="006D79C9" w14:paraId="5E498A1E" w14:textId="77777777">
          <w:pPr>
            <w:pStyle w:val="Rubrik1"/>
          </w:pPr>
          <w:r>
            <w:t>Motivering</w:t>
          </w:r>
        </w:p>
      </w:sdtContent>
    </w:sdt>
    <w:p w:rsidR="009426BD" w:rsidP="009426BD" w:rsidRDefault="00295416" w14:paraId="6B65A408" w14:textId="77777777">
      <w:pPr>
        <w:pStyle w:val="Normalutanindragellerluft"/>
      </w:pPr>
      <w:r>
        <w:t xml:space="preserve">Sverige är ett av de länder i världen som är mest utsatt för matchfixning. Detta drabbar fotboll, ishockey och andra idrotter i vårt land. Det har uppdagats om läggmatcher, om unga spelare som utpressas till att prestera sämre och hur organiserade kriminella har infiltrerat vissa idrottslag för att påverka resultatet. Unga spelare som vill göra karriär och ser fram emot att prestera sitt bästa för att föra sitt lag till bättre framgång tvingas med hot att hålla tillbaka. </w:t>
      </w:r>
    </w:p>
    <w:p w:rsidR="009426BD" w:rsidP="009426BD" w:rsidRDefault="00295416" w14:paraId="423D5F79" w14:textId="77777777">
      <w:r>
        <w:t xml:space="preserve">Svenska Fotbollförbundet och de svenska myndigheterna får hård kritik från en av världens ledande matchfixningsexperter, professor Declan Hill, för sin tama hantering av problem med machfixning. </w:t>
      </w:r>
      <w:r w:rsidR="00DD2E3A">
        <w:t>Av</w:t>
      </w:r>
      <w:r>
        <w:t xml:space="preserve"> en rapport som släpptes våren 2020 </w:t>
      </w:r>
      <w:r w:rsidR="00DD2E3A">
        <w:t>av</w:t>
      </w:r>
      <w:r>
        <w:t xml:space="preserve"> det schweiziska företaget Sportradar (som övervakar spel över hela Europa) framkommer att Sverige är Europas tredje mest utsatta land för matchfixning. </w:t>
      </w:r>
    </w:p>
    <w:p w:rsidR="009426BD" w:rsidP="009426BD" w:rsidRDefault="00295416" w14:paraId="408B4F15" w14:textId="77777777">
      <w:r>
        <w:t xml:space="preserve">Globalt sett ser man svensk fotboll som en väldigt stor risk, och det baseras på antalet matcher som man har upptäckt på en årlig basis. Matchfixningssyndikaten har fått in en fot i Sverige, men trots detta finns det få fall som lett till domar. </w:t>
      </w:r>
    </w:p>
    <w:p w:rsidR="009426BD" w:rsidP="009426BD" w:rsidRDefault="00295416" w14:paraId="49BE3D45" w14:textId="1565D503">
      <w:r>
        <w:t>Lag och spelare som frivilligt medverkar till läggmatcher och annan oegentlighet under en idrottsaktivitet bör uteslutas från framtida deltagande och dömas för korrup</w:t>
      </w:r>
      <w:r w:rsidR="009426BD">
        <w:softHyphen/>
      </w:r>
      <w:r>
        <w:t xml:space="preserve">tion. Att gynna korrupta spelbolag och spelare bör straffas. </w:t>
      </w:r>
    </w:p>
    <w:p w:rsidR="009426BD" w:rsidP="009426BD" w:rsidRDefault="00295416" w14:paraId="426A70B3" w14:textId="77777777">
      <w:r>
        <w:lastRenderedPageBreak/>
        <w:t>För att minska risken för matchfixning och hot och våld mot idrottsutövare bör spel på matcher var</w:t>
      </w:r>
      <w:r w:rsidR="00DD2E3A">
        <w:t>a</w:t>
      </w:r>
      <w:r>
        <w:t xml:space="preserve"> tillåt</w:t>
      </w:r>
      <w:r w:rsidR="00DD2E3A">
        <w:t>et</w:t>
      </w:r>
      <w:r>
        <w:t xml:space="preserve"> endast </w:t>
      </w:r>
      <w:r w:rsidR="00DD2E3A">
        <w:t xml:space="preserve">i </w:t>
      </w:r>
      <w:r>
        <w:t>de två högsta serier</w:t>
      </w:r>
      <w:r w:rsidR="00DD2E3A">
        <w:t>na</w:t>
      </w:r>
      <w:r>
        <w:t>/divisionerna i lagsporter, så att ungdomar inte utsätts för hot, våld och läggmatcher.</w:t>
      </w:r>
    </w:p>
    <w:p w:rsidR="009426BD" w:rsidP="009426BD" w:rsidRDefault="00295416" w14:paraId="276CD64B" w14:textId="7EA99ECA">
      <w:r>
        <w:t>Arbetet mot matchfixning bör intensifieras</w:t>
      </w:r>
      <w:r w:rsidR="00DD2E3A">
        <w:t>,</w:t>
      </w:r>
      <w:r>
        <w:t xml:space="preserve"> och denna kriminella handling och korruption bör stoppas. Annars är risken stor att kriminella tar över idrottslag </w:t>
      </w:r>
      <w:r w:rsidR="00DD2E3A">
        <w:t>i</w:t>
      </w:r>
      <w:r>
        <w:t xml:space="preserve"> lägre divisioner. Den generella svenska attityden gentemot detta problem har varit slapp</w:t>
      </w:r>
      <w:r w:rsidR="00DD2E3A">
        <w:t>,</w:t>
      </w:r>
      <w:r>
        <w:t xml:space="preserve"> och det är på tiden att polisen och idrottsrörelsen får resurser för att bekämpa denna korrup</w:t>
      </w:r>
      <w:r w:rsidR="009426BD">
        <w:softHyphen/>
      </w:r>
      <w:r>
        <w:t>tion som rotat sig inom idrotten.</w:t>
      </w:r>
    </w:p>
    <w:sdt>
      <w:sdtPr>
        <w:alias w:val="CC_Underskrifter"/>
        <w:tag w:val="CC_Underskrifter"/>
        <w:id w:val="583496634"/>
        <w:lock w:val="sdtContentLocked"/>
        <w:placeholder>
          <w:docPart w:val="376C7292C57F4A2CA09C9378E27D7C27"/>
        </w:placeholder>
      </w:sdtPr>
      <w:sdtEndPr/>
      <w:sdtContent>
        <w:p w:rsidR="00295416" w:rsidP="005D5DCE" w:rsidRDefault="00295416" w14:paraId="5E0EDD52" w14:textId="087263D7"/>
        <w:p w:rsidRPr="008E0FE2" w:rsidR="004801AC" w:rsidP="005D5DCE" w:rsidRDefault="009426BD" w14:paraId="7B4D76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66584B" w:rsidRDefault="0066584B" w14:paraId="0092DE37" w14:textId="77777777">
      <w:bookmarkStart w:name="_GoBack" w:id="1"/>
      <w:bookmarkEnd w:id="1"/>
    </w:p>
    <w:sectPr w:rsidR="006658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D67C7" w14:textId="77777777" w:rsidR="00295416" w:rsidRDefault="00295416" w:rsidP="000C1CAD">
      <w:pPr>
        <w:spacing w:line="240" w:lineRule="auto"/>
      </w:pPr>
      <w:r>
        <w:separator/>
      </w:r>
    </w:p>
  </w:endnote>
  <w:endnote w:type="continuationSeparator" w:id="0">
    <w:p w14:paraId="440CEBD2" w14:textId="77777777" w:rsidR="00295416" w:rsidRDefault="00295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31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4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1131" w14:textId="77777777" w:rsidR="00262EA3" w:rsidRPr="005D5DCE" w:rsidRDefault="00262EA3" w:rsidP="005D5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DDEC6" w14:textId="77777777" w:rsidR="00295416" w:rsidRDefault="00295416" w:rsidP="000C1CAD">
      <w:pPr>
        <w:spacing w:line="240" w:lineRule="auto"/>
      </w:pPr>
      <w:r>
        <w:separator/>
      </w:r>
    </w:p>
  </w:footnote>
  <w:footnote w:type="continuationSeparator" w:id="0">
    <w:p w14:paraId="0DB8304B" w14:textId="77777777" w:rsidR="00295416" w:rsidRDefault="002954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3742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773F4" wp14:anchorId="080237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6BD" w14:paraId="43450CB5" w14:textId="77777777">
                          <w:pPr>
                            <w:jc w:val="right"/>
                          </w:pPr>
                          <w:sdt>
                            <w:sdtPr>
                              <w:alias w:val="CC_Noformat_Partikod"/>
                              <w:tag w:val="CC_Noformat_Partikod"/>
                              <w:id w:val="-53464382"/>
                              <w:placeholder>
                                <w:docPart w:val="75EBA373B41A4285B4521BCD61016D3C"/>
                              </w:placeholder>
                              <w:text/>
                            </w:sdtPr>
                            <w:sdtEndPr/>
                            <w:sdtContent>
                              <w:r w:rsidR="00295416">
                                <w:t>KD</w:t>
                              </w:r>
                            </w:sdtContent>
                          </w:sdt>
                          <w:sdt>
                            <w:sdtPr>
                              <w:alias w:val="CC_Noformat_Partinummer"/>
                              <w:tag w:val="CC_Noformat_Partinummer"/>
                              <w:id w:val="-1709555926"/>
                              <w:placeholder>
                                <w:docPart w:val="2A244B9969A748EAAD41FC452F5744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237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26BD" w14:paraId="43450CB5" w14:textId="77777777">
                    <w:pPr>
                      <w:jc w:val="right"/>
                    </w:pPr>
                    <w:sdt>
                      <w:sdtPr>
                        <w:alias w:val="CC_Noformat_Partikod"/>
                        <w:tag w:val="CC_Noformat_Partikod"/>
                        <w:id w:val="-53464382"/>
                        <w:placeholder>
                          <w:docPart w:val="75EBA373B41A4285B4521BCD61016D3C"/>
                        </w:placeholder>
                        <w:text/>
                      </w:sdtPr>
                      <w:sdtEndPr/>
                      <w:sdtContent>
                        <w:r w:rsidR="00295416">
                          <w:t>KD</w:t>
                        </w:r>
                      </w:sdtContent>
                    </w:sdt>
                    <w:sdt>
                      <w:sdtPr>
                        <w:alias w:val="CC_Noformat_Partinummer"/>
                        <w:tag w:val="CC_Noformat_Partinummer"/>
                        <w:id w:val="-1709555926"/>
                        <w:placeholder>
                          <w:docPart w:val="2A244B9969A748EAAD41FC452F5744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FC7C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D4BC3B" w14:textId="77777777">
    <w:pPr>
      <w:jc w:val="right"/>
    </w:pPr>
  </w:p>
  <w:p w:rsidR="00262EA3" w:rsidP="00776B74" w:rsidRDefault="00262EA3" w14:paraId="1C45EC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26BD" w14:paraId="066941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B7F71" wp14:anchorId="7C984C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6BD" w14:paraId="0EF038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541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26BD" w14:paraId="30B859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6BD" w14:paraId="2B483F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:447</w:t>
        </w:r>
      </w:sdtContent>
    </w:sdt>
  </w:p>
  <w:p w:rsidR="00262EA3" w:rsidP="00E03A3D" w:rsidRDefault="009426BD" w14:paraId="0DC9B2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Halef (KD)</w:t>
        </w:r>
      </w:sdtContent>
    </w:sdt>
  </w:p>
  <w:sdt>
    <w:sdtPr>
      <w:alias w:val="CC_Noformat_Rubtext"/>
      <w:tag w:val="CC_Noformat_Rubtext"/>
      <w:id w:val="-218060500"/>
      <w:lock w:val="sdtLocked"/>
      <w:placeholder>
        <w:docPart w:val="D7F6F978039F46A5A4CF4D89B51374CE"/>
      </w:placeholder>
      <w:text/>
    </w:sdtPr>
    <w:sdtEndPr/>
    <w:sdtContent>
      <w:p w:rsidR="00262EA3" w:rsidP="00283E0F" w:rsidRDefault="00295416" w14:paraId="0DC46574" w14:textId="77777777">
        <w:pPr>
          <w:pStyle w:val="FSHRub2"/>
        </w:pPr>
        <w:r>
          <w:t>Rädda idrotten från matchfixning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274BA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5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1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C50"/>
    <w:rsid w:val="003B60F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44"/>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DCE"/>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4B"/>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1EC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A3"/>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1A"/>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F6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BD"/>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8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E3A"/>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B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E6BA9"/>
  <w15:chartTrackingRefBased/>
  <w15:docId w15:val="{942342CB-3051-473E-AD15-12746BDB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843C5F7544877BECFE4EC31291AAE"/>
        <w:category>
          <w:name w:val="Allmänt"/>
          <w:gallery w:val="placeholder"/>
        </w:category>
        <w:types>
          <w:type w:val="bbPlcHdr"/>
        </w:types>
        <w:behaviors>
          <w:behavior w:val="content"/>
        </w:behaviors>
        <w:guid w:val="{421B4382-D4A5-4B33-9935-A724F6DFFD63}"/>
      </w:docPartPr>
      <w:docPartBody>
        <w:p w:rsidR="0011538F" w:rsidRDefault="008C7E5D">
          <w:pPr>
            <w:pStyle w:val="CF9843C5F7544877BECFE4EC31291AAE"/>
          </w:pPr>
          <w:r w:rsidRPr="005A0A93">
            <w:rPr>
              <w:rStyle w:val="Platshllartext"/>
            </w:rPr>
            <w:t>Förslag till riksdagsbeslut</w:t>
          </w:r>
        </w:p>
      </w:docPartBody>
    </w:docPart>
    <w:docPart>
      <w:docPartPr>
        <w:name w:val="D90C16D9FB024EAF8402BC6BD070E198"/>
        <w:category>
          <w:name w:val="Allmänt"/>
          <w:gallery w:val="placeholder"/>
        </w:category>
        <w:types>
          <w:type w:val="bbPlcHdr"/>
        </w:types>
        <w:behaviors>
          <w:behavior w:val="content"/>
        </w:behaviors>
        <w:guid w:val="{009B55B0-3AA1-4629-9BE9-86E21EAD2B72}"/>
      </w:docPartPr>
      <w:docPartBody>
        <w:p w:rsidR="0011538F" w:rsidRDefault="008C7E5D">
          <w:pPr>
            <w:pStyle w:val="D90C16D9FB024EAF8402BC6BD070E198"/>
          </w:pPr>
          <w:r w:rsidRPr="005A0A93">
            <w:rPr>
              <w:rStyle w:val="Platshllartext"/>
            </w:rPr>
            <w:t>Motivering</w:t>
          </w:r>
        </w:p>
      </w:docPartBody>
    </w:docPart>
    <w:docPart>
      <w:docPartPr>
        <w:name w:val="75EBA373B41A4285B4521BCD61016D3C"/>
        <w:category>
          <w:name w:val="Allmänt"/>
          <w:gallery w:val="placeholder"/>
        </w:category>
        <w:types>
          <w:type w:val="bbPlcHdr"/>
        </w:types>
        <w:behaviors>
          <w:behavior w:val="content"/>
        </w:behaviors>
        <w:guid w:val="{BA8C2ED4-8038-4D93-92A3-9CC051742FB3}"/>
      </w:docPartPr>
      <w:docPartBody>
        <w:p w:rsidR="0011538F" w:rsidRDefault="008C7E5D">
          <w:pPr>
            <w:pStyle w:val="75EBA373B41A4285B4521BCD61016D3C"/>
          </w:pPr>
          <w:r>
            <w:rPr>
              <w:rStyle w:val="Platshllartext"/>
            </w:rPr>
            <w:t xml:space="preserve"> </w:t>
          </w:r>
        </w:p>
      </w:docPartBody>
    </w:docPart>
    <w:docPart>
      <w:docPartPr>
        <w:name w:val="2A244B9969A748EAAD41FC452F574459"/>
        <w:category>
          <w:name w:val="Allmänt"/>
          <w:gallery w:val="placeholder"/>
        </w:category>
        <w:types>
          <w:type w:val="bbPlcHdr"/>
        </w:types>
        <w:behaviors>
          <w:behavior w:val="content"/>
        </w:behaviors>
        <w:guid w:val="{43C7C328-5906-4690-8379-FDBC34B7C17D}"/>
      </w:docPartPr>
      <w:docPartBody>
        <w:p w:rsidR="0011538F" w:rsidRDefault="008C7E5D">
          <w:pPr>
            <w:pStyle w:val="2A244B9969A748EAAD41FC452F574459"/>
          </w:pPr>
          <w:r>
            <w:t xml:space="preserve"> </w:t>
          </w:r>
        </w:p>
      </w:docPartBody>
    </w:docPart>
    <w:docPart>
      <w:docPartPr>
        <w:name w:val="DefaultPlaceholder_-1854013440"/>
        <w:category>
          <w:name w:val="Allmänt"/>
          <w:gallery w:val="placeholder"/>
        </w:category>
        <w:types>
          <w:type w:val="bbPlcHdr"/>
        </w:types>
        <w:behaviors>
          <w:behavior w:val="content"/>
        </w:behaviors>
        <w:guid w:val="{8F8AA1FB-4B5D-418A-BE8C-6898C5E0609B}"/>
      </w:docPartPr>
      <w:docPartBody>
        <w:p w:rsidR="0011538F" w:rsidRDefault="008C7E5D">
          <w:r w:rsidRPr="00A41C18">
            <w:rPr>
              <w:rStyle w:val="Platshllartext"/>
            </w:rPr>
            <w:t>Klicka eller tryck här för att ange text.</w:t>
          </w:r>
        </w:p>
      </w:docPartBody>
    </w:docPart>
    <w:docPart>
      <w:docPartPr>
        <w:name w:val="D7F6F978039F46A5A4CF4D89B51374CE"/>
        <w:category>
          <w:name w:val="Allmänt"/>
          <w:gallery w:val="placeholder"/>
        </w:category>
        <w:types>
          <w:type w:val="bbPlcHdr"/>
        </w:types>
        <w:behaviors>
          <w:behavior w:val="content"/>
        </w:behaviors>
        <w:guid w:val="{18C8B7A7-8806-40CA-B5A2-ABE2CD2DF957}"/>
      </w:docPartPr>
      <w:docPartBody>
        <w:p w:rsidR="0011538F" w:rsidRDefault="008C7E5D">
          <w:r w:rsidRPr="00A41C18">
            <w:rPr>
              <w:rStyle w:val="Platshllartext"/>
            </w:rPr>
            <w:t>[ange din text här]</w:t>
          </w:r>
        </w:p>
      </w:docPartBody>
    </w:docPart>
    <w:docPart>
      <w:docPartPr>
        <w:name w:val="376C7292C57F4A2CA09C9378E27D7C27"/>
        <w:category>
          <w:name w:val="Allmänt"/>
          <w:gallery w:val="placeholder"/>
        </w:category>
        <w:types>
          <w:type w:val="bbPlcHdr"/>
        </w:types>
        <w:behaviors>
          <w:behavior w:val="content"/>
        </w:behaviors>
        <w:guid w:val="{06BD2DD3-FA11-402A-9BF1-E1A9D084CA9A}"/>
      </w:docPartPr>
      <w:docPartBody>
        <w:p w:rsidR="00991A06" w:rsidRDefault="00991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5D"/>
    <w:rsid w:val="0011538F"/>
    <w:rsid w:val="008C7E5D"/>
    <w:rsid w:val="00991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E5D"/>
    <w:rPr>
      <w:color w:val="F4B083" w:themeColor="accent2" w:themeTint="99"/>
    </w:rPr>
  </w:style>
  <w:style w:type="paragraph" w:customStyle="1" w:styleId="CF9843C5F7544877BECFE4EC31291AAE">
    <w:name w:val="CF9843C5F7544877BECFE4EC31291AAE"/>
  </w:style>
  <w:style w:type="paragraph" w:customStyle="1" w:styleId="9069B4CF73574D518E8033EFBAFCC336">
    <w:name w:val="9069B4CF73574D518E8033EFBAFCC3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D09D706EAB4B6893135F0321C895A3">
    <w:name w:val="13D09D706EAB4B6893135F0321C895A3"/>
  </w:style>
  <w:style w:type="paragraph" w:customStyle="1" w:styleId="D90C16D9FB024EAF8402BC6BD070E198">
    <w:name w:val="D90C16D9FB024EAF8402BC6BD070E198"/>
  </w:style>
  <w:style w:type="paragraph" w:customStyle="1" w:styleId="6256DA9587CA463D9BCCEAEC10D3B926">
    <w:name w:val="6256DA9587CA463D9BCCEAEC10D3B926"/>
  </w:style>
  <w:style w:type="paragraph" w:customStyle="1" w:styleId="7EDF2056B7234C18BDEFADB92F22A7E3">
    <w:name w:val="7EDF2056B7234C18BDEFADB92F22A7E3"/>
  </w:style>
  <w:style w:type="paragraph" w:customStyle="1" w:styleId="75EBA373B41A4285B4521BCD61016D3C">
    <w:name w:val="75EBA373B41A4285B4521BCD61016D3C"/>
  </w:style>
  <w:style w:type="paragraph" w:customStyle="1" w:styleId="2A244B9969A748EAAD41FC452F574459">
    <w:name w:val="2A244B9969A748EAAD41FC452F574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9D4E1-BF24-487E-8E99-CB5AFC9CFDB9}"/>
</file>

<file path=customXml/itemProps2.xml><?xml version="1.0" encoding="utf-8"?>
<ds:datastoreItem xmlns:ds="http://schemas.openxmlformats.org/officeDocument/2006/customXml" ds:itemID="{23BBF92D-5D8E-4603-AC7C-D8E0FAD8B6FC}"/>
</file>

<file path=customXml/itemProps3.xml><?xml version="1.0" encoding="utf-8"?>
<ds:datastoreItem xmlns:ds="http://schemas.openxmlformats.org/officeDocument/2006/customXml" ds:itemID="{C7CFF208-1724-4D13-98DA-D29B39B6AA6D}"/>
</file>

<file path=docProps/app.xml><?xml version="1.0" encoding="utf-8"?>
<Properties xmlns="http://schemas.openxmlformats.org/officeDocument/2006/extended-properties" xmlns:vt="http://schemas.openxmlformats.org/officeDocument/2006/docPropsVTypes">
  <Template>Normal</Template>
  <TotalTime>10</TotalTime>
  <Pages>2</Pages>
  <Words>363</Words>
  <Characters>2004</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