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6E7C0F" w:rsidTr="006E7C0F">
        <w:tc>
          <w:tcPr>
            <w:tcW w:w="5471" w:type="dxa"/>
          </w:tcPr>
          <w:p w:rsidR="006E7C0F" w:rsidRDefault="006E7C0F" w:rsidP="006E7C0F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6E7C0F" w:rsidRDefault="006E7C0F" w:rsidP="006E7C0F">
            <w:pPr>
              <w:pStyle w:val="RSKRbeteckning"/>
            </w:pPr>
            <w:r>
              <w:t>2021/22:67</w:t>
            </w:r>
          </w:p>
        </w:tc>
        <w:tc>
          <w:tcPr>
            <w:tcW w:w="2551" w:type="dxa"/>
          </w:tcPr>
          <w:p w:rsidR="006E7C0F" w:rsidRDefault="006E7C0F" w:rsidP="006E7C0F">
            <w:pPr>
              <w:jc w:val="right"/>
            </w:pPr>
          </w:p>
        </w:tc>
      </w:tr>
      <w:tr w:rsidR="006E7C0F" w:rsidRPr="006E7C0F" w:rsidTr="006E7C0F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6E7C0F" w:rsidRPr="006E7C0F" w:rsidRDefault="006E7C0F" w:rsidP="006E7C0F">
            <w:pPr>
              <w:rPr>
                <w:sz w:val="10"/>
              </w:rPr>
            </w:pPr>
          </w:p>
        </w:tc>
      </w:tr>
    </w:tbl>
    <w:p w:rsidR="005E6CE0" w:rsidRDefault="005E6CE0" w:rsidP="006E7C0F"/>
    <w:p w:rsidR="006E7C0F" w:rsidRDefault="006E7C0F" w:rsidP="006E7C0F">
      <w:pPr>
        <w:pStyle w:val="Mottagare1"/>
      </w:pPr>
      <w:r>
        <w:t>Regeringen</w:t>
      </w:r>
    </w:p>
    <w:p w:rsidR="006E7C0F" w:rsidRDefault="006E7C0F" w:rsidP="006E7C0F">
      <w:pPr>
        <w:pStyle w:val="Mottagare2"/>
      </w:pPr>
      <w:r>
        <w:rPr>
          <w:noProof/>
        </w:rPr>
        <w:t>Finansdepartementet</w:t>
      </w:r>
      <w:r>
        <w:rPr>
          <w:rStyle w:val="Fotnotsreferens"/>
        </w:rPr>
        <w:footnoteReference w:id="1"/>
      </w:r>
    </w:p>
    <w:p w:rsidR="006E7C0F" w:rsidRDefault="006E7C0F" w:rsidP="006E7C0F">
      <w:r>
        <w:t>Med överlämnande av konstitutionsutskottets betänkande 2021/22:KU1 Utgiftsområde 1 Rikets styrelse får jag anmäla att riksdagen denna dag bifallit utskottets förslag till riksdagsbeslut.</w:t>
      </w:r>
    </w:p>
    <w:p w:rsidR="006E7C0F" w:rsidRDefault="006E7C0F" w:rsidP="006E7C0F">
      <w:pPr>
        <w:pStyle w:val="Stockholm"/>
      </w:pPr>
      <w:r>
        <w:t>Stockholm den 1 december 2021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6E7C0F" w:rsidTr="006E7C0F">
        <w:tc>
          <w:tcPr>
            <w:tcW w:w="3628" w:type="dxa"/>
          </w:tcPr>
          <w:p w:rsidR="006E7C0F" w:rsidRDefault="006E7C0F" w:rsidP="006E7C0F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6E7C0F" w:rsidRDefault="006E7C0F" w:rsidP="006E7C0F">
            <w:pPr>
              <w:pStyle w:val="AvsTjnsteman"/>
            </w:pPr>
            <w:r>
              <w:t>Monica Hall</w:t>
            </w:r>
          </w:p>
        </w:tc>
      </w:tr>
      <w:bookmarkEnd w:id="0"/>
    </w:tbl>
    <w:p w:rsidR="006E7C0F" w:rsidRPr="006E7C0F" w:rsidRDefault="006E7C0F" w:rsidP="006E7C0F"/>
    <w:sectPr w:rsidR="006E7C0F" w:rsidRPr="006E7C0F" w:rsidSect="00737FBF">
      <w:headerReference w:type="first" r:id="rId10"/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7C0F" w:rsidRDefault="006E7C0F" w:rsidP="002C3923">
      <w:r>
        <w:separator/>
      </w:r>
    </w:p>
  </w:endnote>
  <w:endnote w:type="continuationSeparator" w:id="0">
    <w:p w:rsidR="006E7C0F" w:rsidRDefault="006E7C0F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7C0F" w:rsidRDefault="006E7C0F" w:rsidP="002C3923">
      <w:r>
        <w:separator/>
      </w:r>
    </w:p>
  </w:footnote>
  <w:footnote w:type="continuationSeparator" w:id="0">
    <w:p w:rsidR="006E7C0F" w:rsidRDefault="006E7C0F" w:rsidP="002C3923">
      <w:r>
        <w:continuationSeparator/>
      </w:r>
    </w:p>
  </w:footnote>
  <w:footnote w:id="1">
    <w:p w:rsidR="006E7C0F" w:rsidRDefault="006E7C0F" w:rsidP="006E7C0F">
      <w:pPr>
        <w:pStyle w:val="Fotnotstext"/>
      </w:pPr>
      <w:r>
        <w:rPr>
          <w:rStyle w:val="Fotnotsreferens"/>
        </w:rPr>
        <w:footnoteRef/>
      </w:r>
      <w:r>
        <w:t xml:space="preserve"> Riksdagsskrivelse 2021/22:65 till Statsrådsberedningen</w:t>
      </w:r>
    </w:p>
    <w:p w:rsidR="006E7C0F" w:rsidRDefault="006E7C0F" w:rsidP="006E7C0F">
      <w:pPr>
        <w:pStyle w:val="Fotnotstext"/>
      </w:pPr>
      <w:r>
        <w:t xml:space="preserve">  </w:t>
      </w:r>
      <w:r w:rsidRPr="006E7C0F">
        <w:t>Riksdagsskrivelse 2021/22:66 till Justitiedepartementet</w:t>
      </w:r>
    </w:p>
    <w:p w:rsidR="006E7C0F" w:rsidRDefault="006E7C0F" w:rsidP="006E7C0F">
      <w:pPr>
        <w:pStyle w:val="Fotnotstext"/>
      </w:pPr>
      <w:r>
        <w:t xml:space="preserve">  Riksdagsskrivelse 2021/22:68 till Kulturdepartementet</w:t>
      </w:r>
    </w:p>
    <w:p w:rsidR="006E7C0F" w:rsidRDefault="006E7C0F" w:rsidP="006E7C0F">
      <w:pPr>
        <w:pStyle w:val="Fotnotstext"/>
      </w:pPr>
      <w:r>
        <w:t xml:space="preserve">  Riksdagsskrivelse 2021/22:69 till Arbetsmarknadsdepartementet</w:t>
      </w:r>
    </w:p>
    <w:p w:rsidR="006E7C0F" w:rsidRDefault="006E7C0F" w:rsidP="006E7C0F">
      <w:pPr>
        <w:pStyle w:val="Fotnotstext"/>
      </w:pPr>
      <w:r>
        <w:t xml:space="preserve">  Riksdagsskrivelse 2021/22:70 till Riksdagsstyrelsen</w:t>
      </w:r>
    </w:p>
    <w:p w:rsidR="006E7C0F" w:rsidRDefault="006E7C0F" w:rsidP="006E7C0F">
      <w:pPr>
        <w:pStyle w:val="Fotnotstext"/>
      </w:pPr>
      <w:r>
        <w:t xml:space="preserve">  Riksdagsskrivelse 2021/22:71 till Riksdagens ombudsmän</w:t>
      </w:r>
    </w:p>
    <w:p w:rsidR="006E7C0F" w:rsidRDefault="006E7C0F" w:rsidP="006E7C0F">
      <w:pPr>
        <w:pStyle w:val="Fotnotstext"/>
      </w:pPr>
      <w:r>
        <w:t xml:space="preserve">  Riksdagsskrivelse 2021/22:72 till Riksrevisionen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C0F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240AA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6E7C0F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61B7D"/>
    <w:rsid w:val="00D93485"/>
    <w:rsid w:val="00D93FFF"/>
    <w:rsid w:val="00DB127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4B8557FC-79DB-4A86-9DC6-6DECF5037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  <w:style w:type="paragraph" w:styleId="Fotnotstext">
    <w:name w:val="footnote text"/>
    <w:basedOn w:val="Normal"/>
    <w:link w:val="FotnotstextChar"/>
    <w:semiHidden/>
    <w:unhideWhenUsed/>
    <w:rsid w:val="006E7C0F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6E7C0F"/>
  </w:style>
  <w:style w:type="character" w:styleId="Fotnotsreferens">
    <w:name w:val="footnote reference"/>
    <w:basedOn w:val="Standardstycketeckensnitt"/>
    <w:semiHidden/>
    <w:unhideWhenUsed/>
    <w:rsid w:val="006E7C0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F4FE25A7-59EB-489B-A2E0-0C7883F56E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277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dcterms:created xsi:type="dcterms:W3CDTF">2021-12-01T15:28:00Z</dcterms:created>
  <dcterms:modified xsi:type="dcterms:W3CDTF">2021-12-01T15:28:00Z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2021-12-01</vt:lpwstr>
  </property>
  <property fmtid="{D5CDD505-2E9C-101B-9397-08002B2CF9AE}" pid="6" name="DatumIText">
    <vt:lpwstr>den 1 december 2021</vt:lpwstr>
  </property>
  <property fmtid="{D5CDD505-2E9C-101B-9397-08002B2CF9AE}" pid="7" name="Årsuppgift">
    <vt:lpwstr>2021/22</vt:lpwstr>
  </property>
  <property fmtid="{D5CDD505-2E9C-101B-9397-08002B2CF9AE}" pid="8" name="ÅrKort">
    <vt:lpwstr>202122</vt:lpwstr>
  </property>
  <property fmtid="{D5CDD505-2E9C-101B-9397-08002B2CF9AE}" pid="9" name="Nummer">
    <vt:lpwstr>67</vt:lpwstr>
  </property>
  <property fmtid="{D5CDD505-2E9C-101B-9397-08002B2CF9AE}" pid="10" name="Talman">
    <vt:lpwstr>Andreas Norlén</vt:lpwstr>
  </property>
  <property fmtid="{D5CDD505-2E9C-101B-9397-08002B2CF9AE}" pid="11" name="Tjänsteman">
    <vt:lpwstr>Monica Hall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2021/22</vt:lpwstr>
  </property>
  <property fmtid="{D5CDD505-2E9C-101B-9397-08002B2CF9AE}" pid="15" name="Utskott">
    <vt:lpwstr>Konstitutionsutskottet</vt:lpwstr>
  </property>
  <property fmtid="{D5CDD505-2E9C-101B-9397-08002B2CF9AE}" pid="16" name="UskBet">
    <vt:lpwstr>KU</vt:lpwstr>
  </property>
  <property fmtid="{D5CDD505-2E9C-101B-9397-08002B2CF9AE}" pid="17" name="RefNr">
    <vt:lpwstr>1</vt:lpwstr>
  </property>
  <property fmtid="{D5CDD505-2E9C-101B-9397-08002B2CF9AE}" pid="18" name="RefRubrik">
    <vt:lpwstr>Utgiftsområde 1 Rikets styrelse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