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2E63" w:rsidRDefault="00003DED" w14:paraId="38CB1DDF" w14:textId="77777777">
      <w:pPr>
        <w:pStyle w:val="RubrikFrslagTIllRiksdagsbeslut"/>
      </w:pPr>
      <w:sdt>
        <w:sdtPr>
          <w:alias w:val="CC_Boilerplate_4"/>
          <w:tag w:val="CC_Boilerplate_4"/>
          <w:id w:val="-1644581176"/>
          <w:lock w:val="sdtContentLocked"/>
          <w:placeholder>
            <w:docPart w:val="9999B4778CCD45DD8C4D6BE4A75AB441"/>
          </w:placeholder>
          <w:text/>
        </w:sdtPr>
        <w:sdtEndPr/>
        <w:sdtContent>
          <w:r w:rsidRPr="009B062B" w:rsidR="00AF30DD">
            <w:t>Förslag till riksdagsbeslut</w:t>
          </w:r>
        </w:sdtContent>
      </w:sdt>
      <w:bookmarkEnd w:id="0"/>
      <w:bookmarkEnd w:id="1"/>
    </w:p>
    <w:sdt>
      <w:sdtPr>
        <w:alias w:val="Yrkande 1"/>
        <w:tag w:val="172b67c8-2358-44e4-81d3-e85f25efcd5f"/>
        <w:id w:val="869723257"/>
        <w:lock w:val="sdtLocked"/>
      </w:sdtPr>
      <w:sdtEndPr/>
      <w:sdtContent>
        <w:p w:rsidR="00AA5865" w:rsidRDefault="00B3615D" w14:paraId="74E54094" w14:textId="77777777">
          <w:pPr>
            <w:pStyle w:val="Frslagstext"/>
            <w:numPr>
              <w:ilvl w:val="0"/>
              <w:numId w:val="0"/>
            </w:numPr>
          </w:pPr>
          <w:r>
            <w:t>Riksdagen ställer sig bakom det som anförs i motionen om att se över förutsättningarna för att veteranfordon ska undantas från kravet på EU-symbol och S</w:t>
          </w:r>
          <w:r>
            <w:noBreakHyphen/>
            <w:t>märke samt få möjlighet att använda fyrkantiga registreringsskyltar när detta motsvarar fordonets originalutförande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80B1277D86430E8BD11446C1993145"/>
        </w:placeholder>
        <w:text/>
      </w:sdtPr>
      <w:sdtEndPr/>
      <w:sdtContent>
        <w:p w:rsidRPr="009B062B" w:rsidR="006D79C9" w:rsidP="00333E95" w:rsidRDefault="006D79C9" w14:paraId="051CD6B8" w14:textId="77777777">
          <w:pPr>
            <w:pStyle w:val="Rubrik1"/>
          </w:pPr>
          <w:r>
            <w:t>Motivering</w:t>
          </w:r>
        </w:p>
      </w:sdtContent>
    </w:sdt>
    <w:bookmarkEnd w:displacedByCustomXml="prev" w:id="3"/>
    <w:bookmarkEnd w:displacedByCustomXml="prev" w:id="4"/>
    <w:p w:rsidR="00DE4D53" w:rsidP="003C71E1" w:rsidRDefault="00DF0669" w14:paraId="2F903307" w14:textId="42B41DFA">
      <w:pPr>
        <w:pStyle w:val="Normalutanindragellerluft"/>
      </w:pPr>
      <w:r w:rsidRPr="003C71E1">
        <w:rPr>
          <w:spacing w:val="-3"/>
        </w:rPr>
        <w:t>Sveriges bil- och motorentusiaster bidrar inte bara till ett levande föreningsliv utan bevarar</w:t>
      </w:r>
      <w:r>
        <w:t xml:space="preserve"> också en viktig del av vårt kulturarv. Veteranfordon är rullande historia – men dagens regler kring registreringsskyltar riskerar att underminera deras autenticitet. Genom att </w:t>
      </w:r>
      <w:r w:rsidRPr="003C71E1">
        <w:rPr>
          <w:spacing w:val="-2"/>
        </w:rPr>
        <w:t>tillåta fyrkantiga registreringsskyltar för veteranfordon kan vi värna kulturarvet och sam</w:t>
      </w:r>
      <w:r w:rsidRPr="003C71E1" w:rsidR="003C71E1">
        <w:rPr>
          <w:spacing w:val="-2"/>
        </w:rPr>
        <w:softHyphen/>
      </w:r>
      <w:r>
        <w:t>tidigt stärka en folkrörelse som engagerar hundratusentals svenskar.</w:t>
      </w:r>
    </w:p>
    <w:p w:rsidRPr="00DF0669" w:rsidR="00DF0669" w:rsidP="007F6965" w:rsidRDefault="00DF0669" w14:paraId="7A066850" w14:textId="60C6B9AA">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 xml:space="preserve">Bil- </w:t>
      </w:r>
      <w:r w:rsidRPr="003C71E1">
        <w:rPr>
          <w:iCs/>
        </w:rPr>
        <w:t>och</w:t>
      </w:r>
      <w:r w:rsidRPr="00DF0669">
        <w:rPr>
          <w:rFonts w:ascii="Times New Roman" w:hAnsi="Times New Roman" w:eastAsia="Times New Roman" w:cs="Times New Roman"/>
          <w:kern w:val="0"/>
          <w:lang w:eastAsia="sv-SE"/>
          <w14:numSpacing w14:val="default"/>
        </w:rPr>
        <w:t xml:space="preserve"> motorentusiasm är en stor folkrörelse i Sverige med hundratusentals aktiva entusiaster. Genom klubbar, träffar, </w:t>
      </w:r>
      <w:proofErr w:type="spellStart"/>
      <w:r w:rsidRPr="00DF0669">
        <w:rPr>
          <w:rFonts w:ascii="Times New Roman" w:hAnsi="Times New Roman" w:eastAsia="Times New Roman" w:cs="Times New Roman"/>
          <w:kern w:val="0"/>
          <w:lang w:eastAsia="sv-SE"/>
          <w14:numSpacing w14:val="default"/>
        </w:rPr>
        <w:t>cruisingevenemang</w:t>
      </w:r>
      <w:proofErr w:type="spellEnd"/>
      <w:r w:rsidRPr="00DF0669">
        <w:rPr>
          <w:rFonts w:ascii="Times New Roman" w:hAnsi="Times New Roman" w:eastAsia="Times New Roman" w:cs="Times New Roman"/>
          <w:kern w:val="0"/>
          <w:lang w:eastAsia="sv-SE"/>
          <w14:numSpacing w14:val="default"/>
        </w:rPr>
        <w:t xml:space="preserve"> och utställningar vårdas och bevaras vårt gemensamma kulturarv i form av veteranfordon. Detta har också skapat ett rikt föreningsliv som lockar människor från hela landet.</w:t>
      </w:r>
    </w:p>
    <w:p w:rsidRPr="00DF0669" w:rsidR="00DF0669" w:rsidP="007F6965" w:rsidRDefault="00DF0669" w14:paraId="62DCC1D1"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Redan idag finns vissa lättnader för veteranfordon: de är befriade från fordonsskatt 30 år efter modellår, besiktning sker mer sällan och vissa undantag gällande vinterdäck gäller. Men fler åtgärder kan och bör vidtas för att underlätta för denna kulturhistoriskt viktiga rörelse.</w:t>
      </w:r>
    </w:p>
    <w:p w:rsidRPr="00DF0669" w:rsidR="00DF0669" w:rsidP="007F6965" w:rsidRDefault="00DF0669" w14:paraId="4A045966" w14:textId="640F0F75">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 xml:space="preserve">Ett tydligt exempel är registreringsskyltar. Många veteranbilar har ursprungligen haft </w:t>
      </w:r>
      <w:r w:rsidRPr="003C71E1">
        <w:rPr>
          <w:rFonts w:ascii="Times New Roman" w:hAnsi="Times New Roman" w:eastAsia="Times New Roman" w:cs="Times New Roman"/>
          <w:spacing w:val="-3"/>
          <w:kern w:val="0"/>
          <w:lang w:eastAsia="sv-SE"/>
          <w14:numSpacing w14:val="default"/>
        </w:rPr>
        <w:t>mindre, fyrkantiga skyltar som var en del av fordonens originalutseende. Nuvarande regler</w:t>
      </w:r>
      <w:r w:rsidRPr="00DF0669">
        <w:rPr>
          <w:rFonts w:ascii="Times New Roman" w:hAnsi="Times New Roman" w:eastAsia="Times New Roman" w:cs="Times New Roman"/>
          <w:kern w:val="0"/>
          <w:lang w:eastAsia="sv-SE"/>
          <w14:numSpacing w14:val="default"/>
        </w:rPr>
        <w:t xml:space="preserve"> tvingar dock ägare att använda moderna skyltar med EU-symbol och S</w:t>
      </w:r>
      <w:r w:rsidR="00B3615D">
        <w:rPr>
          <w:rFonts w:ascii="Times New Roman" w:hAnsi="Times New Roman" w:eastAsia="Times New Roman" w:cs="Times New Roman"/>
          <w:kern w:val="0"/>
          <w:lang w:eastAsia="sv-SE"/>
          <w14:numSpacing w14:val="default"/>
        </w:rPr>
        <w:noBreakHyphen/>
      </w:r>
      <w:r w:rsidRPr="00DF0669">
        <w:rPr>
          <w:rFonts w:ascii="Times New Roman" w:hAnsi="Times New Roman" w:eastAsia="Times New Roman" w:cs="Times New Roman"/>
          <w:kern w:val="0"/>
          <w:lang w:eastAsia="sv-SE"/>
          <w14:numSpacing w14:val="default"/>
        </w:rPr>
        <w:t>märke, vilket påverkar både autenticitet och helhetsintryck negativt. För många entusiaster är detta en fråga om kulturarvets integritet.</w:t>
      </w:r>
    </w:p>
    <w:p w:rsidRPr="00DF0669" w:rsidR="00DF0669" w:rsidP="007F6965" w:rsidRDefault="00DF0669" w14:paraId="23E67C2B"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lastRenderedPageBreak/>
        <w:t xml:space="preserve">Genom att tillåta fyrkantiga registreringsskyltar för veteranfordon – särskilt när de är entusiastförsäkrade och används i begränsad omfattning – kan vi stärka bevarandet av fordonens originalutseende. Detta skulle också ge en viktig signal: att Sverige värnar sin motorhistoria och respekterar det engagemang som finns hos landets </w:t>
      </w:r>
      <w:proofErr w:type="spellStart"/>
      <w:r w:rsidRPr="00DF0669">
        <w:rPr>
          <w:rFonts w:ascii="Times New Roman" w:hAnsi="Times New Roman" w:eastAsia="Times New Roman" w:cs="Times New Roman"/>
          <w:kern w:val="0"/>
          <w:lang w:eastAsia="sv-SE"/>
          <w14:numSpacing w14:val="default"/>
        </w:rPr>
        <w:t>veteranbilsägare</w:t>
      </w:r>
      <w:proofErr w:type="spellEnd"/>
      <w:r w:rsidRPr="00DF0669">
        <w:rPr>
          <w:rFonts w:ascii="Times New Roman" w:hAnsi="Times New Roman" w:eastAsia="Times New Roman" w:cs="Times New Roman"/>
          <w:kern w:val="0"/>
          <w:lang w:eastAsia="sv-SE"/>
          <w14:numSpacing w14:val="default"/>
        </w:rPr>
        <w:t>.</w:t>
      </w:r>
    </w:p>
    <w:p w:rsidR="00AA5C57" w:rsidP="007F6965" w:rsidRDefault="00DF0669" w14:paraId="13E32213" w14:textId="77777777">
      <w:pPr>
        <w:rPr>
          <w:rFonts w:ascii="Times New Roman" w:hAnsi="Times New Roman" w:eastAsia="Times New Roman" w:cs="Times New Roman"/>
          <w:kern w:val="0"/>
          <w:lang w:eastAsia="sv-SE"/>
          <w14:numSpacing w14:val="default"/>
        </w:rPr>
      </w:pPr>
      <w:r w:rsidRPr="003C71E1">
        <w:rPr>
          <w:rFonts w:ascii="Times New Roman" w:hAnsi="Times New Roman" w:eastAsia="Times New Roman" w:cs="Times New Roman"/>
          <w:spacing w:val="-3"/>
          <w:kern w:val="0"/>
          <w:lang w:eastAsia="sv-SE"/>
          <w14:numSpacing w14:val="default"/>
        </w:rPr>
        <w:t>Frågan är fortsatt högaktuell. Jag har tidigare motionerat i ärendet (riksmötet 2021/22),</w:t>
      </w:r>
      <w:r w:rsidRPr="00DF0669">
        <w:rPr>
          <w:rFonts w:ascii="Times New Roman" w:hAnsi="Times New Roman" w:eastAsia="Times New Roman" w:cs="Times New Roman"/>
          <w:kern w:val="0"/>
          <w:lang w:eastAsia="sv-SE"/>
          <w14:numSpacing w14:val="default"/>
        </w:rPr>
        <w:t xml:space="preserve"> men eftersom förändring ännu inte skett vill jag återigen understryka behovet. Att tillåta </w:t>
      </w:r>
      <w:r w:rsidRPr="003C71E1">
        <w:rPr>
          <w:rFonts w:ascii="Times New Roman" w:hAnsi="Times New Roman" w:eastAsia="Times New Roman" w:cs="Times New Roman"/>
          <w:spacing w:val="-3"/>
          <w:kern w:val="0"/>
          <w:lang w:eastAsia="sv-SE"/>
          <w14:numSpacing w14:val="default"/>
        </w:rPr>
        <w:t>fyrkantiga registreringsskyltar för veteranfordon är en liten men viktig reform som stärker</w:t>
      </w:r>
      <w:r w:rsidRPr="00DF0669">
        <w:rPr>
          <w:rFonts w:ascii="Times New Roman" w:hAnsi="Times New Roman" w:eastAsia="Times New Roman" w:cs="Times New Roman"/>
          <w:kern w:val="0"/>
          <w:lang w:eastAsia="sv-SE"/>
          <w14:numSpacing w14:val="default"/>
        </w:rPr>
        <w:t xml:space="preserve"> kulturarvet, entusiasterna och föreningslivet.</w:t>
      </w:r>
    </w:p>
    <w:sdt>
      <w:sdtPr>
        <w:rPr>
          <w:i/>
          <w:noProof/>
        </w:rPr>
        <w:alias w:val="CC_Underskrifter"/>
        <w:tag w:val="CC_Underskrifter"/>
        <w:id w:val="583496634"/>
        <w:lock w:val="sdtContentLocked"/>
        <w:placeholder>
          <w:docPart w:val="54938B8C6EB14EC4A760D630C050B018"/>
        </w:placeholder>
      </w:sdtPr>
      <w:sdtEndPr/>
      <w:sdtContent>
        <w:p w:rsidR="00482E63" w:rsidP="00482E63" w:rsidRDefault="00482E63" w14:paraId="6D6558A4" w14:textId="77777777"/>
        <w:p w:rsidR="00482E63" w:rsidP="00482E63" w:rsidRDefault="00003DED" w14:paraId="6A80F848" w14:textId="6FDF2F1D"/>
      </w:sdtContent>
    </w:sdt>
    <w:tbl>
      <w:tblPr>
        <w:tblW w:w="5000" w:type="pct"/>
        <w:tblLook w:val="04A0" w:firstRow="1" w:lastRow="0" w:firstColumn="1" w:lastColumn="0" w:noHBand="0" w:noVBand="1"/>
        <w:tblCaption w:val="underskrifter"/>
      </w:tblPr>
      <w:tblGrid>
        <w:gridCol w:w="4252"/>
        <w:gridCol w:w="4252"/>
      </w:tblGrid>
      <w:tr w:rsidR="00AA5865" w14:paraId="2C1D6B80" w14:textId="77777777">
        <w:trPr>
          <w:cantSplit/>
        </w:trPr>
        <w:tc>
          <w:tcPr>
            <w:tcW w:w="50" w:type="pct"/>
            <w:vAlign w:val="bottom"/>
          </w:tcPr>
          <w:p w:rsidR="00AA5865" w:rsidRDefault="00B3615D" w14:paraId="2333A4A6" w14:textId="77777777">
            <w:pPr>
              <w:pStyle w:val="Underskrifter"/>
              <w:spacing w:after="0"/>
            </w:pPr>
            <w:r>
              <w:t>Marléne Lund Kopparklint (M)</w:t>
            </w:r>
          </w:p>
        </w:tc>
        <w:tc>
          <w:tcPr>
            <w:tcW w:w="50" w:type="pct"/>
            <w:vAlign w:val="bottom"/>
          </w:tcPr>
          <w:p w:rsidR="00AA5865" w:rsidRDefault="00AA5865" w14:paraId="0F402D7A" w14:textId="77777777">
            <w:pPr>
              <w:pStyle w:val="Underskrifter"/>
              <w:spacing w:after="0"/>
            </w:pPr>
          </w:p>
        </w:tc>
      </w:tr>
    </w:tbl>
    <w:p w:rsidRPr="008E0FE2" w:rsidR="004801AC" w:rsidP="00DF3554" w:rsidRDefault="004801AC" w14:paraId="76DD3DA9" w14:textId="70C1E1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DD4B" w14:textId="77777777" w:rsidR="00E408D9" w:rsidRDefault="00E408D9" w:rsidP="000C1CAD">
      <w:pPr>
        <w:spacing w:line="240" w:lineRule="auto"/>
      </w:pPr>
      <w:r>
        <w:separator/>
      </w:r>
    </w:p>
  </w:endnote>
  <w:endnote w:type="continuationSeparator" w:id="0">
    <w:p w14:paraId="252C614A" w14:textId="77777777" w:rsidR="00E408D9" w:rsidRDefault="00E40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D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1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CCAB" w14:textId="5E647BB3" w:rsidR="00262EA3" w:rsidRPr="00482E63" w:rsidRDefault="00262EA3" w:rsidP="00482E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7F81" w14:textId="77777777" w:rsidR="00E408D9" w:rsidRDefault="00E408D9" w:rsidP="000C1CAD">
      <w:pPr>
        <w:spacing w:line="240" w:lineRule="auto"/>
      </w:pPr>
      <w:r>
        <w:separator/>
      </w:r>
    </w:p>
  </w:footnote>
  <w:footnote w:type="continuationSeparator" w:id="0">
    <w:p w14:paraId="6132C3D9" w14:textId="77777777" w:rsidR="00E408D9" w:rsidRDefault="00E408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AA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3FE473" wp14:editId="2B2BD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75B39" w14:textId="1A5CE14F" w:rsidR="00262EA3" w:rsidRDefault="00003DED" w:rsidP="008103B5">
                          <w:pPr>
                            <w:jc w:val="right"/>
                          </w:pPr>
                          <w:sdt>
                            <w:sdtPr>
                              <w:alias w:val="CC_Noformat_Partikod"/>
                              <w:tag w:val="CC_Noformat_Partikod"/>
                              <w:id w:val="-53464382"/>
                              <w:text/>
                            </w:sdtPr>
                            <w:sdtEndPr/>
                            <w:sdtContent>
                              <w:r w:rsidR="00DE4D53">
                                <w:t>M</w:t>
                              </w:r>
                            </w:sdtContent>
                          </w:sdt>
                          <w:sdt>
                            <w:sdtPr>
                              <w:alias w:val="CC_Noformat_Partinummer"/>
                              <w:tag w:val="CC_Noformat_Partinummer"/>
                              <w:id w:val="-1709555926"/>
                              <w:text/>
                            </w:sdtPr>
                            <w:sdtEndPr/>
                            <w:sdtContent>
                              <w:r w:rsidR="00AA5C57">
                                <w:t>2031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FE4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875B39" w14:textId="1A5CE14F" w:rsidR="00262EA3" w:rsidRDefault="00003DED" w:rsidP="008103B5">
                    <w:pPr>
                      <w:jc w:val="right"/>
                    </w:pPr>
                    <w:sdt>
                      <w:sdtPr>
                        <w:alias w:val="CC_Noformat_Partikod"/>
                        <w:tag w:val="CC_Noformat_Partikod"/>
                        <w:id w:val="-53464382"/>
                        <w:text/>
                      </w:sdtPr>
                      <w:sdtEndPr/>
                      <w:sdtContent>
                        <w:r w:rsidR="00DE4D53">
                          <w:t>M</w:t>
                        </w:r>
                      </w:sdtContent>
                    </w:sdt>
                    <w:sdt>
                      <w:sdtPr>
                        <w:alias w:val="CC_Noformat_Partinummer"/>
                        <w:tag w:val="CC_Noformat_Partinummer"/>
                        <w:id w:val="-1709555926"/>
                        <w:text/>
                      </w:sdtPr>
                      <w:sdtEndPr/>
                      <w:sdtContent>
                        <w:r w:rsidR="00AA5C57">
                          <w:t>2031</w:t>
                        </w:r>
                      </w:sdtContent>
                    </w:sdt>
                  </w:p>
                </w:txbxContent>
              </v:textbox>
              <w10:wrap anchorx="page"/>
            </v:shape>
          </w:pict>
        </mc:Fallback>
      </mc:AlternateContent>
    </w:r>
  </w:p>
  <w:p w14:paraId="3007A5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333A" w14:textId="77777777" w:rsidR="00262EA3" w:rsidRDefault="00262EA3" w:rsidP="008563AC">
    <w:pPr>
      <w:jc w:val="right"/>
    </w:pPr>
  </w:p>
  <w:p w14:paraId="258D31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9AB" w14:textId="77777777" w:rsidR="00262EA3" w:rsidRDefault="00003D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F22FB" wp14:editId="15EDC4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E5B7A8" w14:textId="3E467B35" w:rsidR="00262EA3" w:rsidRDefault="00003DED" w:rsidP="00A314CF">
    <w:pPr>
      <w:pStyle w:val="FSHNormal"/>
      <w:spacing w:before="40"/>
    </w:pPr>
    <w:sdt>
      <w:sdtPr>
        <w:alias w:val="CC_Noformat_Motionstyp"/>
        <w:tag w:val="CC_Noformat_Motionstyp"/>
        <w:id w:val="1162973129"/>
        <w:lock w:val="sdtContentLocked"/>
        <w15:appearance w15:val="hidden"/>
        <w:text/>
      </w:sdtPr>
      <w:sdtEndPr/>
      <w:sdtContent>
        <w:r w:rsidR="00482E63">
          <w:t>Enskild motion</w:t>
        </w:r>
      </w:sdtContent>
    </w:sdt>
    <w:r w:rsidR="00821B36">
      <w:t xml:space="preserve"> </w:t>
    </w:r>
    <w:sdt>
      <w:sdtPr>
        <w:alias w:val="CC_Noformat_Partikod"/>
        <w:tag w:val="CC_Noformat_Partikod"/>
        <w:id w:val="1471015553"/>
        <w:text/>
      </w:sdtPr>
      <w:sdtEndPr/>
      <w:sdtContent>
        <w:r w:rsidR="00DE4D53">
          <w:t>M</w:t>
        </w:r>
      </w:sdtContent>
    </w:sdt>
    <w:sdt>
      <w:sdtPr>
        <w:alias w:val="CC_Noformat_Partinummer"/>
        <w:tag w:val="CC_Noformat_Partinummer"/>
        <w:id w:val="-2014525982"/>
        <w:text/>
      </w:sdtPr>
      <w:sdtEndPr/>
      <w:sdtContent>
        <w:r w:rsidR="00AA5C57">
          <w:t>2031</w:t>
        </w:r>
      </w:sdtContent>
    </w:sdt>
  </w:p>
  <w:p w14:paraId="11C3560A" w14:textId="77777777" w:rsidR="00262EA3" w:rsidRPr="008227B3" w:rsidRDefault="00003D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88558" w14:textId="4906ADE7" w:rsidR="00262EA3" w:rsidRPr="008227B3" w:rsidRDefault="00003D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2E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2E63">
          <w:t>:2868</w:t>
        </w:r>
      </w:sdtContent>
    </w:sdt>
  </w:p>
  <w:p w14:paraId="60B02DED" w14:textId="49A45F6D" w:rsidR="00262EA3" w:rsidRDefault="00003DED" w:rsidP="00E03A3D">
    <w:pPr>
      <w:pStyle w:val="Motionr"/>
    </w:pPr>
    <w:sdt>
      <w:sdtPr>
        <w:alias w:val="CC_Noformat_Avtext"/>
        <w:tag w:val="CC_Noformat_Avtext"/>
        <w:id w:val="-2020768203"/>
        <w:lock w:val="sdtContentLocked"/>
        <w15:appearance w15:val="hidden"/>
        <w:text/>
      </w:sdtPr>
      <w:sdtEndPr/>
      <w:sdtContent>
        <w:r w:rsidR="00482E63">
          <w:t>av Marléne Lund Kopparklint (M)</w:t>
        </w:r>
      </w:sdtContent>
    </w:sdt>
  </w:p>
  <w:sdt>
    <w:sdtPr>
      <w:alias w:val="CC_Noformat_Rubtext"/>
      <w:tag w:val="CC_Noformat_Rubtext"/>
      <w:id w:val="-218060500"/>
      <w:lock w:val="sdtLocked"/>
      <w:text/>
    </w:sdtPr>
    <w:sdtEndPr/>
    <w:sdtContent>
      <w:p w14:paraId="61DEB656" w14:textId="4A7E29F2" w:rsidR="00262EA3" w:rsidRDefault="00DF0669" w:rsidP="00283E0F">
        <w:pPr>
          <w:pStyle w:val="FSHRub2"/>
        </w:pPr>
        <w:r>
          <w:t>Anpassade registreringsskyltar för veteranfordon</w:t>
        </w:r>
      </w:p>
    </w:sdtContent>
  </w:sdt>
  <w:sdt>
    <w:sdtPr>
      <w:alias w:val="CC_Boilerplate_3"/>
      <w:tag w:val="CC_Boilerplate_3"/>
      <w:id w:val="1606463544"/>
      <w:lock w:val="sdtContentLocked"/>
      <w15:appearance w15:val="hidden"/>
      <w:text w:multiLine="1"/>
    </w:sdtPr>
    <w:sdtEndPr/>
    <w:sdtContent>
      <w:p w14:paraId="3805E7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5353099">
    <w:abstractNumId w:val="9"/>
  </w:num>
  <w:num w:numId="2" w16cid:durableId="981546528">
    <w:abstractNumId w:val="8"/>
  </w:num>
  <w:num w:numId="3" w16cid:durableId="1442190025">
    <w:abstractNumId w:val="16"/>
  </w:num>
  <w:num w:numId="4" w16cid:durableId="1575358818">
    <w:abstractNumId w:val="14"/>
  </w:num>
  <w:num w:numId="5" w16cid:durableId="1594625411">
    <w:abstractNumId w:val="17"/>
  </w:num>
  <w:num w:numId="6" w16cid:durableId="1680304279">
    <w:abstractNumId w:val="18"/>
  </w:num>
  <w:num w:numId="7" w16cid:durableId="1704788840">
    <w:abstractNumId w:val="11"/>
  </w:num>
  <w:num w:numId="8" w16cid:durableId="1911579773">
    <w:abstractNumId w:val="12"/>
  </w:num>
  <w:num w:numId="9" w16cid:durableId="1151873820">
    <w:abstractNumId w:val="15"/>
  </w:num>
  <w:num w:numId="10" w16cid:durableId="1896771774">
    <w:abstractNumId w:val="22"/>
  </w:num>
  <w:num w:numId="11" w16cid:durableId="418405144">
    <w:abstractNumId w:val="21"/>
  </w:num>
  <w:num w:numId="12" w16cid:durableId="1394039338">
    <w:abstractNumId w:val="21"/>
  </w:num>
  <w:num w:numId="13" w16cid:durableId="2118015691">
    <w:abstractNumId w:val="3"/>
  </w:num>
  <w:num w:numId="14" w16cid:durableId="1660386170">
    <w:abstractNumId w:val="2"/>
  </w:num>
  <w:num w:numId="15" w16cid:durableId="2008747295">
    <w:abstractNumId w:val="1"/>
  </w:num>
  <w:num w:numId="16" w16cid:durableId="1885411835">
    <w:abstractNumId w:val="0"/>
  </w:num>
  <w:num w:numId="17" w16cid:durableId="1901594166">
    <w:abstractNumId w:val="7"/>
  </w:num>
  <w:num w:numId="18" w16cid:durableId="1270427117">
    <w:abstractNumId w:val="6"/>
  </w:num>
  <w:num w:numId="19" w16cid:durableId="1627080635">
    <w:abstractNumId w:val="5"/>
  </w:num>
  <w:num w:numId="20" w16cid:durableId="720788057">
    <w:abstractNumId w:val="4"/>
  </w:num>
  <w:num w:numId="21" w16cid:durableId="383524757">
    <w:abstractNumId w:val="21"/>
  </w:num>
  <w:num w:numId="22" w16cid:durableId="747112884">
    <w:abstractNumId w:val="21"/>
  </w:num>
  <w:num w:numId="23" w16cid:durableId="1013918544">
    <w:abstractNumId w:val="21"/>
  </w:num>
  <w:num w:numId="24" w16cid:durableId="915288134">
    <w:abstractNumId w:val="21"/>
  </w:num>
  <w:num w:numId="25" w16cid:durableId="1355308569">
    <w:abstractNumId w:val="21"/>
  </w:num>
  <w:num w:numId="26" w16cid:durableId="663317696">
    <w:abstractNumId w:val="22"/>
  </w:num>
  <w:num w:numId="27" w16cid:durableId="1629316933">
    <w:abstractNumId w:val="22"/>
  </w:num>
  <w:num w:numId="28" w16cid:durableId="1296983040">
    <w:abstractNumId w:val="22"/>
  </w:num>
  <w:num w:numId="29" w16cid:durableId="1107047315">
    <w:abstractNumId w:val="22"/>
  </w:num>
  <w:num w:numId="30" w16cid:durableId="59638533">
    <w:abstractNumId w:val="21"/>
  </w:num>
  <w:num w:numId="31" w16cid:durableId="120392736">
    <w:abstractNumId w:val="21"/>
  </w:num>
  <w:num w:numId="32" w16cid:durableId="1697727063">
    <w:abstractNumId w:val="22"/>
  </w:num>
  <w:num w:numId="33" w16cid:durableId="1058744876">
    <w:abstractNumId w:val="21"/>
  </w:num>
  <w:num w:numId="34" w16cid:durableId="317539058">
    <w:abstractNumId w:val="18"/>
  </w:num>
  <w:num w:numId="35" w16cid:durableId="1611159747">
    <w:abstractNumId w:val="18"/>
    <w:lvlOverride w:ilvl="0">
      <w:startOverride w:val="1"/>
    </w:lvlOverride>
  </w:num>
  <w:num w:numId="36" w16cid:durableId="1600679309">
    <w:abstractNumId w:val="19"/>
  </w:num>
  <w:num w:numId="37" w16cid:durableId="1942756787">
    <w:abstractNumId w:val="18"/>
    <w:lvlOverride w:ilvl="0">
      <w:startOverride w:val="1"/>
    </w:lvlOverride>
  </w:num>
  <w:num w:numId="38" w16cid:durableId="57478647">
    <w:abstractNumId w:val="13"/>
  </w:num>
  <w:num w:numId="39" w16cid:durableId="741097642">
    <w:abstractNumId w:val="10"/>
  </w:num>
  <w:num w:numId="40" w16cid:durableId="4189908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D53"/>
    <w:rsid w:val="000000E0"/>
    <w:rsid w:val="00000761"/>
    <w:rsid w:val="000014AF"/>
    <w:rsid w:val="00002310"/>
    <w:rsid w:val="00002CB4"/>
    <w:rsid w:val="000030B6"/>
    <w:rsid w:val="00003CCB"/>
    <w:rsid w:val="00003DED"/>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33"/>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6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E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6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B6"/>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65"/>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C40"/>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865"/>
    <w:rsid w:val="00AA5C5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15D"/>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53"/>
    <w:rsid w:val="00DE524A"/>
    <w:rsid w:val="00DE5859"/>
    <w:rsid w:val="00DE5C0B"/>
    <w:rsid w:val="00DE610C"/>
    <w:rsid w:val="00DE6DDA"/>
    <w:rsid w:val="00DE7C77"/>
    <w:rsid w:val="00DF04C0"/>
    <w:rsid w:val="00DF0669"/>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D9"/>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FFA8BE"/>
  <w15:chartTrackingRefBased/>
  <w15:docId w15:val="{9E10B1ED-36A5-4E81-9A30-6BB83471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08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9B4778CCD45DD8C4D6BE4A75AB441"/>
        <w:category>
          <w:name w:val="Allmänt"/>
          <w:gallery w:val="placeholder"/>
        </w:category>
        <w:types>
          <w:type w:val="bbPlcHdr"/>
        </w:types>
        <w:behaviors>
          <w:behavior w:val="content"/>
        </w:behaviors>
        <w:guid w:val="{B60CDC20-908F-40F4-92FB-9ECE3DB50A0E}"/>
      </w:docPartPr>
      <w:docPartBody>
        <w:p w:rsidR="000859EE" w:rsidRDefault="000859EE">
          <w:pPr>
            <w:pStyle w:val="9999B4778CCD45DD8C4D6BE4A75AB441"/>
          </w:pPr>
          <w:r w:rsidRPr="005A0A93">
            <w:rPr>
              <w:rStyle w:val="Platshllartext"/>
            </w:rPr>
            <w:t>Förslag till riksdagsbeslut</w:t>
          </w:r>
        </w:p>
      </w:docPartBody>
    </w:docPart>
    <w:docPart>
      <w:docPartPr>
        <w:name w:val="2380B1277D86430E8BD11446C1993145"/>
        <w:category>
          <w:name w:val="Allmänt"/>
          <w:gallery w:val="placeholder"/>
        </w:category>
        <w:types>
          <w:type w:val="bbPlcHdr"/>
        </w:types>
        <w:behaviors>
          <w:behavior w:val="content"/>
        </w:behaviors>
        <w:guid w:val="{6187F28C-A3C1-4529-99A7-935A88D53AC5}"/>
      </w:docPartPr>
      <w:docPartBody>
        <w:p w:rsidR="000859EE" w:rsidRDefault="000859EE">
          <w:pPr>
            <w:pStyle w:val="2380B1277D86430E8BD11446C1993145"/>
          </w:pPr>
          <w:r w:rsidRPr="005A0A93">
            <w:rPr>
              <w:rStyle w:val="Platshllartext"/>
            </w:rPr>
            <w:t>Motivering</w:t>
          </w:r>
        </w:p>
      </w:docPartBody>
    </w:docPart>
    <w:docPart>
      <w:docPartPr>
        <w:name w:val="54938B8C6EB14EC4A760D630C050B018"/>
        <w:category>
          <w:name w:val="Allmänt"/>
          <w:gallery w:val="placeholder"/>
        </w:category>
        <w:types>
          <w:type w:val="bbPlcHdr"/>
        </w:types>
        <w:behaviors>
          <w:behavior w:val="content"/>
        </w:behaviors>
        <w:guid w:val="{996004B2-F021-4279-A5E1-88F9ED977FAC}"/>
      </w:docPartPr>
      <w:docPartBody>
        <w:p w:rsidR="007F1331" w:rsidRDefault="007F13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36457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859EE"/>
    <w:rsid w:val="004640D5"/>
    <w:rsid w:val="004F2EB0"/>
    <w:rsid w:val="007F1331"/>
    <w:rsid w:val="00A66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99B4778CCD45DD8C4D6BE4A75AB441">
    <w:name w:val="9999B4778CCD45DD8C4D6BE4A75AB441"/>
  </w:style>
  <w:style w:type="paragraph" w:customStyle="1" w:styleId="2380B1277D86430E8BD11446C1993145">
    <w:name w:val="2380B1277D86430E8BD11446C1993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80103-74E0-42F5-89BF-F84C2577F11B}"/>
</file>

<file path=customXml/itemProps2.xml><?xml version="1.0" encoding="utf-8"?>
<ds:datastoreItem xmlns:ds="http://schemas.openxmlformats.org/officeDocument/2006/customXml" ds:itemID="{C6640261-DCE7-4557-8549-D06F00265F9B}"/>
</file>

<file path=customXml/itemProps3.xml><?xml version="1.0" encoding="utf-8"?>
<ds:datastoreItem xmlns:ds="http://schemas.openxmlformats.org/officeDocument/2006/customXml" ds:itemID="{7C50B4BC-8820-4085-8CFE-19C4A4918D3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2139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