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A7A" w:rsidRPr="008262E3" w:rsidRDefault="00E16A7A">
      <w:pPr>
        <w:pStyle w:val="Frslagsrubrik"/>
      </w:pPr>
      <w:r w:rsidRPr="008262E3">
        <w:t>Förslag till riksdagsbeslut</w:t>
      </w:r>
    </w:p>
    <w:p w:rsidR="00E16A7A" w:rsidRPr="008262E3" w:rsidRDefault="00E16A7A">
      <w:pPr>
        <w:pStyle w:val="Hemstlatt"/>
      </w:pPr>
      <w:r w:rsidRPr="008262E3">
        <w:t xml:space="preserve">Riksdagen tillkännager för regeringen som sin mening vad som anförs i motionen om </w:t>
      </w:r>
      <w:r w:rsidRPr="008262E3">
        <w:rPr>
          <w:color w:val="000000"/>
          <w:szCs w:val="16"/>
        </w:rPr>
        <w:t>bostadspolitiken i Norrbo</w:t>
      </w:r>
      <w:r w:rsidRPr="008262E3">
        <w:rPr>
          <w:color w:val="000000"/>
          <w:szCs w:val="16"/>
        </w:rPr>
        <w:t>t</w:t>
      </w:r>
      <w:r w:rsidRPr="008262E3">
        <w:rPr>
          <w:color w:val="000000"/>
          <w:szCs w:val="16"/>
        </w:rPr>
        <w:t>ten.</w:t>
      </w:r>
    </w:p>
    <w:p w:rsidR="00E16A7A" w:rsidRPr="008262E3" w:rsidRDefault="00E16A7A">
      <w:pPr>
        <w:pStyle w:val="Rubrik1"/>
      </w:pPr>
      <w:r w:rsidRPr="008262E3">
        <w:t>Motivering</w:t>
      </w:r>
    </w:p>
    <w:p w:rsidR="00E16A7A" w:rsidRPr="008262E3" w:rsidRDefault="00E16A7A">
      <w:r w:rsidRPr="008262E3">
        <w:t>Expansionen inom bland annat näringar som gruv- och skogsindustri samt biltestverksamhet gör att fler efterfrågar bostäder i Norrbotten. Tio av 14 kommuner i Norrbotten ser behov av ett ökat bostadsbyggande. Detta är en utveckling som också gör att företagen efterfrågar utbildad arbetskraft, och många söker sig till Luleå tekniska universitet som jobbar nära länets företag. Trots att lärosäte, studentkår och Luleå kommun arbetar med ett flertal ver</w:t>
      </w:r>
      <w:r w:rsidRPr="008262E3">
        <w:t>k</w:t>
      </w:r>
      <w:r w:rsidRPr="008262E3">
        <w:t>tyg är bristen på bostäder för studenterna ett problem, som gör att allt för många tackar nej till utbildningsplats – vilket blir ett hinder i länets utvec</w:t>
      </w:r>
      <w:r w:rsidRPr="008262E3">
        <w:t>k</w:t>
      </w:r>
      <w:r w:rsidRPr="008262E3">
        <w:t>ling. För att möta det växande behovet av utbildad arbetskraft, och fler som söker till universitetet, är behovet av investeringsstöd i studentbostäder en nödvändighet.</w:t>
      </w:r>
    </w:p>
    <w:p w:rsidR="00E16A7A" w:rsidRPr="008262E3" w:rsidRDefault="00E16A7A">
      <w:pPr>
        <w:pStyle w:val="Normaltindrag"/>
      </w:pPr>
      <w:r w:rsidRPr="008262E3">
        <w:t>I Malmfälten skapar expansionen i gruvnäringen särskilda bekymmer då det samtidigt som efterfrågan på bostäder ökar, samtidigt behöver rivas ur det befintliga bostadsbeståndet eftersom g</w:t>
      </w:r>
      <w:r w:rsidRPr="008262E3">
        <w:t>ruvområdet breder ut sig.</w:t>
      </w:r>
    </w:p>
    <w:p w:rsidR="00E16A7A" w:rsidRPr="008262E3" w:rsidRDefault="00E16A7A">
      <w:pPr>
        <w:pStyle w:val="Normaltindrag"/>
      </w:pPr>
      <w:r w:rsidRPr="008262E3">
        <w:t>När bostäder rivs avtalas om nybyggnation av bostäder för att ersätta de bestånd som funnits, som ofta haft lägre hyror än de nybyggda bostäderna. För den som har fast arbete kan kostnaderna för den standardhöjning som en nybyggd bostad innebär ändå vara kännbart, men för den som tvingas flytta, eller för dem som ska etablera sig på bostadsmarknaden eller som på grund av ålder vill flytta till hyresrätt för att få den service som hyresbostad betyder blir det svårigheter.</w:t>
      </w:r>
    </w:p>
    <w:p w:rsidR="00E16A7A" w:rsidRPr="008262E3" w:rsidRDefault="00E16A7A">
      <w:pPr>
        <w:pStyle w:val="Normaltindrag"/>
      </w:pPr>
      <w:r w:rsidRPr="008262E3">
        <w:lastRenderedPageBreak/>
        <w:t>Bristen på bostäder gör att det blir stopp i ”flyttkedjan”, vilket också leder till att många som får arbete inte kan bosätta sig i kommunerna. Det i sin tur gör att kommunerna som skall tillhandahålla infrastruktur, service och kultur eller fritid i utveckling inte får del av de skatteintäkter som de som arbetar i kommunen skulle innebära om det fanns möjlighet att få bostad där. Ett tungt ansvar vilar på kommunerna, som har svårt att planera för bostadsförsörjnin</w:t>
      </w:r>
      <w:r w:rsidRPr="008262E3">
        <w:t>g</w:t>
      </w:r>
      <w:r w:rsidRPr="008262E3">
        <w:t>en då det är svårt att förutse gruvexpansionens riktning.</w:t>
      </w:r>
    </w:p>
    <w:p w:rsidR="00E16A7A" w:rsidRPr="008262E3" w:rsidRDefault="00E16A7A">
      <w:pPr>
        <w:pStyle w:val="Normaltindrag"/>
      </w:pPr>
      <w:r w:rsidRPr="008262E3">
        <w:t>De särskilda omständigheterna bör tas i beaktande, och de statliga föret</w:t>
      </w:r>
      <w:r w:rsidRPr="008262E3">
        <w:t>a</w:t>
      </w:r>
      <w:r w:rsidRPr="008262E3">
        <w:t>gen vars expansion särskilt påverkar bostadsmarknaden bör också ha ett sä</w:t>
      </w:r>
      <w:r w:rsidRPr="008262E3">
        <w:t>r</w:t>
      </w:r>
      <w:r w:rsidRPr="008262E3">
        <w:t>skilt ansvar för att tillgodose behoven av bostäder till rimliga kostnader.</w:t>
      </w:r>
    </w:p>
    <w:p w:rsidR="00E16A7A" w:rsidRPr="008262E3" w:rsidRDefault="00E16A7A">
      <w:pPr>
        <w:pStyle w:val="Normaltindrag"/>
      </w:pPr>
      <w:r w:rsidRPr="008262E3">
        <w:t>För oss socialdemokrater är bostaden en social rättighet. Alla människor ska ha möjlighet att leva i bra bostäder till rimliga kostnader och i en trygg boendemiljö. Bostadspolitiken är en grundläggande del i den generella vä</w:t>
      </w:r>
      <w:r w:rsidRPr="008262E3">
        <w:t>l</w:t>
      </w:r>
      <w:r w:rsidRPr="008262E3">
        <w:t>färdspolitiken, men den är också central för en långsiktigt hållbar utveckling och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62E3">
        <w:trPr>
          <w:cantSplit/>
        </w:trPr>
        <w:tc>
          <w:tcPr>
            <w:tcW w:w="3046" w:type="dxa"/>
          </w:tcPr>
          <w:p w:rsidR="00E16A7A" w:rsidRPr="008262E3" w:rsidRDefault="00E16A7A">
            <w:pPr>
              <w:pStyle w:val="UnderskriftDatum"/>
              <w:spacing w:before="240"/>
            </w:pPr>
            <w:r w:rsidRPr="008262E3">
              <w:t>Stockholm den 4 oktober 2011</w:t>
            </w:r>
          </w:p>
        </w:tc>
        <w:tc>
          <w:tcPr>
            <w:tcW w:w="3047" w:type="dxa"/>
          </w:tcPr>
          <w:p w:rsidR="00E16A7A" w:rsidRPr="008262E3" w:rsidRDefault="00E16A7A">
            <w:pPr>
              <w:pStyle w:val="Underskrifter"/>
              <w:spacing w:before="240"/>
            </w:pPr>
          </w:p>
        </w:tc>
      </w:tr>
      <w:tr w:rsidR="00000000" w:rsidRPr="008262E3">
        <w:trPr>
          <w:cantSplit/>
        </w:trPr>
        <w:tc>
          <w:tcPr>
            <w:tcW w:w="3046" w:type="dxa"/>
          </w:tcPr>
          <w:p w:rsidR="00E16A7A" w:rsidRPr="008262E3" w:rsidRDefault="00E16A7A">
            <w:pPr>
              <w:pStyle w:val="Underskrifter"/>
            </w:pPr>
            <w:r w:rsidRPr="008262E3">
              <w:t>Maria Stenberg (S)</w:t>
            </w:r>
          </w:p>
        </w:tc>
        <w:tc>
          <w:tcPr>
            <w:tcW w:w="3046" w:type="dxa"/>
          </w:tcPr>
          <w:p w:rsidR="00E16A7A" w:rsidRPr="008262E3" w:rsidRDefault="00E16A7A">
            <w:pPr>
              <w:pStyle w:val="Underskrifter"/>
            </w:pPr>
          </w:p>
        </w:tc>
      </w:tr>
      <w:tr w:rsidR="00000000" w:rsidRPr="008262E3">
        <w:trPr>
          <w:cantSplit/>
        </w:trPr>
        <w:tc>
          <w:tcPr>
            <w:tcW w:w="3046" w:type="dxa"/>
          </w:tcPr>
          <w:p w:rsidR="00E16A7A" w:rsidRPr="008262E3" w:rsidRDefault="00E16A7A">
            <w:pPr>
              <w:pStyle w:val="Underskrifter"/>
            </w:pPr>
            <w:r w:rsidRPr="008262E3">
              <w:t>Fredrik Lundh Sammeli (S)</w:t>
            </w:r>
          </w:p>
        </w:tc>
        <w:tc>
          <w:tcPr>
            <w:tcW w:w="3046" w:type="dxa"/>
          </w:tcPr>
          <w:p w:rsidR="00E16A7A" w:rsidRPr="008262E3" w:rsidRDefault="00E16A7A">
            <w:pPr>
              <w:pStyle w:val="Underskrifter"/>
            </w:pPr>
            <w:r w:rsidRPr="008262E3">
              <w:t>Karin Åström (S)</w:t>
            </w:r>
          </w:p>
        </w:tc>
      </w:tr>
      <w:tr w:rsidR="00000000" w:rsidRPr="008262E3">
        <w:trPr>
          <w:cantSplit/>
        </w:trPr>
        <w:tc>
          <w:tcPr>
            <w:tcW w:w="3046" w:type="dxa"/>
          </w:tcPr>
          <w:p w:rsidR="00E16A7A" w:rsidRPr="008262E3" w:rsidRDefault="00E16A7A">
            <w:pPr>
              <w:pStyle w:val="Underskrifter"/>
            </w:pPr>
            <w:r w:rsidRPr="008262E3">
              <w:t>Leif Pettersson (S)</w:t>
            </w:r>
          </w:p>
        </w:tc>
        <w:tc>
          <w:tcPr>
            <w:tcW w:w="3046" w:type="dxa"/>
          </w:tcPr>
          <w:p w:rsidR="00E16A7A" w:rsidRPr="008262E3" w:rsidRDefault="00E16A7A">
            <w:pPr>
              <w:pStyle w:val="Underskrifter"/>
            </w:pPr>
            <w:r w:rsidRPr="008262E3">
              <w:t>Sven-Erik Bucht (S)</w:t>
            </w:r>
          </w:p>
        </w:tc>
      </w:tr>
    </w:tbl>
    <w:p w:rsidR="00E16A7A" w:rsidRPr="008262E3" w:rsidRDefault="00E16A7A">
      <w:pPr>
        <w:pStyle w:val="Normaltindrag"/>
      </w:pPr>
    </w:p>
    <w:sectPr w:rsidR="00E16A7A" w:rsidRPr="008262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A7A" w:rsidRPr="008262E3" w:rsidRDefault="00E16A7A">
      <w:r w:rsidRPr="008262E3">
        <w:separator/>
      </w:r>
    </w:p>
  </w:endnote>
  <w:endnote w:type="continuationSeparator" w:id="0">
    <w:p w:rsidR="00E16A7A" w:rsidRPr="008262E3" w:rsidRDefault="00E16A7A">
      <w:r w:rsidRPr="008262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A7A" w:rsidRPr="008262E3" w:rsidRDefault="008262E3">
    <w:pPr>
      <w:pStyle w:val="Sidfot"/>
    </w:pPr>
    <w:r w:rsidRPr="008262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58308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A7A" w:rsidRDefault="00E16A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A7A" w:rsidRDefault="00E16A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A7A" w:rsidRPr="008262E3" w:rsidRDefault="008262E3">
    <w:pPr>
      <w:pStyle w:val="Sidfot"/>
    </w:pPr>
    <w:r w:rsidRPr="008262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662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A7A" w:rsidRDefault="00E16A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A7A" w:rsidRDefault="00E16A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A7A" w:rsidRPr="008262E3" w:rsidRDefault="008262E3">
    <w:pPr>
      <w:pStyle w:val="Sidfot"/>
    </w:pPr>
    <w:r w:rsidRPr="008262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459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A7A" w:rsidRDefault="00E16A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A7A" w:rsidRDefault="00E16A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A7A" w:rsidRPr="008262E3" w:rsidRDefault="00E16A7A">
      <w:r w:rsidRPr="008262E3">
        <w:separator/>
      </w:r>
    </w:p>
  </w:footnote>
  <w:footnote w:type="continuationSeparator" w:id="0">
    <w:p w:rsidR="00E16A7A" w:rsidRPr="008262E3" w:rsidRDefault="00E16A7A">
      <w:r w:rsidRPr="008262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A7A" w:rsidRPr="008262E3" w:rsidRDefault="008262E3">
    <w:pPr>
      <w:pStyle w:val="Sidhuvud"/>
    </w:pPr>
    <w:r w:rsidRPr="008262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761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A7A" w:rsidRDefault="00E16A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A7A" w:rsidRDefault="00E16A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A7A" w:rsidRPr="008262E3" w:rsidRDefault="008262E3">
    <w:pPr>
      <w:pStyle w:val="Sidhuvud"/>
    </w:pPr>
    <w:r w:rsidRPr="008262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2424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A7A" w:rsidRDefault="00E16A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A7A" w:rsidRDefault="00E16A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A7A" w:rsidRPr="008262E3" w:rsidRDefault="00E16A7A">
    <w:pPr>
      <w:pStyle w:val="FSHNormal"/>
      <w:tabs>
        <w:tab w:val="right" w:pos="5840"/>
      </w:tabs>
    </w:pPr>
    <w:r w:rsidRPr="008262E3">
      <w:br/>
    </w:r>
    <w:r w:rsidRPr="008262E3">
      <w:fldChar w:fldCharType="begin" w:fldLock="1"/>
    </w:r>
    <w:r w:rsidRPr="008262E3">
      <w:instrText xml:space="preserve"> DOCPROPERTY</w:instrText>
    </w:r>
    <w:r w:rsidRPr="008262E3">
      <w:rPr>
        <w:sz w:val="18"/>
      </w:rPr>
      <w:instrText xml:space="preserve"> "YearUser" *\charformat </w:instrText>
    </w:r>
    <w:r w:rsidRPr="008262E3">
      <w:fldChar w:fldCharType="separate"/>
    </w:r>
    <w:r w:rsidRPr="008262E3">
      <w:t>2011/12</w:t>
    </w:r>
    <w:r w:rsidRPr="008262E3">
      <w:fldChar w:fldCharType="end"/>
    </w:r>
    <w:r w:rsidRPr="008262E3">
      <w:t xml:space="preserve"> </w:t>
    </w:r>
    <w:r w:rsidRPr="008262E3">
      <w:tab/>
      <w:t xml:space="preserve">mnr: </w:t>
    </w:r>
    <w:r w:rsidRPr="008262E3">
      <w:fldChar w:fldCharType="begin" w:fldLock="1"/>
    </w:r>
    <w:r w:rsidRPr="008262E3">
      <w:instrText xml:space="preserve"> DOCPROPERTY</w:instrText>
    </w:r>
    <w:r w:rsidRPr="008262E3">
      <w:rPr>
        <w:sz w:val="18"/>
      </w:rPr>
      <w:instrText xml:space="preserve"> "Motionsnummer" *\charformat </w:instrText>
    </w:r>
    <w:r w:rsidRPr="008262E3">
      <w:fldChar w:fldCharType="separate"/>
    </w:r>
    <w:r w:rsidRPr="008262E3">
      <w:t>C371</w:t>
    </w:r>
    <w:r w:rsidRPr="008262E3">
      <w:fldChar w:fldCharType="end"/>
    </w:r>
    <w:r w:rsidRPr="008262E3">
      <w:br/>
    </w:r>
    <w:r w:rsidRPr="008262E3">
      <w:fldChar w:fldCharType="begin" w:fldLock="1"/>
    </w:r>
    <w:r w:rsidRPr="008262E3">
      <w:instrText xml:space="preserve"> DOCPROPERTY</w:instrText>
    </w:r>
    <w:r w:rsidRPr="008262E3">
      <w:rPr>
        <w:sz w:val="18"/>
      </w:rPr>
      <w:instrText xml:space="preserve"> "Samling" *\charformat </w:instrText>
    </w:r>
    <w:r w:rsidRPr="008262E3">
      <w:fldChar w:fldCharType="end"/>
    </w:r>
    <w:r w:rsidRPr="008262E3">
      <w:tab/>
      <w:t xml:space="preserve">pnr: </w:t>
    </w:r>
    <w:r w:rsidRPr="008262E3">
      <w:fldChar w:fldCharType="begin" w:fldLock="1"/>
    </w:r>
    <w:r w:rsidRPr="008262E3">
      <w:instrText xml:space="preserve"> DOCPROPERTY</w:instrText>
    </w:r>
    <w:r w:rsidRPr="008262E3">
      <w:rPr>
        <w:sz w:val="18"/>
      </w:rPr>
      <w:instrText xml:space="preserve"> "Partinummer" *\charformat </w:instrText>
    </w:r>
    <w:r w:rsidRPr="008262E3">
      <w:fldChar w:fldCharType="separate"/>
    </w:r>
    <w:r w:rsidRPr="008262E3">
      <w:t>S21136</w:t>
    </w:r>
    <w:r w:rsidRPr="008262E3">
      <w:fldChar w:fldCharType="end"/>
    </w:r>
  </w:p>
  <w:p w:rsidR="00E16A7A" w:rsidRPr="008262E3" w:rsidRDefault="00E16A7A">
    <w:pPr>
      <w:pStyle w:val="FSHRub1"/>
    </w:pPr>
    <w:r w:rsidRPr="008262E3">
      <w:t>Motion till riksdagen</w:t>
    </w:r>
    <w:r w:rsidRPr="008262E3">
      <w:br/>
    </w:r>
    <w:r w:rsidRPr="008262E3">
      <w:fldChar w:fldCharType="begin" w:fldLock="1"/>
    </w:r>
    <w:r w:rsidRPr="008262E3">
      <w:instrText xml:space="preserve"> DOCPROPERTY "YearUser" *\charformat </w:instrText>
    </w:r>
    <w:r w:rsidRPr="008262E3">
      <w:fldChar w:fldCharType="separate"/>
    </w:r>
    <w:r w:rsidRPr="008262E3">
      <w:t>2011/12</w:t>
    </w:r>
    <w:r w:rsidRPr="008262E3">
      <w:fldChar w:fldCharType="end"/>
    </w:r>
    <w:r w:rsidRPr="008262E3">
      <w:t>:</w:t>
    </w:r>
    <w:r w:rsidRPr="008262E3">
      <w:fldChar w:fldCharType="begin" w:fldLock="1"/>
    </w:r>
    <w:r w:rsidRPr="008262E3">
      <w:instrText xml:space="preserve"> DOCPROPERTY "Motionsnummer" *\charformat </w:instrText>
    </w:r>
    <w:r w:rsidRPr="008262E3">
      <w:fldChar w:fldCharType="separate"/>
    </w:r>
    <w:r w:rsidRPr="008262E3">
      <w:t>C371</w:t>
    </w:r>
    <w:r w:rsidRPr="008262E3">
      <w:fldChar w:fldCharType="end"/>
    </w:r>
  </w:p>
  <w:p w:rsidR="00E16A7A" w:rsidRPr="008262E3" w:rsidRDefault="00E16A7A">
    <w:pPr>
      <w:pStyle w:val="FSHNormalS5"/>
    </w:pPr>
    <w:r w:rsidRPr="008262E3">
      <w:fldChar w:fldCharType="begin" w:fldLock="1"/>
    </w:r>
    <w:r w:rsidRPr="008262E3">
      <w:instrText xml:space="preserve"> DOCPROPERTY "MotionarText" *\charformat </w:instrText>
    </w:r>
    <w:r w:rsidRPr="008262E3">
      <w:fldChar w:fldCharType="separate"/>
    </w:r>
    <w:r w:rsidRPr="008262E3">
      <w:t>av Maria Stenberg m.fl. (S)</w:t>
    </w:r>
    <w:r w:rsidRPr="008262E3">
      <w:fldChar w:fldCharType="end"/>
    </w:r>
    <w:r w:rsidRPr="008262E3">
      <w:br/>
    </w:r>
    <w:r w:rsidRPr="008262E3">
      <w:fldChar w:fldCharType="begin" w:fldLock="1"/>
    </w:r>
    <w:r w:rsidRPr="008262E3">
      <w:instrText xml:space="preserve"> DOCPROPERTY "SvarFrasKort" *\charformat </w:instrText>
    </w:r>
    <w:r w:rsidRPr="008262E3">
      <w:fldChar w:fldCharType="end"/>
    </w:r>
  </w:p>
  <w:p w:rsidR="00E16A7A" w:rsidRPr="008262E3" w:rsidRDefault="00E16A7A">
    <w:pPr>
      <w:pStyle w:val="FSHTitel"/>
    </w:pPr>
    <w:r w:rsidRPr="008262E3">
      <w:fldChar w:fldCharType="begin" w:fldLock="1"/>
    </w:r>
    <w:r w:rsidRPr="008262E3">
      <w:instrText xml:space="preserve"> DOCPROPERTY</w:instrText>
    </w:r>
    <w:r w:rsidRPr="008262E3">
      <w:rPr>
        <w:sz w:val="18"/>
      </w:rPr>
      <w:instrText xml:space="preserve"> "RubrikSvar" *\charformat </w:instrText>
    </w:r>
    <w:r w:rsidRPr="008262E3">
      <w:fldChar w:fldCharType="separate"/>
    </w:r>
    <w:r w:rsidRPr="008262E3">
      <w:t>En bostadspolitik för tillväxtregionen Norrbotten</w:t>
    </w:r>
    <w:r w:rsidRPr="008262E3">
      <w:fldChar w:fldCharType="end"/>
    </w:r>
  </w:p>
  <w:p w:rsidR="00E16A7A" w:rsidRPr="008262E3" w:rsidRDefault="00E16A7A">
    <w:pPr>
      <w:pStyle w:val="Normal00"/>
    </w:pPr>
  </w:p>
  <w:p w:rsidR="00E16A7A" w:rsidRPr="008262E3" w:rsidRDefault="00E16A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5204753">
    <w:abstractNumId w:val="3"/>
  </w:num>
  <w:num w:numId="2" w16cid:durableId="1529217920">
    <w:abstractNumId w:val="2"/>
  </w:num>
  <w:num w:numId="3" w16cid:durableId="1998729316">
    <w:abstractNumId w:val="1"/>
  </w:num>
  <w:num w:numId="4" w16cid:durableId="471363771">
    <w:abstractNumId w:val="0"/>
  </w:num>
  <w:num w:numId="5" w16cid:durableId="109974217">
    <w:abstractNumId w:val="7"/>
  </w:num>
  <w:num w:numId="6" w16cid:durableId="1442338426">
    <w:abstractNumId w:val="6"/>
  </w:num>
  <w:num w:numId="7" w16cid:durableId="1398240970">
    <w:abstractNumId w:val="5"/>
  </w:num>
  <w:num w:numId="8" w16cid:durableId="100297391">
    <w:abstractNumId w:val="4"/>
  </w:num>
  <w:num w:numId="9" w16cid:durableId="291793382">
    <w:abstractNumId w:val="8"/>
  </w:num>
  <w:num w:numId="10" w16cid:durableId="2011594470">
    <w:abstractNumId w:val="9"/>
  </w:num>
  <w:num w:numId="11" w16cid:durableId="377171424">
    <w:abstractNumId w:val="10"/>
  </w:num>
  <w:num w:numId="12" w16cid:durableId="819075107">
    <w:abstractNumId w:val="13"/>
  </w:num>
  <w:num w:numId="13" w16cid:durableId="761528454">
    <w:abstractNumId w:val="15"/>
  </w:num>
  <w:num w:numId="14" w16cid:durableId="1137068787">
    <w:abstractNumId w:val="16"/>
  </w:num>
  <w:num w:numId="15" w16cid:durableId="314994552">
    <w:abstractNumId w:val="11"/>
  </w:num>
  <w:num w:numId="16" w16cid:durableId="249968806">
    <w:abstractNumId w:val="18"/>
  </w:num>
  <w:num w:numId="17" w16cid:durableId="2089574184">
    <w:abstractNumId w:val="17"/>
  </w:num>
  <w:num w:numId="18" w16cid:durableId="1355837153">
    <w:abstractNumId w:val="14"/>
  </w:num>
  <w:num w:numId="19" w16cid:durableId="1856769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5B58239-5C7A-4671-B64C-6F2C9F023EDC},{C824F418-ED83-4AB6-ACA0-13223F9A9CAC},{E954FE74-C856-472A-91F0-9EBDC78CBAB7},{86BFD15A-0750-4100-8B4B-48488A33B7B9},{D912DB0C-5352-43D4-B693-0492640B1FBF}"/>
  </w:docVars>
  <w:rsids>
    <w:rsidRoot w:val="00C70F1D"/>
    <w:rsid w:val="008262E3"/>
    <w:rsid w:val="00C70F1D"/>
    <w:rsid w:val="00E16A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496763-FDAF-4160-B37E-B5CFDDE5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2397</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S21136</vt:lpstr>
    </vt:vector>
  </TitlesOfParts>
  <Company>Riksdagen</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S21136</dc:title>
  <dc:subject>S21136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2011-12-12T09:45:00Z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bostadspolitik för tillväxtregionen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bostadspolitik för tillväxtregionen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Maria Stenberg m.fl. (S)</vt:lpwstr>
  </property>
  <property fmtid="{D5CDD505-2E9C-101B-9397-08002B2CF9AE}" pid="26" name="MotionarLista">
    <vt:lpwstr>Stenberg, Maria (S)\Lundh Sammeli, Fredrik (S)\Åström, Karin (S)\Pettersson, Leif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Fredrik Lundh Sammeli (S), Karin Åström (S), Leif Pettersson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20112012000000000083000211360069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20112012000000000083000211360069</vt:lpwstr>
  </property>
  <property fmtid="{D5CDD505-2E9C-101B-9397-08002B2CF9AE}" pid="50" name="nummer">
    <vt:lpwstr>371</vt:lpwstr>
  </property>
  <property fmtid="{D5CDD505-2E9C-101B-9397-08002B2CF9AE}" pid="51" name="utskottsbeteckning">
    <vt:lpwstr>C</vt:lpwstr>
  </property>
  <property fmtid="{D5CDD505-2E9C-101B-9397-08002B2CF9AE}" pid="52" name="GlobalUID">
    <vt:lpwstr>{110D0BC2-6E3C-4130-886D-642047969D18}</vt:lpwstr>
  </property>
  <property fmtid="{D5CDD505-2E9C-101B-9397-08002B2CF9AE}" pid="53" name="Överföringar">
    <vt:i4>0</vt:i4>
  </property>
  <property fmtid="{D5CDD505-2E9C-101B-9397-08002B2CF9AE}" pid="54" name="Checksum">
    <vt:lpwstr>*0000078789937*</vt:lpwstr>
  </property>
  <property fmtid="{D5CDD505-2E9C-101B-9397-08002B2CF9AE}" pid="55" name="skuggnummer">
    <vt:lpwstr>2374</vt:lpwstr>
  </property>
  <property fmtid="{D5CDD505-2E9C-101B-9397-08002B2CF9AE}" pid="56" name="urixVersion">
    <vt:lpwstr>4.5.0.25</vt:lpwstr>
  </property>
  <property fmtid="{D5CDD505-2E9C-101B-9397-08002B2CF9AE}" pid="57" name="urixOrigin">
    <vt:lpwstr>111221 09:53:03.773</vt:lpwstr>
  </property>
  <property fmtid="{D5CDD505-2E9C-101B-9397-08002B2CF9AE}" pid="58" name="urixGuid">
    <vt:lpwstr>{4B35DC84-0B85-4AA8-A911-D05EE1D90ED3}</vt:lpwstr>
  </property>
</Properties>
</file>