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F726172"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7147B6">
              <w:rPr>
                <w:b/>
                <w:lang w:eastAsia="en-US"/>
              </w:rPr>
              <w:t>3</w:t>
            </w:r>
            <w:r w:rsidR="007753D5">
              <w:rPr>
                <w:b/>
                <w:lang w:eastAsia="en-US"/>
              </w:rPr>
              <w:t>/2</w:t>
            </w:r>
            <w:r w:rsidR="007147B6">
              <w:rPr>
                <w:b/>
                <w:lang w:eastAsia="en-US"/>
              </w:rPr>
              <w:t>4</w:t>
            </w:r>
            <w:r w:rsidRPr="00DF4413">
              <w:rPr>
                <w:b/>
                <w:lang w:eastAsia="en-US"/>
              </w:rPr>
              <w:t>:</w:t>
            </w:r>
            <w:r w:rsidR="00C72C8C">
              <w:rPr>
                <w:b/>
                <w:lang w:eastAsia="en-US"/>
              </w:rPr>
              <w:t>1</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6771E997" w:rsidR="00DF1630" w:rsidRPr="00DF4413" w:rsidRDefault="003A1AC8" w:rsidP="00236428">
            <w:pPr>
              <w:spacing w:line="252" w:lineRule="auto"/>
              <w:rPr>
                <w:lang w:eastAsia="en-US"/>
              </w:rPr>
            </w:pPr>
            <w:r>
              <w:rPr>
                <w:lang w:eastAsia="en-US"/>
              </w:rPr>
              <w:t>20</w:t>
            </w:r>
            <w:r w:rsidR="00EC4F93">
              <w:rPr>
                <w:lang w:eastAsia="en-US"/>
              </w:rPr>
              <w:t>2</w:t>
            </w:r>
            <w:r w:rsidR="007147B6">
              <w:rPr>
                <w:lang w:eastAsia="en-US"/>
              </w:rPr>
              <w:t>3</w:t>
            </w:r>
            <w:r w:rsidR="00EC4F93">
              <w:rPr>
                <w:lang w:eastAsia="en-US"/>
              </w:rPr>
              <w:t>-</w:t>
            </w:r>
            <w:r w:rsidR="00DC4716">
              <w:rPr>
                <w:lang w:eastAsia="en-US"/>
              </w:rPr>
              <w:t>09</w:t>
            </w:r>
            <w:r w:rsidR="00437EDA">
              <w:rPr>
                <w:lang w:eastAsia="en-US"/>
              </w:rPr>
              <w:t>-</w:t>
            </w:r>
            <w:r w:rsidR="00DC4716">
              <w:rPr>
                <w:lang w:eastAsia="en-US"/>
              </w:rPr>
              <w:t>15</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2AC1597B" w:rsidR="00626DFC" w:rsidRPr="005F6757" w:rsidRDefault="00DC4716" w:rsidP="00B427F9">
            <w:pPr>
              <w:spacing w:line="252" w:lineRule="auto"/>
              <w:rPr>
                <w:color w:val="000000" w:themeColor="text1"/>
                <w:lang w:eastAsia="en-US"/>
              </w:rPr>
            </w:pPr>
            <w:r>
              <w:rPr>
                <w:color w:val="000000" w:themeColor="text1"/>
                <w:lang w:eastAsia="en-US"/>
              </w:rPr>
              <w:t>09</w:t>
            </w:r>
            <w:r w:rsidR="00437EDA">
              <w:rPr>
                <w:color w:val="000000" w:themeColor="text1"/>
                <w:lang w:eastAsia="en-US"/>
              </w:rPr>
              <w:t>.</w:t>
            </w:r>
            <w:r>
              <w:rPr>
                <w:color w:val="000000" w:themeColor="text1"/>
                <w:lang w:eastAsia="en-US"/>
              </w:rPr>
              <w:t>00</w:t>
            </w:r>
            <w:r w:rsidR="0015445D">
              <w:rPr>
                <w:color w:val="000000" w:themeColor="text1"/>
                <w:lang w:eastAsia="en-US"/>
              </w:rPr>
              <w:t xml:space="preserve"> –</w:t>
            </w:r>
            <w:r w:rsidR="00846091">
              <w:rPr>
                <w:color w:val="000000" w:themeColor="text1"/>
                <w:lang w:eastAsia="en-US"/>
              </w:rPr>
              <w:t xml:space="preserve"> </w:t>
            </w:r>
            <w:r w:rsidR="001518C7">
              <w:rPr>
                <w:color w:val="000000" w:themeColor="text1"/>
                <w:lang w:eastAsia="en-US"/>
              </w:rPr>
              <w:t>10.40</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F53F0A" w:rsidRPr="00DF4413" w14:paraId="124896CA" w14:textId="77777777" w:rsidTr="0053200B">
        <w:tc>
          <w:tcPr>
            <w:tcW w:w="2197" w:type="dxa"/>
          </w:tcPr>
          <w:p w14:paraId="00433B34" w14:textId="77777777" w:rsidR="00F53F0A" w:rsidRPr="00DF4413" w:rsidRDefault="00F53F0A" w:rsidP="00F53F0A">
            <w:pPr>
              <w:spacing w:line="252" w:lineRule="auto"/>
              <w:rPr>
                <w:lang w:eastAsia="en-US"/>
              </w:rPr>
            </w:pPr>
          </w:p>
          <w:p w14:paraId="2E42EA39" w14:textId="77777777" w:rsidR="00F53F0A" w:rsidRPr="00DF4413" w:rsidRDefault="00F53F0A" w:rsidP="00F53F0A">
            <w:pPr>
              <w:spacing w:line="252" w:lineRule="auto"/>
              <w:rPr>
                <w:lang w:eastAsia="en-US"/>
              </w:rPr>
            </w:pPr>
          </w:p>
          <w:p w14:paraId="58204641" w14:textId="77777777" w:rsidR="00F53F0A" w:rsidRPr="00DF4413" w:rsidRDefault="00F53F0A" w:rsidP="00F53F0A">
            <w:pPr>
              <w:spacing w:line="252" w:lineRule="auto"/>
              <w:rPr>
                <w:lang w:eastAsia="en-US"/>
              </w:rPr>
            </w:pPr>
          </w:p>
          <w:p w14:paraId="693400A8" w14:textId="77777777" w:rsidR="00F53F0A" w:rsidRPr="00DF4413" w:rsidRDefault="00F53F0A" w:rsidP="00F53F0A">
            <w:pPr>
              <w:spacing w:line="252" w:lineRule="auto"/>
              <w:rPr>
                <w:lang w:eastAsia="en-US"/>
              </w:rPr>
            </w:pPr>
          </w:p>
          <w:p w14:paraId="0B0A0D18" w14:textId="77777777" w:rsidR="00F53F0A" w:rsidRPr="00DF4413" w:rsidRDefault="00F53F0A" w:rsidP="00F53F0A">
            <w:pPr>
              <w:spacing w:line="252" w:lineRule="auto"/>
              <w:rPr>
                <w:lang w:eastAsia="en-US"/>
              </w:rPr>
            </w:pPr>
          </w:p>
        </w:tc>
        <w:tc>
          <w:tcPr>
            <w:tcW w:w="6463" w:type="dxa"/>
          </w:tcPr>
          <w:p w14:paraId="0D09E812" w14:textId="77777777" w:rsidR="00F53F0A" w:rsidRDefault="00F53F0A" w:rsidP="00F53F0A">
            <w:pPr>
              <w:spacing w:line="252" w:lineRule="auto"/>
              <w:rPr>
                <w:b/>
                <w:lang w:eastAsia="en-US"/>
              </w:rPr>
            </w:pPr>
          </w:p>
          <w:p w14:paraId="23FBE9E4" w14:textId="5018B9B4" w:rsidR="00F53F0A" w:rsidRPr="00DF4413" w:rsidRDefault="00F53F0A" w:rsidP="00F53F0A">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125A3991" w14:textId="1C653BE1" w:rsidR="00EA3878" w:rsidRDefault="00EA3878"/>
    <w:p w14:paraId="72B6ED2B" w14:textId="77777777" w:rsidR="00F55F75" w:rsidRDefault="00F55F75"/>
    <w:p w14:paraId="0F723F63" w14:textId="77777777" w:rsidR="00C32EDA" w:rsidRPr="00DF4413" w:rsidRDefault="00C32EDA"/>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DB6AD8" w:rsidRPr="00DF4413" w14:paraId="0F79AE30" w14:textId="77777777" w:rsidTr="00910104">
        <w:trPr>
          <w:trHeight w:val="568"/>
        </w:trPr>
        <w:tc>
          <w:tcPr>
            <w:tcW w:w="567" w:type="dxa"/>
          </w:tcPr>
          <w:p w14:paraId="0DF23ABA" w14:textId="5409FCD6" w:rsidR="00DB6AD8" w:rsidRDefault="00DB6AD8" w:rsidP="00DB6AD8">
            <w:pPr>
              <w:tabs>
                <w:tab w:val="left" w:pos="1701"/>
              </w:tabs>
              <w:spacing w:line="252" w:lineRule="auto"/>
              <w:rPr>
                <w:b/>
                <w:snapToGrid w:val="0"/>
                <w:color w:val="000000" w:themeColor="text1"/>
                <w:lang w:eastAsia="en-US"/>
              </w:rPr>
            </w:pPr>
            <w:r>
              <w:rPr>
                <w:b/>
                <w:snapToGrid w:val="0"/>
                <w:color w:val="000000" w:themeColor="text1"/>
                <w:lang w:eastAsia="en-US"/>
              </w:rPr>
              <w:t>§ 1</w:t>
            </w:r>
          </w:p>
        </w:tc>
        <w:tc>
          <w:tcPr>
            <w:tcW w:w="7371" w:type="dxa"/>
          </w:tcPr>
          <w:p w14:paraId="3ADBAA36" w14:textId="77777777" w:rsidR="00677D71" w:rsidRDefault="00C72C8C" w:rsidP="00070C4A">
            <w:pPr>
              <w:rPr>
                <w:rFonts w:eastAsiaTheme="minorHAnsi"/>
                <w:color w:val="000000"/>
                <w:lang w:eastAsia="en-US"/>
              </w:rPr>
            </w:pPr>
            <w:r>
              <w:rPr>
                <w:rFonts w:eastAsiaTheme="minorHAnsi"/>
                <w:b/>
                <w:bCs/>
                <w:color w:val="000000"/>
                <w:lang w:eastAsia="en-US"/>
              </w:rPr>
              <w:t>Allmänna frågor</w:t>
            </w:r>
            <w:r>
              <w:rPr>
                <w:rFonts w:eastAsiaTheme="minorHAnsi"/>
                <w:b/>
                <w:bCs/>
                <w:color w:val="000000"/>
                <w:lang w:eastAsia="en-US"/>
              </w:rPr>
              <w:br/>
            </w:r>
            <w:r>
              <w:rPr>
                <w:rFonts w:eastAsiaTheme="minorHAnsi"/>
                <w:color w:val="000000"/>
                <w:lang w:eastAsia="en-US"/>
              </w:rPr>
              <w:t>Statsrådet Jessika Roswall med medarbetare från Statsrådsberedningen informerade och samrådde inför möte i rådet den 19 september 2023.</w:t>
            </w:r>
          </w:p>
          <w:p w14:paraId="45666D97" w14:textId="77777777" w:rsidR="00C72C8C" w:rsidRDefault="00C72C8C" w:rsidP="00070C4A">
            <w:pPr>
              <w:rPr>
                <w:rFonts w:eastAsiaTheme="minorHAnsi"/>
                <w:color w:val="000000"/>
                <w:lang w:eastAsia="en-US"/>
              </w:rPr>
            </w:pPr>
          </w:p>
          <w:p w14:paraId="33FF4F82" w14:textId="357777C8" w:rsidR="00C72C8C" w:rsidRPr="00C72C8C" w:rsidRDefault="00C72C8C" w:rsidP="00C72C8C">
            <w:pPr>
              <w:rPr>
                <w:rFonts w:eastAsiaTheme="minorHAnsi"/>
                <w:b/>
                <w:bCs/>
                <w:color w:val="000000"/>
                <w:lang w:eastAsia="en-US"/>
              </w:rPr>
            </w:pPr>
            <w:r>
              <w:rPr>
                <w:rFonts w:eastAsiaTheme="minorHAnsi"/>
                <w:b/>
                <w:bCs/>
                <w:color w:val="000000"/>
                <w:lang w:eastAsia="en-US"/>
              </w:rPr>
              <w:t>Ämnen:</w:t>
            </w:r>
            <w:r>
              <w:rPr>
                <w:rFonts w:eastAsiaTheme="minorHAnsi"/>
                <w:b/>
                <w:bCs/>
                <w:color w:val="000000"/>
                <w:lang w:eastAsia="en-US"/>
              </w:rPr>
              <w:br/>
            </w:r>
            <w:r>
              <w:rPr>
                <w:rFonts w:eastAsiaTheme="minorHAnsi"/>
                <w:b/>
                <w:bCs/>
                <w:color w:val="000000"/>
                <w:lang w:eastAsia="en-US"/>
              </w:rPr>
              <w:br/>
              <w:t>- Återrapport från möte i rådet den 10 juli 2023</w:t>
            </w:r>
            <w:r>
              <w:rPr>
                <w:rFonts w:eastAsiaTheme="minorHAnsi"/>
                <w:b/>
                <w:bCs/>
                <w:color w:val="000000"/>
                <w:lang w:eastAsia="en-US"/>
              </w:rPr>
              <w:br/>
            </w:r>
            <w:r>
              <w:rPr>
                <w:rFonts w:eastAsiaTheme="minorHAnsi"/>
                <w:b/>
                <w:bCs/>
                <w:color w:val="000000"/>
                <w:lang w:eastAsia="en-US"/>
              </w:rPr>
              <w:br/>
              <w:t xml:space="preserve">- </w:t>
            </w:r>
            <w:r w:rsidRPr="00C72C8C">
              <w:rPr>
                <w:rFonts w:eastAsiaTheme="minorHAnsi"/>
                <w:b/>
                <w:bCs/>
                <w:color w:val="000000"/>
                <w:lang w:eastAsia="en-US"/>
              </w:rPr>
              <w:t xml:space="preserve">Rådets förordning om ändring av förordning nr 1 om vilka språk som skall användas i </w:t>
            </w:r>
            <w:proofErr w:type="gramStart"/>
            <w:r w:rsidRPr="00C72C8C">
              <w:rPr>
                <w:rFonts w:eastAsiaTheme="minorHAnsi"/>
                <w:b/>
                <w:bCs/>
                <w:color w:val="000000"/>
                <w:lang w:eastAsia="en-US"/>
              </w:rPr>
              <w:t>Europeiska</w:t>
            </w:r>
            <w:proofErr w:type="gramEnd"/>
            <w:r w:rsidRPr="00C72C8C">
              <w:rPr>
                <w:rFonts w:eastAsiaTheme="minorHAnsi"/>
                <w:b/>
                <w:bCs/>
                <w:color w:val="000000"/>
                <w:lang w:eastAsia="en-US"/>
              </w:rPr>
              <w:t xml:space="preserve"> ekonomiska gemenskapen </w:t>
            </w:r>
          </w:p>
          <w:p w14:paraId="649A09C9" w14:textId="618E3D8C" w:rsidR="00C72C8C" w:rsidRPr="001518C7" w:rsidRDefault="00C72C8C" w:rsidP="00C72C8C">
            <w:pPr>
              <w:rPr>
                <w:rFonts w:eastAsiaTheme="minorHAnsi"/>
                <w:color w:val="000000"/>
                <w:lang w:eastAsia="en-US"/>
              </w:rPr>
            </w:pPr>
            <w:r w:rsidRPr="00C72C8C">
              <w:rPr>
                <w:rFonts w:eastAsiaTheme="minorHAnsi"/>
                <w:b/>
                <w:bCs/>
                <w:color w:val="000000"/>
                <w:lang w:eastAsia="en-US"/>
              </w:rPr>
              <w:t>(Rättslig grund: artikel 342 i EUF-fördraget)</w:t>
            </w:r>
            <w:r w:rsidR="001518C7">
              <w:rPr>
                <w:rFonts w:eastAsiaTheme="minorHAnsi"/>
                <w:b/>
                <w:bCs/>
                <w:color w:val="000000"/>
                <w:lang w:eastAsia="en-US"/>
              </w:rPr>
              <w:br/>
            </w:r>
            <w:r w:rsidR="001518C7">
              <w:rPr>
                <w:rFonts w:eastAsiaTheme="minorHAnsi"/>
                <w:color w:val="000000"/>
                <w:lang w:eastAsia="en-US"/>
              </w:rPr>
              <w:t>Ordföranden konstaterade att det fanns stöd för regeringens ståndpunkt.</w:t>
            </w:r>
          </w:p>
          <w:p w14:paraId="3483F567" w14:textId="77777777" w:rsidR="00C72C8C" w:rsidRDefault="00C72C8C" w:rsidP="00C72C8C">
            <w:pPr>
              <w:rPr>
                <w:rFonts w:eastAsiaTheme="minorHAnsi"/>
                <w:b/>
                <w:bCs/>
                <w:color w:val="000000"/>
                <w:lang w:eastAsia="en-US"/>
              </w:rPr>
            </w:pPr>
          </w:p>
          <w:p w14:paraId="6B9FEB97" w14:textId="45F08D5B" w:rsidR="00C72C8C" w:rsidRPr="001518C7" w:rsidRDefault="00C72C8C" w:rsidP="00C72C8C">
            <w:pPr>
              <w:rPr>
                <w:rFonts w:eastAsiaTheme="minorHAnsi"/>
                <w:color w:val="000000"/>
                <w:lang w:eastAsia="en-US"/>
              </w:rPr>
            </w:pPr>
            <w:r>
              <w:rPr>
                <w:rFonts w:eastAsiaTheme="minorHAnsi"/>
                <w:b/>
                <w:bCs/>
                <w:color w:val="000000"/>
                <w:lang w:eastAsia="en-US"/>
              </w:rPr>
              <w:t xml:space="preserve">- </w:t>
            </w:r>
            <w:r w:rsidRPr="00C72C8C">
              <w:rPr>
                <w:rFonts w:eastAsiaTheme="minorHAnsi"/>
                <w:b/>
                <w:bCs/>
                <w:color w:val="000000"/>
                <w:lang w:eastAsia="en-US"/>
              </w:rPr>
              <w:t>Förberedelser inför Europeiska rådets möte den 26–27 oktober 2023: utkast till kommenterad dagordning</w:t>
            </w:r>
            <w:r w:rsidR="001518C7">
              <w:rPr>
                <w:rFonts w:eastAsiaTheme="minorHAnsi"/>
                <w:b/>
                <w:bCs/>
                <w:color w:val="000000"/>
                <w:lang w:eastAsia="en-US"/>
              </w:rPr>
              <w:br/>
            </w:r>
            <w:r w:rsidR="001518C7">
              <w:rPr>
                <w:rFonts w:eastAsiaTheme="minorHAnsi"/>
                <w:color w:val="000000"/>
                <w:lang w:eastAsia="en-US"/>
              </w:rPr>
              <w:t>Ordföranden konstaterade att det fanns stöd för regeringens inriktning.</w:t>
            </w:r>
          </w:p>
          <w:p w14:paraId="711DE588" w14:textId="66FB8A75" w:rsidR="00C72C8C" w:rsidRPr="00C72C8C" w:rsidRDefault="00C72C8C" w:rsidP="00C72C8C">
            <w:pPr>
              <w:rPr>
                <w:rFonts w:eastAsiaTheme="minorHAnsi"/>
                <w:b/>
                <w:bCs/>
                <w:color w:val="000000"/>
                <w:lang w:eastAsia="en-US"/>
              </w:rPr>
            </w:pPr>
          </w:p>
          <w:p w14:paraId="0F8D65EF" w14:textId="77777777" w:rsidR="001518C7" w:rsidRPr="001518C7" w:rsidRDefault="00C72C8C" w:rsidP="001518C7">
            <w:pPr>
              <w:rPr>
                <w:rFonts w:eastAsiaTheme="minorHAnsi"/>
                <w:color w:val="000000"/>
                <w:lang w:eastAsia="en-US"/>
              </w:rPr>
            </w:pPr>
            <w:r>
              <w:rPr>
                <w:rFonts w:eastAsiaTheme="minorHAnsi"/>
                <w:b/>
                <w:bCs/>
                <w:color w:val="000000"/>
                <w:lang w:eastAsia="en-US"/>
              </w:rPr>
              <w:t xml:space="preserve">- </w:t>
            </w:r>
            <w:r w:rsidRPr="00C72C8C">
              <w:rPr>
                <w:rFonts w:eastAsiaTheme="minorHAnsi"/>
                <w:b/>
                <w:bCs/>
                <w:color w:val="000000"/>
                <w:lang w:eastAsia="en-US"/>
              </w:rPr>
              <w:t xml:space="preserve">Lagstiftningsprogrammering: avsiktsförklaring </w:t>
            </w:r>
            <w:r w:rsidR="001518C7">
              <w:rPr>
                <w:rFonts w:eastAsiaTheme="minorHAnsi"/>
                <w:b/>
                <w:bCs/>
                <w:color w:val="000000"/>
                <w:lang w:eastAsia="en-US"/>
              </w:rPr>
              <w:br/>
            </w:r>
            <w:r w:rsidR="001518C7">
              <w:rPr>
                <w:rFonts w:eastAsiaTheme="minorHAnsi"/>
                <w:color w:val="000000"/>
                <w:lang w:eastAsia="en-US"/>
              </w:rPr>
              <w:t>Ordföranden konstaterade att det fanns stöd för regeringens inriktning.</w:t>
            </w:r>
          </w:p>
          <w:p w14:paraId="22FB7EFB" w14:textId="6A13C130" w:rsidR="00C72C8C" w:rsidRPr="001518C7" w:rsidRDefault="001518C7" w:rsidP="00C72C8C">
            <w:pPr>
              <w:rPr>
                <w:rFonts w:eastAsiaTheme="minorHAnsi"/>
                <w:color w:val="000000"/>
                <w:lang w:eastAsia="en-US"/>
              </w:rPr>
            </w:pPr>
            <w:r>
              <w:rPr>
                <w:rFonts w:eastAsiaTheme="minorHAnsi"/>
                <w:color w:val="000000"/>
                <w:lang w:eastAsia="en-US"/>
              </w:rPr>
              <w:t>S-ledamöterna anmälde avvikande ståndpunkt.</w:t>
            </w:r>
          </w:p>
          <w:p w14:paraId="00C6492E" w14:textId="77777777" w:rsidR="00C72C8C" w:rsidRDefault="00C72C8C" w:rsidP="00C72C8C">
            <w:pPr>
              <w:rPr>
                <w:rFonts w:eastAsiaTheme="minorHAnsi"/>
                <w:b/>
                <w:bCs/>
                <w:color w:val="000000"/>
                <w:lang w:eastAsia="en-US"/>
              </w:rPr>
            </w:pPr>
          </w:p>
          <w:p w14:paraId="44614D6A" w14:textId="3A22CACF" w:rsidR="00C72C8C" w:rsidRPr="00C72C8C" w:rsidRDefault="00C72C8C" w:rsidP="00C72C8C">
            <w:pPr>
              <w:rPr>
                <w:rFonts w:eastAsiaTheme="minorHAnsi"/>
                <w:b/>
                <w:bCs/>
                <w:color w:val="000000"/>
                <w:lang w:eastAsia="en-US"/>
              </w:rPr>
            </w:pPr>
            <w:r>
              <w:rPr>
                <w:rFonts w:eastAsiaTheme="minorHAnsi"/>
                <w:b/>
                <w:bCs/>
                <w:color w:val="000000"/>
                <w:lang w:eastAsia="en-US"/>
              </w:rPr>
              <w:t xml:space="preserve">- </w:t>
            </w:r>
            <w:r w:rsidRPr="00C72C8C">
              <w:rPr>
                <w:rFonts w:eastAsiaTheme="minorHAnsi"/>
                <w:b/>
                <w:bCs/>
                <w:color w:val="000000"/>
                <w:lang w:eastAsia="en-US"/>
              </w:rPr>
              <w:t>Den årliga rättsstatsdialogen: utvärdering</w:t>
            </w:r>
            <w:r w:rsidR="001518C7">
              <w:rPr>
                <w:rFonts w:eastAsiaTheme="minorHAnsi"/>
                <w:b/>
                <w:bCs/>
                <w:color w:val="000000"/>
                <w:lang w:eastAsia="en-US"/>
              </w:rPr>
              <w:br/>
            </w:r>
            <w:r w:rsidR="001518C7">
              <w:rPr>
                <w:rFonts w:eastAsiaTheme="minorHAnsi"/>
                <w:color w:val="000000"/>
                <w:lang w:eastAsia="en-US"/>
              </w:rPr>
              <w:t>Ordföranden konstaterade att det fanns stöd för regeringens inriktning.</w:t>
            </w:r>
          </w:p>
          <w:p w14:paraId="63E3A995" w14:textId="103D4D9E" w:rsidR="00C72C8C" w:rsidRPr="00C72C8C" w:rsidRDefault="00C72C8C" w:rsidP="00C72C8C">
            <w:pPr>
              <w:rPr>
                <w:rFonts w:eastAsiaTheme="minorHAnsi"/>
                <w:b/>
                <w:bCs/>
                <w:color w:val="000000"/>
                <w:lang w:eastAsia="en-US"/>
              </w:rPr>
            </w:pPr>
          </w:p>
          <w:p w14:paraId="2FED9D4F" w14:textId="0845C5E7" w:rsidR="00C72C8C" w:rsidRPr="00C72C8C" w:rsidRDefault="00C72C8C" w:rsidP="00C72C8C">
            <w:pPr>
              <w:rPr>
                <w:rFonts w:eastAsiaTheme="minorHAnsi"/>
                <w:b/>
                <w:bCs/>
                <w:color w:val="000000"/>
                <w:lang w:eastAsia="en-US"/>
              </w:rPr>
            </w:pPr>
            <w:r>
              <w:rPr>
                <w:rFonts w:eastAsiaTheme="minorHAnsi"/>
                <w:b/>
                <w:bCs/>
                <w:color w:val="000000"/>
                <w:lang w:eastAsia="en-US"/>
              </w:rPr>
              <w:t xml:space="preserve">- </w:t>
            </w:r>
            <w:r w:rsidRPr="00C72C8C">
              <w:rPr>
                <w:rFonts w:eastAsiaTheme="minorHAnsi"/>
                <w:b/>
                <w:bCs/>
                <w:color w:val="000000"/>
                <w:lang w:eastAsia="en-US"/>
              </w:rPr>
              <w:t>Den årliga rättsstatsdialogen: övergripande diskussion</w:t>
            </w:r>
            <w:r w:rsidR="001518C7">
              <w:rPr>
                <w:rFonts w:eastAsiaTheme="minorHAnsi"/>
                <w:b/>
                <w:bCs/>
                <w:color w:val="000000"/>
                <w:lang w:eastAsia="en-US"/>
              </w:rPr>
              <w:br/>
            </w:r>
            <w:r w:rsidR="001518C7">
              <w:rPr>
                <w:rFonts w:eastAsiaTheme="minorHAnsi"/>
                <w:color w:val="000000"/>
                <w:lang w:eastAsia="en-US"/>
              </w:rPr>
              <w:t>Ordföranden konstaterade att det fanns stöd för regeringens inriktning.</w:t>
            </w:r>
          </w:p>
          <w:p w14:paraId="49B8B3EB" w14:textId="055CFA96" w:rsidR="00C72C8C" w:rsidRPr="00C72C8C" w:rsidRDefault="00C72C8C" w:rsidP="00C72C8C">
            <w:pPr>
              <w:rPr>
                <w:rFonts w:eastAsiaTheme="minorHAnsi"/>
                <w:b/>
                <w:bCs/>
                <w:color w:val="000000"/>
                <w:lang w:eastAsia="en-US"/>
              </w:rPr>
            </w:pPr>
          </w:p>
          <w:p w14:paraId="481836BC" w14:textId="77777777" w:rsidR="00C72C8C" w:rsidRDefault="00C72C8C" w:rsidP="00C72C8C">
            <w:pPr>
              <w:rPr>
                <w:rFonts w:eastAsiaTheme="minorHAnsi"/>
                <w:b/>
                <w:bCs/>
                <w:color w:val="000000"/>
                <w:lang w:eastAsia="en-US"/>
              </w:rPr>
            </w:pPr>
            <w:r>
              <w:rPr>
                <w:rFonts w:eastAsiaTheme="minorHAnsi"/>
                <w:b/>
                <w:bCs/>
                <w:color w:val="000000"/>
                <w:lang w:eastAsia="en-US"/>
              </w:rPr>
              <w:t xml:space="preserve">- </w:t>
            </w:r>
            <w:r w:rsidRPr="00C72C8C">
              <w:rPr>
                <w:rFonts w:eastAsiaTheme="minorHAnsi"/>
                <w:b/>
                <w:bCs/>
                <w:color w:val="000000"/>
                <w:lang w:eastAsia="en-US"/>
              </w:rPr>
              <w:t>Övriga frågo</w:t>
            </w:r>
            <w:r>
              <w:rPr>
                <w:rFonts w:eastAsiaTheme="minorHAnsi"/>
                <w:b/>
                <w:bCs/>
                <w:color w:val="000000"/>
                <w:lang w:eastAsia="en-US"/>
              </w:rPr>
              <w:t>r</w:t>
            </w:r>
          </w:p>
          <w:p w14:paraId="7D93ADF9" w14:textId="6C6ED6FB" w:rsidR="00C72C8C" w:rsidRPr="001518C7" w:rsidRDefault="001518C7" w:rsidP="00C72C8C">
            <w:pPr>
              <w:rPr>
                <w:rFonts w:eastAsiaTheme="minorHAnsi"/>
                <w:color w:val="000000"/>
                <w:lang w:eastAsia="en-US"/>
              </w:rPr>
            </w:pPr>
            <w:r>
              <w:rPr>
                <w:rFonts w:eastAsiaTheme="minorHAnsi"/>
                <w:b/>
                <w:bCs/>
                <w:color w:val="000000"/>
                <w:lang w:eastAsia="en-US"/>
              </w:rPr>
              <w:t xml:space="preserve">- </w:t>
            </w:r>
            <w:r w:rsidR="00E6581B">
              <w:rPr>
                <w:rFonts w:eastAsiaTheme="minorHAnsi"/>
                <w:color w:val="000000"/>
                <w:lang w:eastAsia="en-US"/>
              </w:rPr>
              <w:t>Information från den slovenska delegationen</w:t>
            </w:r>
            <w:r>
              <w:rPr>
                <w:rFonts w:eastAsiaTheme="minorHAnsi"/>
                <w:color w:val="000000"/>
                <w:lang w:eastAsia="en-US"/>
              </w:rPr>
              <w:t xml:space="preserve"> om översvämningar i landet</w:t>
            </w:r>
            <w:r>
              <w:rPr>
                <w:rFonts w:eastAsiaTheme="minorHAnsi"/>
                <w:color w:val="000000"/>
                <w:lang w:eastAsia="en-US"/>
              </w:rPr>
              <w:br/>
              <w:t xml:space="preserve">- </w:t>
            </w:r>
            <w:r w:rsidR="00E6581B">
              <w:rPr>
                <w:rFonts w:eastAsiaTheme="minorHAnsi"/>
                <w:color w:val="000000"/>
                <w:lang w:eastAsia="en-US"/>
              </w:rPr>
              <w:t xml:space="preserve">Information från den grekiska delegationen </w:t>
            </w:r>
            <w:r>
              <w:rPr>
                <w:rFonts w:eastAsiaTheme="minorHAnsi"/>
                <w:color w:val="000000"/>
                <w:lang w:eastAsia="en-US"/>
              </w:rPr>
              <w:t>om skogsbränder och översvämningar i landet.</w:t>
            </w:r>
            <w:r>
              <w:rPr>
                <w:rFonts w:eastAsiaTheme="minorHAnsi"/>
                <w:color w:val="000000"/>
                <w:lang w:eastAsia="en-US"/>
              </w:rPr>
              <w:br/>
              <w:t xml:space="preserve">- Frukostmöte </w:t>
            </w:r>
            <w:r w:rsidR="00E6581B">
              <w:rPr>
                <w:rFonts w:eastAsiaTheme="minorHAnsi"/>
                <w:color w:val="000000"/>
                <w:lang w:eastAsia="en-US"/>
              </w:rPr>
              <w:t xml:space="preserve">med delegation från </w:t>
            </w:r>
            <w:r>
              <w:rPr>
                <w:rFonts w:eastAsiaTheme="minorHAnsi"/>
                <w:color w:val="000000"/>
                <w:lang w:eastAsia="en-US"/>
              </w:rPr>
              <w:t>Ukraina</w:t>
            </w:r>
            <w:r>
              <w:rPr>
                <w:rFonts w:eastAsiaTheme="minorHAnsi"/>
                <w:color w:val="000000"/>
                <w:lang w:eastAsia="en-US"/>
              </w:rPr>
              <w:br/>
              <w:t>- Informell lunch om EU:s framtid</w:t>
            </w:r>
          </w:p>
          <w:p w14:paraId="25106021" w14:textId="77777777" w:rsidR="001518C7" w:rsidRDefault="001518C7" w:rsidP="00C72C8C">
            <w:pPr>
              <w:rPr>
                <w:rFonts w:eastAsiaTheme="minorHAnsi"/>
                <w:b/>
                <w:bCs/>
                <w:color w:val="000000"/>
                <w:lang w:eastAsia="en-US"/>
              </w:rPr>
            </w:pPr>
          </w:p>
          <w:p w14:paraId="20C3B814" w14:textId="25861CEC" w:rsidR="001518C7" w:rsidRPr="00C72C8C" w:rsidRDefault="001518C7" w:rsidP="00C72C8C">
            <w:pPr>
              <w:rPr>
                <w:rFonts w:eastAsiaTheme="minorHAnsi"/>
                <w:b/>
                <w:bCs/>
                <w:color w:val="000000"/>
                <w:lang w:eastAsia="en-US"/>
              </w:rPr>
            </w:pPr>
          </w:p>
        </w:tc>
      </w:tr>
      <w:tr w:rsidR="00A87137" w:rsidRPr="00DF4413" w14:paraId="678E1873" w14:textId="77777777" w:rsidTr="00910104">
        <w:trPr>
          <w:trHeight w:val="568"/>
        </w:trPr>
        <w:tc>
          <w:tcPr>
            <w:tcW w:w="567" w:type="dxa"/>
          </w:tcPr>
          <w:p w14:paraId="55AF1395" w14:textId="11AA8ED1" w:rsidR="00A87137" w:rsidRDefault="00A87137" w:rsidP="00DB6AD8">
            <w:pPr>
              <w:tabs>
                <w:tab w:val="left" w:pos="1701"/>
              </w:tabs>
              <w:spacing w:line="252" w:lineRule="auto"/>
              <w:rPr>
                <w:b/>
                <w:snapToGrid w:val="0"/>
                <w:color w:val="000000" w:themeColor="text1"/>
                <w:lang w:eastAsia="en-US"/>
              </w:rPr>
            </w:pPr>
            <w:r>
              <w:rPr>
                <w:b/>
                <w:snapToGrid w:val="0"/>
                <w:color w:val="000000" w:themeColor="text1"/>
                <w:lang w:eastAsia="en-US"/>
              </w:rPr>
              <w:lastRenderedPageBreak/>
              <w:t>§ 2</w:t>
            </w:r>
          </w:p>
        </w:tc>
        <w:tc>
          <w:tcPr>
            <w:tcW w:w="7371" w:type="dxa"/>
          </w:tcPr>
          <w:p w14:paraId="0758EDEA" w14:textId="094847A6" w:rsidR="00A87137" w:rsidRDefault="00C72C8C" w:rsidP="00070C4A">
            <w:pPr>
              <w:rPr>
                <w:rFonts w:eastAsiaTheme="minorHAnsi"/>
                <w:color w:val="000000"/>
                <w:lang w:eastAsia="en-US"/>
              </w:rPr>
            </w:pPr>
            <w:r>
              <w:rPr>
                <w:rFonts w:eastAsiaTheme="minorHAnsi"/>
                <w:b/>
                <w:bCs/>
                <w:color w:val="000000"/>
                <w:lang w:eastAsia="en-US"/>
              </w:rPr>
              <w:t>Jordbruks- och fiskefrågor</w:t>
            </w:r>
            <w:r>
              <w:rPr>
                <w:rFonts w:eastAsiaTheme="minorHAnsi"/>
                <w:b/>
                <w:bCs/>
                <w:color w:val="000000"/>
                <w:lang w:eastAsia="en-US"/>
              </w:rPr>
              <w:br/>
            </w:r>
            <w:r>
              <w:rPr>
                <w:rFonts w:eastAsiaTheme="minorHAnsi"/>
                <w:color w:val="000000"/>
                <w:lang w:eastAsia="en-US"/>
              </w:rPr>
              <w:t>Landsbygdsminister Peter Kullgren med medarbetare från Landsbygds- och infrastrukturdepartementet samt medarbetare från Statsrådsberedningen</w:t>
            </w:r>
            <w:r w:rsidR="001518C7">
              <w:rPr>
                <w:rFonts w:eastAsiaTheme="minorHAnsi"/>
                <w:color w:val="000000"/>
                <w:lang w:eastAsia="en-US"/>
              </w:rPr>
              <w:t xml:space="preserve"> </w:t>
            </w:r>
            <w:r>
              <w:rPr>
                <w:rFonts w:eastAsiaTheme="minorHAnsi"/>
                <w:color w:val="000000"/>
                <w:lang w:eastAsia="en-US"/>
              </w:rPr>
              <w:t>informerade och samrådde</w:t>
            </w:r>
            <w:r w:rsidR="00D25866">
              <w:rPr>
                <w:rFonts w:eastAsiaTheme="minorHAnsi"/>
                <w:color w:val="000000"/>
                <w:lang w:eastAsia="en-US"/>
              </w:rPr>
              <w:t xml:space="preserve"> inför möte i råde</w:t>
            </w:r>
            <w:r w:rsidR="00826F51">
              <w:rPr>
                <w:rFonts w:eastAsiaTheme="minorHAnsi"/>
                <w:color w:val="000000"/>
                <w:lang w:eastAsia="en-US"/>
              </w:rPr>
              <w:t>t</w:t>
            </w:r>
            <w:r w:rsidR="00D25866">
              <w:rPr>
                <w:rFonts w:eastAsiaTheme="minorHAnsi"/>
                <w:color w:val="000000"/>
                <w:lang w:eastAsia="en-US"/>
              </w:rPr>
              <w:t xml:space="preserve"> den 18 september 2023.</w:t>
            </w:r>
          </w:p>
          <w:p w14:paraId="54424E5A" w14:textId="77777777" w:rsidR="00D25866" w:rsidRDefault="00D25866" w:rsidP="00070C4A">
            <w:pPr>
              <w:rPr>
                <w:rFonts w:eastAsiaTheme="minorHAnsi"/>
                <w:color w:val="000000"/>
                <w:lang w:eastAsia="en-US"/>
              </w:rPr>
            </w:pPr>
          </w:p>
          <w:p w14:paraId="698A2F39" w14:textId="29E4ABCA" w:rsidR="00D25866" w:rsidRPr="00D25866" w:rsidRDefault="00D25866" w:rsidP="00D25866">
            <w:pPr>
              <w:rPr>
                <w:rFonts w:eastAsiaTheme="minorHAnsi"/>
                <w:b/>
                <w:bCs/>
                <w:color w:val="000000"/>
                <w:lang w:eastAsia="en-US"/>
              </w:rPr>
            </w:pPr>
            <w:r>
              <w:rPr>
                <w:rFonts w:eastAsiaTheme="minorHAnsi"/>
                <w:b/>
                <w:bCs/>
                <w:color w:val="000000"/>
                <w:lang w:eastAsia="en-US"/>
              </w:rPr>
              <w:t>Ämnen:</w:t>
            </w:r>
            <w:r>
              <w:rPr>
                <w:rFonts w:eastAsiaTheme="minorHAnsi"/>
                <w:b/>
                <w:bCs/>
                <w:color w:val="000000"/>
                <w:lang w:eastAsia="en-US"/>
              </w:rPr>
              <w:br/>
            </w:r>
            <w:r>
              <w:rPr>
                <w:rFonts w:eastAsiaTheme="minorHAnsi"/>
                <w:b/>
                <w:bCs/>
                <w:color w:val="000000"/>
                <w:lang w:eastAsia="en-US"/>
              </w:rPr>
              <w:br/>
              <w:t>- Återrapport från möte i rådet den 25 juli 2023</w:t>
            </w:r>
            <w:r w:rsidR="001518C7">
              <w:rPr>
                <w:rFonts w:eastAsiaTheme="minorHAnsi"/>
                <w:b/>
                <w:bCs/>
                <w:color w:val="000000"/>
                <w:lang w:eastAsia="en-US"/>
              </w:rPr>
              <w:br/>
            </w:r>
            <w:r w:rsidR="001518C7">
              <w:rPr>
                <w:rFonts w:eastAsiaTheme="minorHAnsi"/>
                <w:b/>
                <w:bCs/>
                <w:color w:val="000000"/>
                <w:lang w:eastAsia="en-US"/>
              </w:rPr>
              <w:br/>
              <w:t xml:space="preserve">- </w:t>
            </w:r>
            <w:r w:rsidR="001518C7" w:rsidRPr="001518C7">
              <w:rPr>
                <w:b/>
                <w:bCs/>
              </w:rPr>
              <w:t>Direktivet om markhälsa: Skydd, hållbar förvaltning och återställande av mark i EU – jordbruksaspekter</w:t>
            </w:r>
            <w:r w:rsidR="001518C7">
              <w:rPr>
                <w:b/>
                <w:bCs/>
              </w:rPr>
              <w:br/>
            </w:r>
            <w:r w:rsidR="001518C7">
              <w:rPr>
                <w:rFonts w:eastAsiaTheme="minorHAnsi"/>
                <w:color w:val="000000"/>
                <w:lang w:eastAsia="en-US"/>
              </w:rPr>
              <w:t>Ordföranden konstaterade att det fanns stöd för regeringens inriktning.</w:t>
            </w:r>
            <w:r w:rsidR="001518C7">
              <w:rPr>
                <w:rFonts w:eastAsiaTheme="minorHAnsi"/>
                <w:color w:val="000000"/>
                <w:lang w:eastAsia="en-US"/>
              </w:rPr>
              <w:br/>
              <w:t>S- och MP-ledamöterna anmälde avvikande ståndpunkt.</w:t>
            </w:r>
            <w:r w:rsidR="001518C7">
              <w:rPr>
                <w:rFonts w:eastAsiaTheme="minorHAnsi"/>
                <w:color w:val="000000"/>
                <w:lang w:eastAsia="en-US"/>
              </w:rPr>
              <w:br/>
              <w:t>V-ledamoten anmälde avvikande ståndpunkt.</w:t>
            </w:r>
            <w:r>
              <w:rPr>
                <w:rFonts w:eastAsiaTheme="minorHAnsi"/>
                <w:b/>
                <w:bCs/>
                <w:color w:val="000000"/>
                <w:lang w:eastAsia="en-US"/>
              </w:rPr>
              <w:br/>
            </w:r>
            <w:r>
              <w:rPr>
                <w:rFonts w:eastAsiaTheme="minorHAnsi"/>
                <w:b/>
                <w:bCs/>
                <w:color w:val="000000"/>
                <w:lang w:eastAsia="en-US"/>
              </w:rPr>
              <w:br/>
              <w:t xml:space="preserve">- </w:t>
            </w:r>
            <w:r w:rsidRPr="00D25866">
              <w:rPr>
                <w:rFonts w:eastAsiaTheme="minorHAnsi"/>
                <w:b/>
                <w:bCs/>
                <w:color w:val="000000"/>
                <w:lang w:eastAsia="en-US"/>
              </w:rPr>
              <w:t>Handelsrelaterade jordbruksfrågor</w:t>
            </w:r>
          </w:p>
          <w:p w14:paraId="00CA23B3" w14:textId="7013E19B" w:rsidR="001518C7" w:rsidRDefault="001518C7" w:rsidP="00D25866">
            <w:pPr>
              <w:rPr>
                <w:rFonts w:eastAsiaTheme="minorHAnsi"/>
                <w:color w:val="000000"/>
                <w:lang w:eastAsia="en-US"/>
              </w:rPr>
            </w:pPr>
            <w:r>
              <w:rPr>
                <w:rFonts w:eastAsiaTheme="minorHAnsi"/>
                <w:color w:val="000000"/>
                <w:lang w:eastAsia="en-US"/>
              </w:rPr>
              <w:t>Ordföranden konstaterade att det fanns stöd för regeringens inriktning.</w:t>
            </w:r>
          </w:p>
          <w:p w14:paraId="45C2FB55" w14:textId="20A0D0A4" w:rsidR="001518C7" w:rsidRDefault="001518C7" w:rsidP="00D25866">
            <w:pPr>
              <w:rPr>
                <w:rFonts w:eastAsiaTheme="minorHAnsi"/>
                <w:color w:val="000000"/>
                <w:lang w:eastAsia="en-US"/>
              </w:rPr>
            </w:pPr>
            <w:r>
              <w:rPr>
                <w:rFonts w:eastAsiaTheme="minorHAnsi"/>
                <w:color w:val="000000"/>
                <w:lang w:eastAsia="en-US"/>
              </w:rPr>
              <w:t>S-, C-</w:t>
            </w:r>
            <w:r w:rsidR="00826F51">
              <w:rPr>
                <w:rFonts w:eastAsiaTheme="minorHAnsi"/>
                <w:color w:val="000000"/>
                <w:lang w:eastAsia="en-US"/>
              </w:rPr>
              <w:t>, V-</w:t>
            </w:r>
            <w:r>
              <w:rPr>
                <w:rFonts w:eastAsiaTheme="minorHAnsi"/>
                <w:color w:val="000000"/>
                <w:lang w:eastAsia="en-US"/>
              </w:rPr>
              <w:t xml:space="preserve"> och MP-ledamöterna anmälde avvikande ståndpunkt.</w:t>
            </w:r>
            <w:r>
              <w:rPr>
                <w:rFonts w:eastAsiaTheme="minorHAnsi"/>
                <w:color w:val="000000"/>
                <w:lang w:eastAsia="en-US"/>
              </w:rPr>
              <w:br/>
              <w:t>V- och MP-ledamöterna anmälde avvikande ståndpunkt.</w:t>
            </w:r>
            <w:r>
              <w:rPr>
                <w:rFonts w:eastAsiaTheme="minorHAnsi"/>
                <w:color w:val="000000"/>
                <w:lang w:eastAsia="en-US"/>
              </w:rPr>
              <w:br/>
              <w:t>V-ledamoten anmälde avvikande ståndpunkt.</w:t>
            </w:r>
          </w:p>
          <w:p w14:paraId="3E6E71E5" w14:textId="77777777" w:rsidR="001518C7" w:rsidRDefault="001518C7" w:rsidP="00D25866">
            <w:pPr>
              <w:rPr>
                <w:rFonts w:eastAsiaTheme="minorHAnsi"/>
                <w:b/>
                <w:bCs/>
                <w:color w:val="000000"/>
                <w:lang w:eastAsia="en-US"/>
              </w:rPr>
            </w:pPr>
          </w:p>
          <w:p w14:paraId="28731F62" w14:textId="5811AC4C" w:rsidR="00D25866" w:rsidRPr="00D25866" w:rsidRDefault="00D25866" w:rsidP="00D25866">
            <w:pPr>
              <w:rPr>
                <w:rFonts w:eastAsiaTheme="minorHAnsi"/>
                <w:b/>
                <w:bCs/>
                <w:color w:val="000000"/>
                <w:lang w:eastAsia="en-US"/>
              </w:rPr>
            </w:pPr>
            <w:r>
              <w:rPr>
                <w:rFonts w:eastAsiaTheme="minorHAnsi"/>
                <w:b/>
                <w:bCs/>
                <w:color w:val="000000"/>
                <w:lang w:eastAsia="en-US"/>
              </w:rPr>
              <w:t xml:space="preserve">- </w:t>
            </w:r>
            <w:r w:rsidRPr="00D25866">
              <w:rPr>
                <w:rFonts w:eastAsiaTheme="minorHAnsi"/>
                <w:b/>
                <w:bCs/>
                <w:color w:val="000000"/>
                <w:lang w:eastAsia="en-US"/>
              </w:rPr>
              <w:t>En långsiktig vision för EU:s landsbygdsområden: Att forma framtiden för EU:s landsbygdsområden</w:t>
            </w:r>
          </w:p>
          <w:p w14:paraId="142C3E8E" w14:textId="7B73A285" w:rsidR="00D25866" w:rsidRDefault="001518C7" w:rsidP="00D25866">
            <w:pPr>
              <w:rPr>
                <w:rFonts w:eastAsiaTheme="minorHAnsi"/>
                <w:b/>
                <w:bCs/>
                <w:color w:val="000000"/>
                <w:lang w:eastAsia="en-US"/>
              </w:rPr>
            </w:pPr>
            <w:r>
              <w:rPr>
                <w:rFonts w:eastAsiaTheme="minorHAnsi"/>
                <w:color w:val="000000"/>
                <w:lang w:eastAsia="en-US"/>
              </w:rPr>
              <w:t>Ordföranden konstaterade att det fanns stöd för regeringens inriktning.</w:t>
            </w:r>
          </w:p>
          <w:p w14:paraId="4F95BC65" w14:textId="77777777" w:rsidR="001518C7" w:rsidRDefault="001518C7" w:rsidP="00D25866">
            <w:pPr>
              <w:rPr>
                <w:rFonts w:eastAsiaTheme="minorHAnsi"/>
                <w:b/>
                <w:bCs/>
                <w:color w:val="000000"/>
                <w:lang w:eastAsia="en-US"/>
              </w:rPr>
            </w:pPr>
          </w:p>
          <w:p w14:paraId="658877AE" w14:textId="626410A3" w:rsidR="00D25866" w:rsidRPr="00D25866" w:rsidRDefault="00D25866" w:rsidP="00D25866">
            <w:pPr>
              <w:rPr>
                <w:rFonts w:eastAsiaTheme="minorHAnsi"/>
                <w:b/>
                <w:bCs/>
                <w:color w:val="000000"/>
                <w:lang w:eastAsia="en-US"/>
              </w:rPr>
            </w:pPr>
            <w:r>
              <w:rPr>
                <w:rFonts w:eastAsiaTheme="minorHAnsi"/>
                <w:b/>
                <w:bCs/>
                <w:color w:val="000000"/>
                <w:lang w:eastAsia="en-US"/>
              </w:rPr>
              <w:t xml:space="preserve">- </w:t>
            </w:r>
            <w:r w:rsidRPr="00D25866">
              <w:rPr>
                <w:rFonts w:eastAsiaTheme="minorHAnsi"/>
                <w:b/>
                <w:bCs/>
                <w:color w:val="000000"/>
                <w:lang w:eastAsia="en-US"/>
              </w:rPr>
              <w:t>EU OCH FÖRENADE KUNGARIKET: Årligt samråd om fiskemöjligheter</w:t>
            </w:r>
          </w:p>
          <w:p w14:paraId="3F642BDF" w14:textId="1E2EBFC2" w:rsidR="00D25866" w:rsidRDefault="001518C7" w:rsidP="00D25866">
            <w:pPr>
              <w:rPr>
                <w:rFonts w:eastAsiaTheme="minorHAnsi"/>
                <w:b/>
                <w:bCs/>
                <w:color w:val="000000"/>
                <w:lang w:eastAsia="en-US"/>
              </w:rPr>
            </w:pPr>
            <w:r>
              <w:rPr>
                <w:rFonts w:eastAsiaTheme="minorHAnsi"/>
                <w:color w:val="000000"/>
                <w:lang w:eastAsia="en-US"/>
              </w:rPr>
              <w:t>Ordföranden konstaterade att det fanns stöd för regeringens inriktning.</w:t>
            </w:r>
          </w:p>
          <w:p w14:paraId="6A4C6157" w14:textId="77777777" w:rsidR="001518C7" w:rsidRPr="00D25866" w:rsidRDefault="001518C7" w:rsidP="00D25866">
            <w:pPr>
              <w:rPr>
                <w:rFonts w:eastAsiaTheme="minorHAnsi"/>
                <w:b/>
                <w:bCs/>
                <w:color w:val="000000"/>
                <w:lang w:eastAsia="en-US"/>
              </w:rPr>
            </w:pPr>
          </w:p>
          <w:p w14:paraId="00F3E5CE" w14:textId="3A9D566E" w:rsidR="00D25866" w:rsidRPr="00D25866" w:rsidRDefault="00D25866" w:rsidP="00D25866">
            <w:pPr>
              <w:rPr>
                <w:rFonts w:eastAsiaTheme="minorHAnsi"/>
                <w:b/>
                <w:bCs/>
                <w:color w:val="000000"/>
                <w:lang w:eastAsia="en-US"/>
              </w:rPr>
            </w:pPr>
            <w:r>
              <w:rPr>
                <w:rFonts w:eastAsiaTheme="minorHAnsi"/>
                <w:b/>
                <w:bCs/>
                <w:color w:val="000000"/>
                <w:lang w:eastAsia="en-US"/>
              </w:rPr>
              <w:t xml:space="preserve">- </w:t>
            </w:r>
            <w:r w:rsidRPr="00D25866">
              <w:rPr>
                <w:rFonts w:eastAsiaTheme="minorHAnsi"/>
                <w:b/>
                <w:bCs/>
                <w:color w:val="000000"/>
                <w:lang w:eastAsia="en-US"/>
              </w:rPr>
              <w:t>EU–Norge och kuststaterna: Årliga samråd för 2024</w:t>
            </w:r>
          </w:p>
          <w:p w14:paraId="27C3B082" w14:textId="027F2E34" w:rsidR="00D25866" w:rsidRDefault="001518C7" w:rsidP="00D25866">
            <w:pPr>
              <w:rPr>
                <w:rFonts w:eastAsiaTheme="minorHAnsi"/>
                <w:b/>
                <w:bCs/>
                <w:color w:val="000000"/>
                <w:lang w:eastAsia="en-US"/>
              </w:rPr>
            </w:pPr>
            <w:r>
              <w:rPr>
                <w:rFonts w:eastAsiaTheme="minorHAnsi"/>
                <w:color w:val="000000"/>
                <w:lang w:eastAsia="en-US"/>
              </w:rPr>
              <w:t>Ordföranden konstaterade att det fanns stöd för regeringens inriktning.</w:t>
            </w:r>
          </w:p>
          <w:p w14:paraId="07503E9C" w14:textId="77777777" w:rsidR="001518C7" w:rsidRPr="00D25866" w:rsidRDefault="001518C7" w:rsidP="00D25866">
            <w:pPr>
              <w:rPr>
                <w:rFonts w:eastAsiaTheme="minorHAnsi"/>
                <w:b/>
                <w:bCs/>
                <w:color w:val="000000"/>
                <w:lang w:eastAsia="en-US"/>
              </w:rPr>
            </w:pPr>
          </w:p>
          <w:p w14:paraId="586E0C60" w14:textId="1BFE8C84" w:rsidR="00D25866" w:rsidRPr="00D25866" w:rsidRDefault="00D25866" w:rsidP="00D25866">
            <w:pPr>
              <w:rPr>
                <w:rFonts w:eastAsiaTheme="minorHAnsi"/>
                <w:b/>
                <w:bCs/>
                <w:color w:val="000000"/>
                <w:lang w:eastAsia="en-US"/>
              </w:rPr>
            </w:pPr>
            <w:r>
              <w:rPr>
                <w:rFonts w:eastAsiaTheme="minorHAnsi"/>
                <w:b/>
                <w:bCs/>
                <w:color w:val="000000"/>
                <w:lang w:eastAsia="en-US"/>
              </w:rPr>
              <w:t xml:space="preserve">- </w:t>
            </w:r>
            <w:r w:rsidRPr="00D25866">
              <w:rPr>
                <w:rFonts w:eastAsiaTheme="minorHAnsi"/>
                <w:b/>
                <w:bCs/>
                <w:color w:val="000000"/>
                <w:lang w:eastAsia="en-US"/>
              </w:rPr>
              <w:t>Övriga frågor</w:t>
            </w:r>
          </w:p>
          <w:p w14:paraId="20F06DE1" w14:textId="5EF734C2" w:rsidR="00D25866" w:rsidRPr="001518C7" w:rsidRDefault="001518C7" w:rsidP="00D25866">
            <w:pPr>
              <w:rPr>
                <w:rFonts w:eastAsiaTheme="minorHAnsi"/>
                <w:color w:val="000000"/>
                <w:lang w:eastAsia="en-US"/>
              </w:rPr>
            </w:pPr>
            <w:r w:rsidRPr="001518C7">
              <w:rPr>
                <w:rFonts w:eastAsiaTheme="minorHAnsi"/>
                <w:color w:val="000000"/>
                <w:lang w:eastAsia="en-US"/>
              </w:rPr>
              <w:t>- Afrikansk</w:t>
            </w:r>
            <w:r>
              <w:rPr>
                <w:rFonts w:eastAsiaTheme="minorHAnsi"/>
                <w:color w:val="000000"/>
                <w:lang w:eastAsia="en-US"/>
              </w:rPr>
              <w:t xml:space="preserve"> svinpest i Sverige</w:t>
            </w:r>
          </w:p>
          <w:p w14:paraId="388F2BBF" w14:textId="5692A05E" w:rsidR="001518C7" w:rsidRPr="00D25866" w:rsidRDefault="001518C7" w:rsidP="00D25866">
            <w:pPr>
              <w:rPr>
                <w:rFonts w:eastAsiaTheme="minorHAnsi"/>
                <w:b/>
                <w:bCs/>
                <w:color w:val="000000"/>
                <w:lang w:eastAsia="en-US"/>
              </w:rPr>
            </w:pPr>
          </w:p>
        </w:tc>
      </w:tr>
      <w:tr w:rsidR="00A87137" w:rsidRPr="00DF4413" w14:paraId="75B22067" w14:textId="77777777" w:rsidTr="00910104">
        <w:trPr>
          <w:trHeight w:val="568"/>
        </w:trPr>
        <w:tc>
          <w:tcPr>
            <w:tcW w:w="567" w:type="dxa"/>
          </w:tcPr>
          <w:p w14:paraId="4BD2C1DE" w14:textId="73B8880A" w:rsidR="00A87137" w:rsidRDefault="00A87137" w:rsidP="00DB6AD8">
            <w:pPr>
              <w:tabs>
                <w:tab w:val="left" w:pos="1701"/>
              </w:tabs>
              <w:spacing w:line="252" w:lineRule="auto"/>
              <w:rPr>
                <w:b/>
                <w:snapToGrid w:val="0"/>
                <w:color w:val="000000" w:themeColor="text1"/>
                <w:lang w:eastAsia="en-US"/>
              </w:rPr>
            </w:pPr>
          </w:p>
        </w:tc>
        <w:tc>
          <w:tcPr>
            <w:tcW w:w="7371" w:type="dxa"/>
          </w:tcPr>
          <w:p w14:paraId="6F644B85" w14:textId="0D4F81A6" w:rsidR="00A87137" w:rsidRPr="00A87137" w:rsidRDefault="00A87137" w:rsidP="00614A85">
            <w:pPr>
              <w:rPr>
                <w:rFonts w:eastAsiaTheme="minorHAnsi"/>
                <w:b/>
                <w:bCs/>
                <w:color w:val="000000"/>
                <w:lang w:eastAsia="en-US"/>
              </w:rPr>
            </w:pPr>
          </w:p>
        </w:tc>
      </w:tr>
      <w:tr w:rsidR="00DB6AD8" w:rsidRPr="00DF4413" w14:paraId="7D78AE86" w14:textId="77777777" w:rsidTr="00910104">
        <w:trPr>
          <w:trHeight w:val="568"/>
        </w:trPr>
        <w:tc>
          <w:tcPr>
            <w:tcW w:w="567" w:type="dxa"/>
          </w:tcPr>
          <w:p w14:paraId="039E6ABF" w14:textId="0B010AA6" w:rsidR="00DB6AD8" w:rsidRDefault="009F3C26" w:rsidP="00DB6AD8">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371" w:type="dxa"/>
          </w:tcPr>
          <w:p w14:paraId="6F71D802" w14:textId="7DD1F61F" w:rsidR="009F3C26" w:rsidRPr="009F3C26" w:rsidRDefault="009F3C26" w:rsidP="00A87137">
            <w:pPr>
              <w:widowControl/>
              <w:spacing w:after="160" w:line="259" w:lineRule="auto"/>
              <w:rPr>
                <w:bCs/>
                <w:snapToGrid w:val="0"/>
                <w:lang w:eastAsia="en-US"/>
              </w:rPr>
            </w:pPr>
            <w:r w:rsidRPr="009F3C26">
              <w:rPr>
                <w:b/>
                <w:snapToGrid w:val="0"/>
                <w:lang w:eastAsia="en-US"/>
              </w:rPr>
              <w:t>Justering</w:t>
            </w:r>
            <w:r>
              <w:rPr>
                <w:b/>
                <w:snapToGrid w:val="0"/>
                <w:lang w:eastAsia="en-US"/>
              </w:rPr>
              <w:br/>
            </w:r>
            <w:r>
              <w:rPr>
                <w:b/>
                <w:snapToGrid w:val="0"/>
                <w:lang w:eastAsia="en-US"/>
              </w:rPr>
              <w:br/>
            </w:r>
            <w:r>
              <w:rPr>
                <w:bCs/>
                <w:snapToGrid w:val="0"/>
                <w:lang w:eastAsia="en-US"/>
              </w:rPr>
              <w:t>Skriftliga samråd som ägt rum sedan sammanträdet den 21 juli 2023 (återfinns i bilaga 2).</w:t>
            </w:r>
          </w:p>
        </w:tc>
      </w:tr>
      <w:bookmarkEnd w:id="0"/>
    </w:tbl>
    <w:p w14:paraId="380FAF3A" w14:textId="517CD13C" w:rsidR="00C531C6" w:rsidRDefault="00C531C6" w:rsidP="004532CA">
      <w:pPr>
        <w:tabs>
          <w:tab w:val="left" w:pos="1701"/>
        </w:tabs>
        <w:spacing w:line="252" w:lineRule="auto"/>
      </w:pPr>
    </w:p>
    <w:p w14:paraId="1F112EAD" w14:textId="77777777" w:rsidR="00FB72C0" w:rsidRDefault="00FB72C0" w:rsidP="00FB72C0">
      <w:pPr>
        <w:pStyle w:val="Normaltindrag"/>
      </w:pPr>
    </w:p>
    <w:p w14:paraId="1DD24C19" w14:textId="77777777" w:rsidR="00FB72C0" w:rsidRDefault="00FB72C0" w:rsidP="00FB72C0">
      <w:pPr>
        <w:pStyle w:val="Normaltindrag"/>
      </w:pPr>
    </w:p>
    <w:p w14:paraId="4163D412" w14:textId="77777777" w:rsidR="00FB72C0" w:rsidRDefault="00FB72C0" w:rsidP="00FB72C0">
      <w:pPr>
        <w:pStyle w:val="Normaltindrag"/>
      </w:pPr>
    </w:p>
    <w:p w14:paraId="73B3FED3" w14:textId="77777777" w:rsidR="00FB72C0" w:rsidRDefault="00FB72C0" w:rsidP="00FB72C0">
      <w:pPr>
        <w:pStyle w:val="Normaltindrag"/>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7BB09FAE" w14:textId="77777777" w:rsidR="001256E8" w:rsidRDefault="001256E8" w:rsidP="004532CA">
      <w:pPr>
        <w:tabs>
          <w:tab w:val="left" w:pos="1701"/>
        </w:tabs>
        <w:spacing w:line="252" w:lineRule="auto"/>
        <w:rPr>
          <w:b/>
          <w:snapToGrid w:val="0"/>
          <w:lang w:eastAsia="en-US"/>
        </w:rPr>
      </w:pPr>
    </w:p>
    <w:p w14:paraId="6B2A5B7E" w14:textId="504E874E" w:rsidR="001256E8" w:rsidRDefault="001256E8" w:rsidP="004532CA">
      <w:pPr>
        <w:tabs>
          <w:tab w:val="left" w:pos="1701"/>
        </w:tabs>
        <w:spacing w:line="252" w:lineRule="auto"/>
        <w:rPr>
          <w:b/>
          <w:snapToGrid w:val="0"/>
          <w:lang w:eastAsia="en-US"/>
        </w:rPr>
      </w:pPr>
    </w:p>
    <w:p w14:paraId="6FA99DB7" w14:textId="59146246" w:rsidR="004B56B9" w:rsidRDefault="004B56B9" w:rsidP="004532CA">
      <w:pPr>
        <w:tabs>
          <w:tab w:val="left" w:pos="1701"/>
        </w:tabs>
        <w:spacing w:line="252" w:lineRule="auto"/>
        <w:rPr>
          <w:b/>
          <w:snapToGrid w:val="0"/>
          <w:lang w:eastAsia="en-US"/>
        </w:rPr>
      </w:pPr>
    </w:p>
    <w:p w14:paraId="7E0B0DBD" w14:textId="091B0499" w:rsidR="004B56B9" w:rsidRDefault="004B56B9" w:rsidP="004532CA">
      <w:pPr>
        <w:tabs>
          <w:tab w:val="left" w:pos="1701"/>
        </w:tabs>
        <w:spacing w:line="252" w:lineRule="auto"/>
        <w:rPr>
          <w:b/>
          <w:snapToGrid w:val="0"/>
          <w:lang w:eastAsia="en-US"/>
        </w:rPr>
      </w:pPr>
    </w:p>
    <w:p w14:paraId="6C8C1BA6" w14:textId="560DA6BD" w:rsidR="004B56B9" w:rsidRDefault="004B56B9" w:rsidP="004532CA">
      <w:pPr>
        <w:tabs>
          <w:tab w:val="left" w:pos="1701"/>
        </w:tabs>
        <w:spacing w:line="252" w:lineRule="auto"/>
        <w:rPr>
          <w:b/>
          <w:snapToGrid w:val="0"/>
          <w:lang w:eastAsia="en-US"/>
        </w:rPr>
      </w:pPr>
    </w:p>
    <w:p w14:paraId="64C28F2D" w14:textId="16FBAE7B" w:rsidR="004B56B9" w:rsidRDefault="004B56B9" w:rsidP="004532CA">
      <w:pPr>
        <w:tabs>
          <w:tab w:val="left" w:pos="1701"/>
        </w:tabs>
        <w:spacing w:line="252" w:lineRule="auto"/>
        <w:rPr>
          <w:b/>
          <w:snapToGrid w:val="0"/>
          <w:lang w:eastAsia="en-US"/>
        </w:rPr>
      </w:pPr>
    </w:p>
    <w:p w14:paraId="50616532" w14:textId="43741810" w:rsidR="004B56B9" w:rsidRDefault="004B56B9" w:rsidP="004532CA">
      <w:pPr>
        <w:tabs>
          <w:tab w:val="left" w:pos="1701"/>
        </w:tabs>
        <w:spacing w:line="252" w:lineRule="auto"/>
        <w:rPr>
          <w:b/>
          <w:snapToGrid w:val="0"/>
          <w:lang w:eastAsia="en-US"/>
        </w:rPr>
      </w:pPr>
    </w:p>
    <w:p w14:paraId="57CC030A" w14:textId="489D7FAF" w:rsidR="004B56B9" w:rsidRDefault="004B56B9" w:rsidP="004532CA">
      <w:pPr>
        <w:tabs>
          <w:tab w:val="left" w:pos="1701"/>
        </w:tabs>
        <w:spacing w:line="252" w:lineRule="auto"/>
        <w:rPr>
          <w:b/>
          <w:snapToGrid w:val="0"/>
          <w:lang w:eastAsia="en-US"/>
        </w:rPr>
      </w:pPr>
    </w:p>
    <w:p w14:paraId="4A0AFF08" w14:textId="22E6B36B" w:rsidR="004B56B9" w:rsidRDefault="004B56B9" w:rsidP="004532CA">
      <w:pPr>
        <w:tabs>
          <w:tab w:val="left" w:pos="1701"/>
        </w:tabs>
        <w:spacing w:line="252" w:lineRule="auto"/>
        <w:rPr>
          <w:b/>
          <w:snapToGrid w:val="0"/>
          <w:lang w:eastAsia="en-US"/>
        </w:rPr>
      </w:pPr>
    </w:p>
    <w:p w14:paraId="077DDDBA" w14:textId="02AFD17C" w:rsidR="004B56B9" w:rsidRDefault="004B56B9" w:rsidP="004532CA">
      <w:pPr>
        <w:tabs>
          <w:tab w:val="left" w:pos="1701"/>
        </w:tabs>
        <w:spacing w:line="252" w:lineRule="auto"/>
        <w:rPr>
          <w:b/>
          <w:snapToGrid w:val="0"/>
          <w:lang w:eastAsia="en-US"/>
        </w:rPr>
      </w:pPr>
    </w:p>
    <w:p w14:paraId="6B1D96FE" w14:textId="6936815C" w:rsidR="004B56B9" w:rsidRDefault="004B56B9" w:rsidP="004532CA">
      <w:pPr>
        <w:tabs>
          <w:tab w:val="left" w:pos="1701"/>
        </w:tabs>
        <w:spacing w:line="252" w:lineRule="auto"/>
        <w:rPr>
          <w:b/>
          <w:snapToGrid w:val="0"/>
          <w:lang w:eastAsia="en-US"/>
        </w:rPr>
      </w:pPr>
    </w:p>
    <w:p w14:paraId="00A5F187" w14:textId="77777777" w:rsidR="00076F48" w:rsidRDefault="00076F48" w:rsidP="004532CA">
      <w:pPr>
        <w:tabs>
          <w:tab w:val="left" w:pos="1701"/>
        </w:tabs>
        <w:spacing w:line="252" w:lineRule="auto"/>
        <w:rPr>
          <w:b/>
          <w:snapToGrid w:val="0"/>
          <w:lang w:eastAsia="en-US"/>
        </w:rPr>
      </w:pPr>
    </w:p>
    <w:p w14:paraId="4E3585E0" w14:textId="611A3AA7" w:rsidR="00D67773" w:rsidRPr="00FB792F" w:rsidRDefault="009E4546"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4648FECC" w:rsidR="00D67773" w:rsidRDefault="00D67773" w:rsidP="00D67773">
      <w:pPr>
        <w:tabs>
          <w:tab w:val="left" w:pos="1701"/>
        </w:tabs>
        <w:spacing w:line="252" w:lineRule="auto"/>
        <w:rPr>
          <w:b/>
          <w:snapToGrid w:val="0"/>
          <w:lang w:eastAsia="en-US"/>
        </w:rPr>
      </w:pPr>
    </w:p>
    <w:p w14:paraId="7963A1B0" w14:textId="77777777" w:rsidR="009E4546" w:rsidRPr="00FB792F" w:rsidRDefault="009E4546"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72D2E4F2" w14:textId="71264B8B" w:rsidR="00D036E7"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1518C7">
        <w:rPr>
          <w:b/>
          <w:snapToGrid w:val="0"/>
          <w:lang w:eastAsia="en-US"/>
        </w:rPr>
        <w:t>Tina Hökebro Bergh</w:t>
      </w:r>
    </w:p>
    <w:p w14:paraId="725E9EC6" w14:textId="6CCC5C0B" w:rsidR="001518C7" w:rsidRDefault="001518C7" w:rsidP="00D67773">
      <w:pPr>
        <w:tabs>
          <w:tab w:val="left" w:pos="1701"/>
        </w:tabs>
        <w:spacing w:line="252" w:lineRule="auto"/>
        <w:rPr>
          <w:b/>
          <w:snapToGrid w:val="0"/>
          <w:lang w:eastAsia="en-US"/>
        </w:rPr>
      </w:pPr>
    </w:p>
    <w:p w14:paraId="76F403F6" w14:textId="77777777" w:rsidR="004128A0" w:rsidRDefault="004128A0" w:rsidP="00D67773">
      <w:pPr>
        <w:tabs>
          <w:tab w:val="left" w:pos="1701"/>
        </w:tabs>
        <w:spacing w:line="252" w:lineRule="auto"/>
        <w:rPr>
          <w:b/>
          <w:snapToGrid w:val="0"/>
          <w:lang w:eastAsia="en-US"/>
        </w:rPr>
      </w:pP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33024FEE"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9E4546">
        <w:rPr>
          <w:b/>
          <w:snapToGrid w:val="0"/>
          <w:lang w:eastAsia="en-US"/>
        </w:rPr>
        <w:t xml:space="preserve"> 22 september 2023</w:t>
      </w:r>
      <w:r w:rsidR="00752DF2">
        <w:rPr>
          <w:b/>
          <w:snapToGrid w:val="0"/>
          <w:lang w:eastAsia="en-US"/>
        </w:rPr>
        <w:br/>
      </w:r>
    </w:p>
    <w:p w14:paraId="541BDF41" w14:textId="6D15B894" w:rsidR="00752DF2" w:rsidRDefault="00752DF2" w:rsidP="00752DF2">
      <w:pPr>
        <w:tabs>
          <w:tab w:val="left" w:pos="1701"/>
        </w:tabs>
        <w:spacing w:line="252" w:lineRule="auto"/>
        <w:rPr>
          <w:b/>
          <w:snapToGrid w:val="0"/>
          <w:lang w:eastAsia="en-US"/>
        </w:rPr>
      </w:pPr>
    </w:p>
    <w:p w14:paraId="7556FB7A" w14:textId="77777777" w:rsidR="001518C7" w:rsidRDefault="001518C7" w:rsidP="00752DF2">
      <w:pPr>
        <w:tabs>
          <w:tab w:val="left" w:pos="1701"/>
        </w:tabs>
        <w:spacing w:line="252" w:lineRule="auto"/>
        <w:rPr>
          <w:b/>
          <w:snapToGrid w:val="0"/>
          <w:lang w:eastAsia="en-US"/>
        </w:rPr>
      </w:pPr>
    </w:p>
    <w:p w14:paraId="12B4DE2C" w14:textId="47B104E6" w:rsidR="00EF5714"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1518C7">
        <w:rPr>
          <w:b/>
          <w:snapToGrid w:val="0"/>
          <w:lang w:eastAsia="en-US"/>
        </w:rPr>
        <w:t>Hans Wallmark</w:t>
      </w: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71D954C5" w:rsidR="001256E8" w:rsidRDefault="001256E8">
      <w:pPr>
        <w:widowControl/>
        <w:spacing w:after="160" w:line="259" w:lineRule="auto"/>
        <w:rPr>
          <w:b/>
          <w:snapToGrid w:val="0"/>
          <w:lang w:eastAsia="en-US"/>
        </w:rPr>
      </w:pPr>
      <w:r>
        <w:rPr>
          <w:b/>
          <w:snapToGrid w:val="0"/>
          <w:lang w:eastAsia="en-US"/>
        </w:rPr>
        <w:br w:type="page"/>
      </w:r>
    </w:p>
    <w:tbl>
      <w:tblPr>
        <w:tblW w:w="9713" w:type="dxa"/>
        <w:tblInd w:w="-5" w:type="dxa"/>
        <w:tblCellMar>
          <w:left w:w="70" w:type="dxa"/>
          <w:right w:w="70" w:type="dxa"/>
        </w:tblCellMar>
        <w:tblLook w:val="04A0" w:firstRow="1" w:lastRow="0" w:firstColumn="1" w:lastColumn="0" w:noHBand="0" w:noVBand="1"/>
      </w:tblPr>
      <w:tblGrid>
        <w:gridCol w:w="4395"/>
        <w:gridCol w:w="153"/>
        <w:gridCol w:w="728"/>
        <w:gridCol w:w="728"/>
        <w:gridCol w:w="727"/>
        <w:gridCol w:w="782"/>
        <w:gridCol w:w="727"/>
        <w:gridCol w:w="732"/>
        <w:gridCol w:w="235"/>
        <w:gridCol w:w="497"/>
        <w:gridCol w:w="9"/>
      </w:tblGrid>
      <w:tr w:rsidR="00DC4716" w:rsidRPr="00DE5153" w14:paraId="1521979A" w14:textId="77777777" w:rsidTr="006F7CA1">
        <w:trPr>
          <w:trHeight w:val="300"/>
        </w:trPr>
        <w:tc>
          <w:tcPr>
            <w:tcW w:w="4548" w:type="dxa"/>
            <w:gridSpan w:val="2"/>
            <w:tcBorders>
              <w:top w:val="single" w:sz="12" w:space="0" w:color="auto"/>
              <w:left w:val="single" w:sz="4" w:space="0" w:color="auto"/>
              <w:bottom w:val="single" w:sz="12" w:space="0" w:color="auto"/>
              <w:right w:val="nil"/>
            </w:tcBorders>
            <w:noWrap/>
            <w:hideMark/>
          </w:tcPr>
          <w:p w14:paraId="47C02D41" w14:textId="77777777" w:rsidR="00DC4716" w:rsidRPr="00DE5153" w:rsidRDefault="00DC4716" w:rsidP="006F7CA1">
            <w:pPr>
              <w:spacing w:line="256" w:lineRule="auto"/>
              <w:rPr>
                <w:lang w:val="en-GB" w:eastAsia="en-US"/>
              </w:rPr>
            </w:pPr>
            <w:bookmarkStart w:id="1" w:name="_Hlk133581319"/>
            <w:r w:rsidRPr="00DE5153">
              <w:rPr>
                <w:b/>
                <w:color w:val="000000"/>
                <w:lang w:val="en-GB" w:eastAsia="en-US"/>
              </w:rPr>
              <w:lastRenderedPageBreak/>
              <w:t>EU–NÄMNDEN</w:t>
            </w:r>
          </w:p>
        </w:tc>
        <w:tc>
          <w:tcPr>
            <w:tcW w:w="5165" w:type="dxa"/>
            <w:gridSpan w:val="9"/>
            <w:tcBorders>
              <w:top w:val="single" w:sz="12" w:space="0" w:color="auto"/>
              <w:left w:val="single" w:sz="4" w:space="0" w:color="auto"/>
              <w:bottom w:val="single" w:sz="12" w:space="0" w:color="auto"/>
              <w:right w:val="single" w:sz="4" w:space="0" w:color="auto"/>
            </w:tcBorders>
            <w:noWrap/>
            <w:hideMark/>
          </w:tcPr>
          <w:p w14:paraId="3294E4FD" w14:textId="3C63E89A" w:rsidR="00DC4716" w:rsidRPr="00DE5153" w:rsidRDefault="00DC4716" w:rsidP="006F7CA1">
            <w:pPr>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Pr>
                <w:b/>
                <w:color w:val="000000"/>
                <w:lang w:val="en-GB" w:eastAsia="en-US"/>
              </w:rPr>
              <w:t>3</w:t>
            </w:r>
            <w:r w:rsidRPr="00DE5153">
              <w:rPr>
                <w:b/>
                <w:color w:val="000000"/>
                <w:lang w:val="en-GB" w:eastAsia="en-US"/>
              </w:rPr>
              <w:t>/2</w:t>
            </w:r>
            <w:r>
              <w:rPr>
                <w:b/>
                <w:color w:val="000000"/>
                <w:lang w:val="en-GB" w:eastAsia="en-US"/>
              </w:rPr>
              <w:t>4</w:t>
            </w:r>
            <w:r w:rsidRPr="00DE5153">
              <w:rPr>
                <w:b/>
                <w:color w:val="000000"/>
                <w:lang w:val="en-GB" w:eastAsia="en-US"/>
              </w:rPr>
              <w:t>:</w:t>
            </w:r>
            <w:r w:rsidR="001518C7">
              <w:rPr>
                <w:b/>
                <w:color w:val="000000"/>
                <w:lang w:val="en-GB" w:eastAsia="en-US"/>
              </w:rPr>
              <w:t>1</w:t>
            </w:r>
            <w:r>
              <w:rPr>
                <w:b/>
                <w:color w:val="000000"/>
                <w:lang w:val="en-GB" w:eastAsia="en-US"/>
              </w:rPr>
              <w:t xml:space="preserve">  </w:t>
            </w:r>
          </w:p>
        </w:tc>
      </w:tr>
      <w:tr w:rsidR="00DC4716" w:rsidRPr="00DE5153" w14:paraId="2D6E3E84" w14:textId="77777777" w:rsidTr="006F7CA1">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44C1B2AE" w14:textId="77777777" w:rsidR="00DC4716" w:rsidRPr="00DE5153" w:rsidRDefault="00DC4716" w:rsidP="006F7CA1">
            <w:pPr>
              <w:spacing w:line="256" w:lineRule="auto"/>
              <w:rPr>
                <w:b/>
                <w:color w:val="000000"/>
                <w:szCs w:val="22"/>
                <w:lang w:val="en-GB" w:eastAsia="en-US"/>
              </w:rPr>
            </w:pPr>
            <w:proofErr w:type="spellStart"/>
            <w:r w:rsidRPr="00DE5153">
              <w:rPr>
                <w:color w:val="000000"/>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55F09ED7" w14:textId="77777777" w:rsidR="00DC4716" w:rsidRPr="00DE5153" w:rsidRDefault="00DC4716" w:rsidP="006F7CA1">
            <w:pPr>
              <w:spacing w:line="256" w:lineRule="auto"/>
              <w:rPr>
                <w:b/>
                <w:color w:val="000000"/>
                <w:szCs w:val="22"/>
                <w:lang w:val="en-GB" w:eastAsia="en-US"/>
              </w:rPr>
            </w:pPr>
            <w:r w:rsidRPr="00DE5153">
              <w:rPr>
                <w:b/>
                <w:color w:val="000000"/>
                <w:szCs w:val="22"/>
                <w:lang w:val="en-GB" w:eastAsia="en-US"/>
              </w:rPr>
              <w:t xml:space="preserve">§ </w:t>
            </w:r>
            <w:r>
              <w:rPr>
                <w:b/>
                <w:color w:val="000000"/>
                <w:szCs w:val="22"/>
                <w:lang w:val="en-GB" w:eastAsia="en-US"/>
              </w:rPr>
              <w:t>1</w:t>
            </w:r>
          </w:p>
        </w:tc>
        <w:tc>
          <w:tcPr>
            <w:tcW w:w="728" w:type="dxa"/>
            <w:tcBorders>
              <w:top w:val="single" w:sz="12" w:space="0" w:color="auto"/>
              <w:left w:val="nil"/>
              <w:bottom w:val="single" w:sz="12" w:space="0" w:color="auto"/>
              <w:right w:val="single" w:sz="4" w:space="0" w:color="auto"/>
            </w:tcBorders>
            <w:noWrap/>
          </w:tcPr>
          <w:p w14:paraId="0B0A91F3" w14:textId="53BA1F08" w:rsidR="00DC4716" w:rsidRPr="00DE5153" w:rsidRDefault="00DC4716" w:rsidP="006F7CA1">
            <w:pPr>
              <w:spacing w:line="256" w:lineRule="auto"/>
              <w:rPr>
                <w:b/>
                <w:color w:val="000000"/>
                <w:szCs w:val="22"/>
                <w:lang w:val="en-GB" w:eastAsia="en-US"/>
              </w:rPr>
            </w:pPr>
            <w:r>
              <w:rPr>
                <w:b/>
                <w:color w:val="000000"/>
                <w:szCs w:val="22"/>
                <w:lang w:val="en-GB" w:eastAsia="en-US"/>
              </w:rPr>
              <w:t xml:space="preserve">§ </w:t>
            </w:r>
            <w:r w:rsidR="001518C7">
              <w:rPr>
                <w:b/>
                <w:color w:val="000000"/>
                <w:szCs w:val="22"/>
                <w:lang w:val="en-GB" w:eastAsia="en-US"/>
              </w:rPr>
              <w:t>2</w:t>
            </w:r>
          </w:p>
        </w:tc>
        <w:tc>
          <w:tcPr>
            <w:tcW w:w="727" w:type="dxa"/>
            <w:tcBorders>
              <w:top w:val="single" w:sz="12" w:space="0" w:color="auto"/>
              <w:left w:val="nil"/>
              <w:bottom w:val="single" w:sz="12" w:space="0" w:color="auto"/>
              <w:right w:val="single" w:sz="4" w:space="0" w:color="auto"/>
            </w:tcBorders>
            <w:noWrap/>
          </w:tcPr>
          <w:p w14:paraId="2F8DC3B6" w14:textId="497F86D1" w:rsidR="00DC4716" w:rsidRPr="00DE5153" w:rsidRDefault="00DC4716" w:rsidP="006F7CA1">
            <w:pPr>
              <w:spacing w:line="256" w:lineRule="auto"/>
              <w:rPr>
                <w:b/>
                <w:color w:val="000000"/>
                <w:szCs w:val="22"/>
                <w:lang w:val="en-GB" w:eastAsia="en-US"/>
              </w:rPr>
            </w:pPr>
            <w:r>
              <w:rPr>
                <w:b/>
                <w:color w:val="000000"/>
                <w:szCs w:val="22"/>
                <w:lang w:val="en-GB" w:eastAsia="en-US"/>
              </w:rPr>
              <w:t xml:space="preserve"> </w:t>
            </w:r>
          </w:p>
        </w:tc>
        <w:tc>
          <w:tcPr>
            <w:tcW w:w="782" w:type="dxa"/>
            <w:tcBorders>
              <w:top w:val="single" w:sz="12" w:space="0" w:color="auto"/>
              <w:left w:val="nil"/>
              <w:bottom w:val="single" w:sz="12" w:space="0" w:color="auto"/>
              <w:right w:val="single" w:sz="4" w:space="0" w:color="auto"/>
            </w:tcBorders>
            <w:noWrap/>
          </w:tcPr>
          <w:p w14:paraId="6C99EBF0" w14:textId="77777777" w:rsidR="00DC4716" w:rsidRPr="00DE5153" w:rsidRDefault="00DC4716" w:rsidP="006F7CA1">
            <w:pPr>
              <w:spacing w:line="256" w:lineRule="auto"/>
              <w:rPr>
                <w:b/>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7FD59AF" w14:textId="77777777" w:rsidR="00DC4716" w:rsidRPr="00DE5153" w:rsidRDefault="00DC4716" w:rsidP="006F7CA1">
            <w:pPr>
              <w:spacing w:line="256" w:lineRule="auto"/>
              <w:rPr>
                <w:b/>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D668662" w14:textId="77777777" w:rsidR="00DC4716" w:rsidRPr="00DE5153" w:rsidRDefault="00DC4716" w:rsidP="006F7CA1">
            <w:pPr>
              <w:spacing w:line="256" w:lineRule="auto"/>
              <w:rPr>
                <w:b/>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613E4873" w14:textId="77777777" w:rsidR="00DC4716" w:rsidRPr="00DE5153" w:rsidRDefault="00DC4716" w:rsidP="006F7CA1">
            <w:pPr>
              <w:spacing w:line="256" w:lineRule="auto"/>
              <w:rPr>
                <w:b/>
                <w:color w:val="000000"/>
                <w:szCs w:val="22"/>
                <w:lang w:val="en-GB" w:eastAsia="en-US"/>
              </w:rPr>
            </w:pPr>
          </w:p>
        </w:tc>
      </w:tr>
      <w:tr w:rsidR="00DC4716" w:rsidRPr="00DE5153" w14:paraId="053490B0" w14:textId="77777777" w:rsidTr="006F7CA1">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79612684" w14:textId="77777777" w:rsidR="00DC4716" w:rsidRPr="00DE5153" w:rsidRDefault="00DC4716" w:rsidP="006F7CA1">
            <w:pPr>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1F0F8A9E" w14:textId="77777777" w:rsidR="00DC4716" w:rsidRPr="00DE5153" w:rsidRDefault="00DC4716" w:rsidP="006F7CA1">
            <w:pPr>
              <w:spacing w:line="256" w:lineRule="auto"/>
              <w:rPr>
                <w:i/>
                <w:color w:val="000000"/>
                <w:szCs w:val="22"/>
                <w:lang w:val="en-GB" w:eastAsia="en-US"/>
              </w:rPr>
            </w:pPr>
            <w:r w:rsidRPr="00DE5153">
              <w:rPr>
                <w:i/>
                <w:color w:val="000000"/>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3245A232" w14:textId="77777777" w:rsidR="00DC4716" w:rsidRPr="00DE5153" w:rsidRDefault="00DC4716" w:rsidP="006F7CA1">
            <w:pPr>
              <w:spacing w:line="256" w:lineRule="auto"/>
              <w:rPr>
                <w:i/>
                <w:color w:val="000000"/>
                <w:szCs w:val="22"/>
                <w:lang w:val="en-GB" w:eastAsia="en-US"/>
              </w:rPr>
            </w:pPr>
            <w:r>
              <w:rPr>
                <w:i/>
                <w:color w:val="000000"/>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346C26FD" w14:textId="77777777" w:rsidR="00DC4716" w:rsidRPr="00DE5153" w:rsidRDefault="00DC4716" w:rsidP="006F7CA1">
            <w:pPr>
              <w:spacing w:line="256" w:lineRule="auto"/>
              <w:rPr>
                <w:i/>
                <w:color w:val="000000"/>
                <w:szCs w:val="22"/>
                <w:lang w:val="en-GB" w:eastAsia="en-US"/>
              </w:rPr>
            </w:pPr>
            <w:r>
              <w:rPr>
                <w:i/>
                <w:color w:val="000000"/>
                <w:szCs w:val="22"/>
                <w:lang w:val="en-GB" w:eastAsia="en-US"/>
              </w:rPr>
              <w:t>N</w:t>
            </w:r>
          </w:p>
        </w:tc>
        <w:tc>
          <w:tcPr>
            <w:tcW w:w="782" w:type="dxa"/>
            <w:tcBorders>
              <w:top w:val="single" w:sz="12" w:space="0" w:color="auto"/>
              <w:left w:val="nil"/>
              <w:bottom w:val="single" w:sz="12" w:space="0" w:color="auto"/>
              <w:right w:val="single" w:sz="4" w:space="0" w:color="auto"/>
            </w:tcBorders>
            <w:noWrap/>
          </w:tcPr>
          <w:p w14:paraId="3420950C" w14:textId="77777777" w:rsidR="00DC4716" w:rsidRPr="00DE5153" w:rsidRDefault="00DC4716" w:rsidP="006F7CA1">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102BEBB" w14:textId="77777777" w:rsidR="00DC4716" w:rsidRPr="00DE5153" w:rsidRDefault="00DC4716" w:rsidP="006F7CA1">
            <w:pPr>
              <w:spacing w:line="256" w:lineRule="auto"/>
              <w:rPr>
                <w:i/>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15BEFD0" w14:textId="77777777" w:rsidR="00DC4716" w:rsidRPr="00DE5153" w:rsidRDefault="00DC4716" w:rsidP="006F7CA1">
            <w:pPr>
              <w:spacing w:line="256" w:lineRule="auto"/>
              <w:rPr>
                <w:i/>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7F0BDD45" w14:textId="77777777" w:rsidR="00DC4716" w:rsidRPr="00DE5153" w:rsidRDefault="00DC4716" w:rsidP="006F7CA1">
            <w:pPr>
              <w:spacing w:line="256" w:lineRule="auto"/>
              <w:rPr>
                <w:color w:val="000000"/>
                <w:szCs w:val="22"/>
                <w:lang w:val="en-GB" w:eastAsia="en-US"/>
              </w:rPr>
            </w:pPr>
          </w:p>
        </w:tc>
      </w:tr>
      <w:tr w:rsidR="00DC4716" w:rsidRPr="00DE5153" w14:paraId="3E0704EF" w14:textId="77777777" w:rsidTr="006F7CA1">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hideMark/>
          </w:tcPr>
          <w:p w14:paraId="4C9F63B6"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Hans Wallmark</w:t>
            </w:r>
            <w:r w:rsidRPr="00DE5153">
              <w:rPr>
                <w:color w:val="000000"/>
                <w:sz w:val="18"/>
                <w:szCs w:val="18"/>
                <w:lang w:val="en-GB" w:eastAsia="en-US"/>
              </w:rPr>
              <w:t xml:space="preserve"> (</w:t>
            </w:r>
            <w:r>
              <w:rPr>
                <w:color w:val="000000"/>
                <w:sz w:val="18"/>
                <w:szCs w:val="18"/>
                <w:lang w:val="en-GB" w:eastAsia="en-US"/>
              </w:rPr>
              <w:t>M</w:t>
            </w:r>
            <w:r w:rsidRPr="00DE5153">
              <w:rPr>
                <w:color w:val="000000"/>
                <w:sz w:val="18"/>
                <w:szCs w:val="18"/>
                <w:lang w:val="en-GB" w:eastAsia="en-US"/>
              </w:rPr>
              <w:t>)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19C12AAA" w14:textId="5FDF2C44"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228E84AA" w14:textId="0FB2221E"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0843D7B" w14:textId="77777777" w:rsidR="00DC4716" w:rsidRPr="00DE5153" w:rsidRDefault="00DC4716" w:rsidP="006F7CA1">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7C377BB6" w14:textId="77777777" w:rsidR="00DC4716" w:rsidRPr="00605C66" w:rsidRDefault="00DC4716" w:rsidP="006F7CA1">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7791E1C3" w14:textId="77777777" w:rsidR="00DC4716" w:rsidRPr="00DE5153" w:rsidRDefault="00DC4716" w:rsidP="006F7CA1">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328EDE5E" w14:textId="77777777" w:rsidR="00DC4716" w:rsidRPr="00DE5153" w:rsidRDefault="00DC4716" w:rsidP="006F7CA1">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2DF57E9C" w14:textId="77777777" w:rsidR="00DC4716" w:rsidRPr="00DE5153" w:rsidRDefault="00DC4716" w:rsidP="006F7CA1">
            <w:pPr>
              <w:spacing w:line="256" w:lineRule="auto"/>
              <w:rPr>
                <w:color w:val="000000"/>
                <w:szCs w:val="22"/>
                <w:lang w:val="en-GB" w:eastAsia="en-US"/>
              </w:rPr>
            </w:pPr>
          </w:p>
        </w:tc>
      </w:tr>
      <w:tr w:rsidR="00DC4716" w:rsidRPr="00DE5153" w14:paraId="76635C8F"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2E550BA2" w14:textId="77777777" w:rsidR="00DC4716" w:rsidRPr="00DE5153" w:rsidRDefault="00DC4716" w:rsidP="006F7CA1">
            <w:pPr>
              <w:spacing w:line="256" w:lineRule="auto"/>
              <w:rPr>
                <w:color w:val="000000"/>
                <w:sz w:val="18"/>
                <w:szCs w:val="18"/>
                <w:lang w:eastAsia="en-US"/>
              </w:rPr>
            </w:pPr>
            <w:r>
              <w:rPr>
                <w:color w:val="000000"/>
                <w:sz w:val="18"/>
                <w:szCs w:val="18"/>
                <w:lang w:eastAsia="en-US"/>
              </w:rPr>
              <w:t>Matilda Ernkrans</w:t>
            </w:r>
            <w:r w:rsidRPr="00F61746">
              <w:rPr>
                <w:color w:val="000000"/>
                <w:sz w:val="18"/>
                <w:szCs w:val="18"/>
                <w:lang w:eastAsia="en-US"/>
              </w:rPr>
              <w:t xml:space="preserve"> (</w:t>
            </w:r>
            <w:r>
              <w:rPr>
                <w:color w:val="000000"/>
                <w:sz w:val="18"/>
                <w:szCs w:val="18"/>
                <w:lang w:eastAsia="en-US"/>
              </w:rPr>
              <w:t>S</w:t>
            </w:r>
            <w:r w:rsidRPr="00F61746">
              <w:rPr>
                <w:color w:val="000000"/>
                <w:sz w:val="18"/>
                <w:szCs w:val="18"/>
                <w:lang w:eastAsia="en-US"/>
              </w:rPr>
              <w:t>) (Förste vice ordf.)</w:t>
            </w:r>
          </w:p>
        </w:tc>
        <w:tc>
          <w:tcPr>
            <w:tcW w:w="728" w:type="dxa"/>
            <w:tcBorders>
              <w:top w:val="nil"/>
              <w:left w:val="single" w:sz="4" w:space="0" w:color="auto"/>
              <w:bottom w:val="single" w:sz="4" w:space="0" w:color="auto"/>
              <w:right w:val="single" w:sz="4" w:space="0" w:color="auto"/>
            </w:tcBorders>
            <w:noWrap/>
          </w:tcPr>
          <w:p w14:paraId="0FAC1248" w14:textId="355D86C7" w:rsidR="00DC4716" w:rsidRPr="00DE5153" w:rsidRDefault="001518C7" w:rsidP="006F7CA1">
            <w:pPr>
              <w:spacing w:line="256" w:lineRule="auto"/>
              <w:rPr>
                <w:color w:val="000000"/>
                <w:szCs w:val="22"/>
                <w:lang w:eastAsia="en-US"/>
              </w:rPr>
            </w:pPr>
            <w:r>
              <w:rPr>
                <w:color w:val="000000"/>
                <w:szCs w:val="22"/>
                <w:lang w:eastAsia="en-US"/>
              </w:rPr>
              <w:t>X</w:t>
            </w:r>
          </w:p>
        </w:tc>
        <w:tc>
          <w:tcPr>
            <w:tcW w:w="728" w:type="dxa"/>
            <w:tcBorders>
              <w:top w:val="nil"/>
              <w:left w:val="nil"/>
              <w:bottom w:val="single" w:sz="4" w:space="0" w:color="auto"/>
              <w:right w:val="single" w:sz="4" w:space="0" w:color="auto"/>
            </w:tcBorders>
            <w:noWrap/>
          </w:tcPr>
          <w:p w14:paraId="5746121F" w14:textId="3FD3A494" w:rsidR="00DC4716" w:rsidRPr="0053205B" w:rsidRDefault="001518C7" w:rsidP="006F7CA1">
            <w:pPr>
              <w:spacing w:line="256" w:lineRule="auto"/>
              <w:rPr>
                <w:color w:val="000000"/>
                <w:szCs w:val="22"/>
                <w:lang w:eastAsia="en-US"/>
              </w:rPr>
            </w:pPr>
            <w:r>
              <w:rPr>
                <w:color w:val="000000"/>
                <w:szCs w:val="22"/>
                <w:lang w:eastAsia="en-US"/>
              </w:rPr>
              <w:t>X</w:t>
            </w:r>
          </w:p>
        </w:tc>
        <w:tc>
          <w:tcPr>
            <w:tcW w:w="727" w:type="dxa"/>
            <w:tcBorders>
              <w:top w:val="nil"/>
              <w:left w:val="nil"/>
              <w:bottom w:val="single" w:sz="4" w:space="0" w:color="auto"/>
              <w:right w:val="single" w:sz="4" w:space="0" w:color="auto"/>
            </w:tcBorders>
            <w:noWrap/>
          </w:tcPr>
          <w:p w14:paraId="3632116B" w14:textId="77777777" w:rsidR="00DC4716" w:rsidRPr="0053205B" w:rsidRDefault="00DC4716" w:rsidP="006F7CA1">
            <w:pPr>
              <w:spacing w:line="256" w:lineRule="auto"/>
              <w:rPr>
                <w:color w:val="000000"/>
                <w:szCs w:val="22"/>
                <w:lang w:eastAsia="en-US"/>
              </w:rPr>
            </w:pPr>
          </w:p>
        </w:tc>
        <w:tc>
          <w:tcPr>
            <w:tcW w:w="782" w:type="dxa"/>
            <w:tcBorders>
              <w:top w:val="nil"/>
              <w:left w:val="nil"/>
              <w:bottom w:val="single" w:sz="4" w:space="0" w:color="auto"/>
              <w:right w:val="single" w:sz="4" w:space="0" w:color="auto"/>
            </w:tcBorders>
            <w:noWrap/>
          </w:tcPr>
          <w:p w14:paraId="39D30DC3"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0C3CE26" w14:textId="77777777" w:rsidR="00DC4716" w:rsidRPr="0053205B" w:rsidRDefault="00DC4716" w:rsidP="006F7CA1">
            <w:pPr>
              <w:spacing w:line="256" w:lineRule="auto"/>
              <w:rPr>
                <w:color w:val="000000"/>
                <w:szCs w:val="22"/>
                <w:lang w:eastAsia="en-US"/>
              </w:rPr>
            </w:pPr>
          </w:p>
        </w:tc>
        <w:tc>
          <w:tcPr>
            <w:tcW w:w="732" w:type="dxa"/>
            <w:tcBorders>
              <w:top w:val="nil"/>
              <w:left w:val="nil"/>
              <w:bottom w:val="single" w:sz="4" w:space="0" w:color="auto"/>
              <w:right w:val="single" w:sz="4" w:space="0" w:color="auto"/>
            </w:tcBorders>
            <w:noWrap/>
          </w:tcPr>
          <w:p w14:paraId="22C87F9E" w14:textId="77777777" w:rsidR="00DC4716" w:rsidRPr="0053205B" w:rsidRDefault="00DC4716" w:rsidP="006F7CA1">
            <w:pPr>
              <w:spacing w:line="256" w:lineRule="auto"/>
              <w:rPr>
                <w:color w:val="000000"/>
                <w:szCs w:val="22"/>
                <w:lang w:eastAsia="en-US"/>
              </w:rPr>
            </w:pPr>
          </w:p>
        </w:tc>
        <w:tc>
          <w:tcPr>
            <w:tcW w:w="732" w:type="dxa"/>
            <w:gridSpan w:val="2"/>
            <w:tcBorders>
              <w:top w:val="nil"/>
              <w:left w:val="nil"/>
              <w:bottom w:val="single" w:sz="4" w:space="0" w:color="auto"/>
              <w:right w:val="single" w:sz="4" w:space="0" w:color="auto"/>
            </w:tcBorders>
            <w:noWrap/>
          </w:tcPr>
          <w:p w14:paraId="00D494F6" w14:textId="77777777" w:rsidR="00DC4716" w:rsidRPr="0053205B" w:rsidRDefault="00DC4716" w:rsidP="006F7CA1">
            <w:pPr>
              <w:spacing w:line="256" w:lineRule="auto"/>
              <w:rPr>
                <w:color w:val="000000"/>
                <w:szCs w:val="22"/>
                <w:lang w:eastAsia="en-US"/>
              </w:rPr>
            </w:pPr>
          </w:p>
        </w:tc>
      </w:tr>
      <w:tr w:rsidR="00DC4716" w:rsidRPr="00DE5153" w14:paraId="2C6290AE"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E2C6D2"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2F248D3"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3E074A9"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4E83F1A"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CC9B2C6"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DBFFD1"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2F1BD03"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EECC587" w14:textId="77777777" w:rsidR="00DC4716" w:rsidRPr="00DE5153" w:rsidRDefault="00DC4716" w:rsidP="006F7CA1">
            <w:pPr>
              <w:spacing w:line="256" w:lineRule="auto"/>
              <w:rPr>
                <w:color w:val="000000"/>
                <w:szCs w:val="22"/>
                <w:lang w:val="en-GB" w:eastAsia="en-US"/>
              </w:rPr>
            </w:pPr>
          </w:p>
        </w:tc>
      </w:tr>
      <w:tr w:rsidR="00DC4716" w:rsidRPr="00DE5153" w14:paraId="4AB0774F"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C553C60"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CFA0E8F"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0D5C11"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91C308"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1F3CEFD"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158ABE2"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1C6CD33"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2BAFE09" w14:textId="77777777" w:rsidR="00DC4716" w:rsidRPr="00DE5153" w:rsidRDefault="00DC4716" w:rsidP="006F7CA1">
            <w:pPr>
              <w:spacing w:line="256" w:lineRule="auto"/>
              <w:rPr>
                <w:color w:val="000000"/>
                <w:szCs w:val="22"/>
                <w:lang w:val="en-GB" w:eastAsia="en-US"/>
              </w:rPr>
            </w:pPr>
          </w:p>
        </w:tc>
      </w:tr>
      <w:tr w:rsidR="00DC4716" w:rsidRPr="00DE5153" w14:paraId="51DFAC1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EDDFBF2"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5517627B" w14:textId="60083EEE"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D29F45A" w14:textId="37632AF8"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D902192"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D64C810"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E5BE87B"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6F261EA"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BA346CB" w14:textId="77777777" w:rsidR="00DC4716" w:rsidRPr="00DE5153" w:rsidRDefault="00DC4716" w:rsidP="006F7CA1">
            <w:pPr>
              <w:spacing w:line="256" w:lineRule="auto"/>
              <w:rPr>
                <w:color w:val="000000"/>
                <w:szCs w:val="22"/>
                <w:lang w:val="en-GB" w:eastAsia="en-US"/>
              </w:rPr>
            </w:pPr>
          </w:p>
        </w:tc>
      </w:tr>
      <w:tr w:rsidR="00DC4716" w:rsidRPr="00DE5153" w14:paraId="4DB10CBF"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0CD9E01A"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Jytte Guteland (S)</w:t>
            </w:r>
          </w:p>
        </w:tc>
        <w:tc>
          <w:tcPr>
            <w:tcW w:w="728" w:type="dxa"/>
            <w:tcBorders>
              <w:top w:val="nil"/>
              <w:left w:val="single" w:sz="4" w:space="0" w:color="auto"/>
              <w:bottom w:val="single" w:sz="4" w:space="0" w:color="auto"/>
              <w:right w:val="single" w:sz="4" w:space="0" w:color="auto"/>
            </w:tcBorders>
            <w:noWrap/>
          </w:tcPr>
          <w:p w14:paraId="1D76EE95" w14:textId="7191D4A8" w:rsidR="00DC4716" w:rsidRPr="00DE5153" w:rsidRDefault="001518C7" w:rsidP="006F7CA1">
            <w:pPr>
              <w:spacing w:line="256" w:lineRule="auto"/>
              <w:rPr>
                <w:color w:val="000000"/>
                <w:szCs w:val="22"/>
                <w:lang w:val="en-GB" w:eastAsia="en-US"/>
              </w:rPr>
            </w:pPr>
            <w:r>
              <w:rPr>
                <w:color w:val="000000"/>
                <w:szCs w:val="22"/>
                <w:lang w:val="en-GB" w:eastAsia="en-US"/>
              </w:rPr>
              <w:t>O</w:t>
            </w:r>
          </w:p>
        </w:tc>
        <w:tc>
          <w:tcPr>
            <w:tcW w:w="728" w:type="dxa"/>
            <w:tcBorders>
              <w:top w:val="nil"/>
              <w:left w:val="nil"/>
              <w:bottom w:val="single" w:sz="4" w:space="0" w:color="auto"/>
              <w:right w:val="single" w:sz="4" w:space="0" w:color="auto"/>
            </w:tcBorders>
            <w:noWrap/>
          </w:tcPr>
          <w:p w14:paraId="76AB9940" w14:textId="72744541"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0232543" w14:textId="77777777" w:rsidR="00DC4716" w:rsidRPr="00DE5153" w:rsidRDefault="00DC4716" w:rsidP="006F7CA1">
            <w:pPr>
              <w:spacing w:line="256" w:lineRule="auto"/>
              <w:rPr>
                <w:color w:val="000000"/>
                <w:szCs w:val="22"/>
                <w:highlight w:val="yellow"/>
                <w:lang w:val="en-GB" w:eastAsia="en-US"/>
              </w:rPr>
            </w:pPr>
          </w:p>
        </w:tc>
        <w:tc>
          <w:tcPr>
            <w:tcW w:w="782" w:type="dxa"/>
            <w:tcBorders>
              <w:top w:val="nil"/>
              <w:left w:val="nil"/>
              <w:bottom w:val="single" w:sz="4" w:space="0" w:color="auto"/>
              <w:right w:val="single" w:sz="4" w:space="0" w:color="auto"/>
            </w:tcBorders>
            <w:noWrap/>
          </w:tcPr>
          <w:p w14:paraId="4F593C4D"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D6B4252"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DC104B"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69D22E" w14:textId="77777777" w:rsidR="00DC4716" w:rsidRPr="00DE5153" w:rsidRDefault="00DC4716" w:rsidP="006F7CA1">
            <w:pPr>
              <w:spacing w:line="256" w:lineRule="auto"/>
              <w:rPr>
                <w:color w:val="000000"/>
                <w:szCs w:val="22"/>
                <w:lang w:val="en-GB" w:eastAsia="en-US"/>
              </w:rPr>
            </w:pPr>
          </w:p>
        </w:tc>
      </w:tr>
      <w:tr w:rsidR="00DC4716" w:rsidRPr="00DE5153" w14:paraId="3F86F426"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C42D3A8"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4ABE8675"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3919B6"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9C2179"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BD0E4D"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2DA76AA"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0737AB"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EF61C8" w14:textId="77777777" w:rsidR="00DC4716" w:rsidRPr="00DE5153" w:rsidRDefault="00DC4716" w:rsidP="006F7CA1">
            <w:pPr>
              <w:spacing w:line="256" w:lineRule="auto"/>
              <w:rPr>
                <w:color w:val="000000"/>
                <w:szCs w:val="22"/>
                <w:lang w:val="en-GB" w:eastAsia="en-US"/>
              </w:rPr>
            </w:pPr>
          </w:p>
        </w:tc>
      </w:tr>
      <w:tr w:rsidR="00DC4716" w:rsidRPr="00DE5153" w14:paraId="57E3145D"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7511C03"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Mathias Tegnér (S)</w:t>
            </w:r>
          </w:p>
        </w:tc>
        <w:tc>
          <w:tcPr>
            <w:tcW w:w="728" w:type="dxa"/>
            <w:tcBorders>
              <w:top w:val="nil"/>
              <w:left w:val="single" w:sz="4" w:space="0" w:color="auto"/>
              <w:bottom w:val="single" w:sz="4" w:space="0" w:color="auto"/>
              <w:right w:val="single" w:sz="4" w:space="0" w:color="auto"/>
            </w:tcBorders>
            <w:noWrap/>
          </w:tcPr>
          <w:p w14:paraId="3DAC807F" w14:textId="02982F97"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DCA6713" w14:textId="23665F64"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8E0FCB2"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4B2CBA"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0FFC358"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EF5F6C3"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D0870FA" w14:textId="77777777" w:rsidR="00DC4716" w:rsidRPr="00DE5153" w:rsidRDefault="00DC4716" w:rsidP="006F7CA1">
            <w:pPr>
              <w:spacing w:line="256" w:lineRule="auto"/>
              <w:rPr>
                <w:color w:val="000000"/>
                <w:szCs w:val="22"/>
                <w:lang w:val="en-GB" w:eastAsia="en-US"/>
              </w:rPr>
            </w:pPr>
          </w:p>
        </w:tc>
      </w:tr>
      <w:tr w:rsidR="00DC4716" w:rsidRPr="00DE5153" w14:paraId="5E2C103A"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D91230E"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Martin Westmont (SD)</w:t>
            </w:r>
          </w:p>
        </w:tc>
        <w:tc>
          <w:tcPr>
            <w:tcW w:w="728" w:type="dxa"/>
            <w:tcBorders>
              <w:top w:val="nil"/>
              <w:left w:val="single" w:sz="4" w:space="0" w:color="auto"/>
              <w:bottom w:val="single" w:sz="4" w:space="0" w:color="auto"/>
              <w:right w:val="single" w:sz="4" w:space="0" w:color="auto"/>
            </w:tcBorders>
            <w:noWrap/>
          </w:tcPr>
          <w:p w14:paraId="03FA9FD0" w14:textId="53C8AE34"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0D1AC3B" w14:textId="29664743"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6C919B7"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EC69DB"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7A5D160"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F5E090C"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58DDB89" w14:textId="77777777" w:rsidR="00DC4716" w:rsidRPr="00DE5153" w:rsidRDefault="00DC4716" w:rsidP="006F7CA1">
            <w:pPr>
              <w:spacing w:line="256" w:lineRule="auto"/>
              <w:rPr>
                <w:color w:val="000000"/>
                <w:szCs w:val="22"/>
                <w:lang w:val="en-GB" w:eastAsia="en-US"/>
              </w:rPr>
            </w:pPr>
          </w:p>
        </w:tc>
      </w:tr>
      <w:tr w:rsidR="00DC4716" w:rsidRPr="00DE5153" w14:paraId="0A151603"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5B776BD7"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0F711118"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FA96E1A" w14:textId="77777777" w:rsidR="00DC4716" w:rsidRPr="00070C4A"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1F1D7FA"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5F76776"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490B50"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043AFB1"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FB7D28C" w14:textId="77777777" w:rsidR="00DC4716" w:rsidRPr="00DE5153" w:rsidRDefault="00DC4716" w:rsidP="006F7CA1">
            <w:pPr>
              <w:spacing w:line="256" w:lineRule="auto"/>
              <w:rPr>
                <w:color w:val="000000"/>
                <w:szCs w:val="22"/>
                <w:lang w:val="en-GB" w:eastAsia="en-US"/>
              </w:rPr>
            </w:pPr>
          </w:p>
        </w:tc>
      </w:tr>
      <w:tr w:rsidR="00DC4716" w:rsidRPr="00DE5153" w14:paraId="6451036D"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65FA2816"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4" w:space="0" w:color="auto"/>
              <w:right w:val="single" w:sz="4" w:space="0" w:color="auto"/>
            </w:tcBorders>
            <w:noWrap/>
          </w:tcPr>
          <w:p w14:paraId="48E0BA45" w14:textId="4779AD6A"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056C094" w14:textId="54CFEB10"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B26F3F6"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06A0A7F"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F2173B7"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1611B8E"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56AFBF7" w14:textId="77777777" w:rsidR="00DC4716" w:rsidRPr="00DE5153" w:rsidRDefault="00DC4716" w:rsidP="006F7CA1">
            <w:pPr>
              <w:spacing w:line="256" w:lineRule="auto"/>
              <w:rPr>
                <w:color w:val="000000"/>
                <w:szCs w:val="22"/>
                <w:lang w:val="en-GB" w:eastAsia="en-US"/>
              </w:rPr>
            </w:pPr>
          </w:p>
        </w:tc>
      </w:tr>
      <w:tr w:rsidR="00DC4716" w:rsidRPr="00DE5153" w14:paraId="2C2EB60B"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2FD5E7E"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Ilona Szatmári Waldau (V)</w:t>
            </w:r>
            <w:r w:rsidRPr="00DE5153">
              <w:rPr>
                <w:color w:val="000000"/>
                <w:sz w:val="18"/>
                <w:szCs w:val="18"/>
                <w:lang w:val="en-GB" w:eastAsia="en-US"/>
              </w:rPr>
              <w:t xml:space="preserve"> </w:t>
            </w:r>
          </w:p>
        </w:tc>
        <w:tc>
          <w:tcPr>
            <w:tcW w:w="728" w:type="dxa"/>
            <w:tcBorders>
              <w:top w:val="nil"/>
              <w:left w:val="single" w:sz="4" w:space="0" w:color="auto"/>
              <w:bottom w:val="single" w:sz="4" w:space="0" w:color="auto"/>
              <w:right w:val="single" w:sz="4" w:space="0" w:color="auto"/>
            </w:tcBorders>
            <w:noWrap/>
          </w:tcPr>
          <w:p w14:paraId="1D1EBED9"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F8C51B7"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527ACE1"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E1FED95"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9EA4FAA"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CFEDAC3"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1B58E9" w14:textId="77777777" w:rsidR="00DC4716" w:rsidRPr="00DE5153" w:rsidRDefault="00DC4716" w:rsidP="006F7CA1">
            <w:pPr>
              <w:spacing w:line="256" w:lineRule="auto"/>
              <w:rPr>
                <w:color w:val="000000"/>
                <w:szCs w:val="22"/>
                <w:lang w:val="en-GB" w:eastAsia="en-US"/>
              </w:rPr>
            </w:pPr>
          </w:p>
        </w:tc>
      </w:tr>
      <w:tr w:rsidR="00DC4716" w:rsidRPr="00DE5153" w14:paraId="07574C5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170A7DD8" w14:textId="77777777" w:rsidR="00DC4716" w:rsidRPr="00166DC1" w:rsidRDefault="00DC4716" w:rsidP="006F7CA1">
            <w:pPr>
              <w:spacing w:line="256" w:lineRule="auto"/>
              <w:rPr>
                <w:color w:val="000000"/>
                <w:sz w:val="18"/>
                <w:szCs w:val="18"/>
                <w:lang w:val="en-GB" w:eastAsia="en-US"/>
              </w:rPr>
            </w:pPr>
            <w:r>
              <w:rPr>
                <w:color w:val="000000"/>
                <w:sz w:val="18"/>
                <w:szCs w:val="18"/>
                <w:lang w:val="en-GB" w:eastAsia="en-US"/>
              </w:rPr>
              <w:t>Magnus Berntsson (KD)</w:t>
            </w:r>
          </w:p>
        </w:tc>
        <w:tc>
          <w:tcPr>
            <w:tcW w:w="728" w:type="dxa"/>
            <w:tcBorders>
              <w:top w:val="nil"/>
              <w:left w:val="single" w:sz="4" w:space="0" w:color="auto"/>
              <w:bottom w:val="single" w:sz="4" w:space="0" w:color="auto"/>
              <w:right w:val="single" w:sz="4" w:space="0" w:color="auto"/>
            </w:tcBorders>
            <w:noWrap/>
          </w:tcPr>
          <w:p w14:paraId="088A83A4" w14:textId="77777777" w:rsidR="00DC4716" w:rsidRPr="00DE5153" w:rsidRDefault="00DC4716" w:rsidP="006F7CA1">
            <w:pPr>
              <w:spacing w:line="256" w:lineRule="auto"/>
              <w:rPr>
                <w:color w:val="000000"/>
                <w:szCs w:val="22"/>
                <w:highlight w:val="yellow"/>
                <w:lang w:val="en-GB" w:eastAsia="en-US"/>
              </w:rPr>
            </w:pPr>
          </w:p>
        </w:tc>
        <w:tc>
          <w:tcPr>
            <w:tcW w:w="728" w:type="dxa"/>
            <w:tcBorders>
              <w:top w:val="nil"/>
              <w:left w:val="nil"/>
              <w:bottom w:val="single" w:sz="4" w:space="0" w:color="auto"/>
              <w:right w:val="single" w:sz="4" w:space="0" w:color="auto"/>
            </w:tcBorders>
            <w:noWrap/>
          </w:tcPr>
          <w:p w14:paraId="44E8D896" w14:textId="77777777" w:rsidR="00DC4716" w:rsidRPr="00DE5153" w:rsidRDefault="00DC4716" w:rsidP="006F7CA1">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33C9BA33"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CF909D9"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8FBA312"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8ABD031"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5EBBCD" w14:textId="77777777" w:rsidR="00DC4716" w:rsidRPr="00DE5153" w:rsidRDefault="00DC4716" w:rsidP="006F7CA1">
            <w:pPr>
              <w:spacing w:line="256" w:lineRule="auto"/>
              <w:rPr>
                <w:color w:val="000000"/>
                <w:szCs w:val="22"/>
                <w:lang w:val="en-GB" w:eastAsia="en-US"/>
              </w:rPr>
            </w:pPr>
          </w:p>
        </w:tc>
      </w:tr>
      <w:tr w:rsidR="00DC4716" w:rsidRPr="00DE5153" w14:paraId="274CE658"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B18672C"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Malin Björk (C)</w:t>
            </w:r>
          </w:p>
        </w:tc>
        <w:tc>
          <w:tcPr>
            <w:tcW w:w="728" w:type="dxa"/>
            <w:tcBorders>
              <w:top w:val="nil"/>
              <w:left w:val="single" w:sz="4" w:space="0" w:color="auto"/>
              <w:bottom w:val="single" w:sz="4" w:space="0" w:color="auto"/>
              <w:right w:val="single" w:sz="4" w:space="0" w:color="auto"/>
            </w:tcBorders>
            <w:noWrap/>
          </w:tcPr>
          <w:p w14:paraId="323ACAFB" w14:textId="21FE84DD"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shd w:val="clear" w:color="auto" w:fill="auto"/>
            <w:noWrap/>
          </w:tcPr>
          <w:p w14:paraId="1489DF18" w14:textId="3C3BE575"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8406261"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90AE1BB"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828925"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D40B7D"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CC972FC" w14:textId="77777777" w:rsidR="00DC4716" w:rsidRPr="00DE5153" w:rsidRDefault="00DC4716" w:rsidP="006F7CA1">
            <w:pPr>
              <w:spacing w:line="256" w:lineRule="auto"/>
              <w:rPr>
                <w:color w:val="000000"/>
                <w:szCs w:val="22"/>
                <w:lang w:val="en-GB" w:eastAsia="en-US"/>
              </w:rPr>
            </w:pPr>
          </w:p>
        </w:tc>
      </w:tr>
      <w:tr w:rsidR="00DC4716" w:rsidRPr="00DE5153" w14:paraId="3BFB7A5C"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4C2D8BAB"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 xml:space="preserve">Leonid </w:t>
            </w:r>
            <w:proofErr w:type="spellStart"/>
            <w:r>
              <w:rPr>
                <w:color w:val="000000"/>
                <w:sz w:val="18"/>
                <w:szCs w:val="18"/>
                <w:lang w:val="en-GB" w:eastAsia="en-US"/>
              </w:rPr>
              <w:t>Yurkovskiy</w:t>
            </w:r>
            <w:proofErr w:type="spellEnd"/>
            <w:r w:rsidRPr="00DE5153">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0A5406D3" w14:textId="5399C1BB"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4968F1D" w14:textId="60DE84CE"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EFD29CC"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1393DEB"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C092CCC"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7087271"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1B14D8" w14:textId="77777777" w:rsidR="00DC4716" w:rsidRPr="00DE5153" w:rsidRDefault="00DC4716" w:rsidP="006F7CA1">
            <w:pPr>
              <w:spacing w:line="256" w:lineRule="auto"/>
              <w:rPr>
                <w:color w:val="000000"/>
                <w:szCs w:val="22"/>
                <w:lang w:val="en-GB" w:eastAsia="en-US"/>
              </w:rPr>
            </w:pPr>
          </w:p>
        </w:tc>
      </w:tr>
      <w:tr w:rsidR="00DC4716" w:rsidRPr="00DE5153" w14:paraId="4F0B2AE4"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hideMark/>
          </w:tcPr>
          <w:p w14:paraId="3991F7BC"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Rebecka Le Moine (MP)</w:t>
            </w:r>
          </w:p>
        </w:tc>
        <w:tc>
          <w:tcPr>
            <w:tcW w:w="728" w:type="dxa"/>
            <w:tcBorders>
              <w:top w:val="nil"/>
              <w:left w:val="single" w:sz="4" w:space="0" w:color="auto"/>
              <w:bottom w:val="single" w:sz="4" w:space="0" w:color="auto"/>
              <w:right w:val="single" w:sz="4" w:space="0" w:color="auto"/>
            </w:tcBorders>
            <w:noWrap/>
          </w:tcPr>
          <w:p w14:paraId="2FD9B8BF" w14:textId="4CA9F62E"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E913BDF" w14:textId="2F5614FC"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34B2B49A"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6C74293"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551D7F1"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D630E4"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1E435E" w14:textId="77777777" w:rsidR="00DC4716" w:rsidRPr="00DE5153" w:rsidRDefault="00DC4716" w:rsidP="006F7CA1">
            <w:pPr>
              <w:spacing w:line="256" w:lineRule="auto"/>
              <w:rPr>
                <w:color w:val="000000"/>
                <w:szCs w:val="22"/>
                <w:lang w:val="en-GB" w:eastAsia="en-US"/>
              </w:rPr>
            </w:pPr>
          </w:p>
        </w:tc>
      </w:tr>
      <w:tr w:rsidR="00DC4716" w:rsidRPr="00DE5153" w14:paraId="07963065" w14:textId="77777777" w:rsidTr="006F7CA1">
        <w:trPr>
          <w:gridAfter w:val="1"/>
          <w:wAfter w:w="9" w:type="dxa"/>
          <w:trHeight w:val="300"/>
        </w:trPr>
        <w:tc>
          <w:tcPr>
            <w:tcW w:w="4548" w:type="dxa"/>
            <w:gridSpan w:val="2"/>
            <w:tcBorders>
              <w:top w:val="nil"/>
              <w:left w:val="single" w:sz="4" w:space="0" w:color="auto"/>
              <w:bottom w:val="single" w:sz="12" w:space="0" w:color="auto"/>
              <w:right w:val="nil"/>
            </w:tcBorders>
            <w:noWrap/>
            <w:hideMark/>
          </w:tcPr>
          <w:p w14:paraId="7A793A13"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Elin Nilsson (L)</w:t>
            </w:r>
          </w:p>
        </w:tc>
        <w:tc>
          <w:tcPr>
            <w:tcW w:w="728" w:type="dxa"/>
            <w:tcBorders>
              <w:top w:val="nil"/>
              <w:left w:val="single" w:sz="4" w:space="0" w:color="auto"/>
              <w:bottom w:val="single" w:sz="12" w:space="0" w:color="auto"/>
              <w:right w:val="single" w:sz="4" w:space="0" w:color="auto"/>
            </w:tcBorders>
            <w:noWrap/>
          </w:tcPr>
          <w:p w14:paraId="17B5F586" w14:textId="1FF049A0"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12" w:space="0" w:color="auto"/>
              <w:right w:val="single" w:sz="4" w:space="0" w:color="auto"/>
            </w:tcBorders>
            <w:noWrap/>
          </w:tcPr>
          <w:p w14:paraId="3A98CAA8" w14:textId="146FCBF6"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12" w:space="0" w:color="auto"/>
              <w:right w:val="single" w:sz="4" w:space="0" w:color="auto"/>
            </w:tcBorders>
            <w:noWrap/>
          </w:tcPr>
          <w:p w14:paraId="12A3529F"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12" w:space="0" w:color="auto"/>
              <w:right w:val="single" w:sz="4" w:space="0" w:color="auto"/>
            </w:tcBorders>
            <w:noWrap/>
          </w:tcPr>
          <w:p w14:paraId="1EA54B18"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12" w:space="0" w:color="auto"/>
              <w:right w:val="single" w:sz="4" w:space="0" w:color="auto"/>
            </w:tcBorders>
            <w:noWrap/>
          </w:tcPr>
          <w:p w14:paraId="463EAD70"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12" w:space="0" w:color="auto"/>
              <w:right w:val="single" w:sz="4" w:space="0" w:color="auto"/>
            </w:tcBorders>
            <w:noWrap/>
          </w:tcPr>
          <w:p w14:paraId="6D9073BB"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12" w:space="0" w:color="auto"/>
              <w:right w:val="single" w:sz="4" w:space="0" w:color="auto"/>
            </w:tcBorders>
            <w:noWrap/>
          </w:tcPr>
          <w:p w14:paraId="59B4C92A" w14:textId="77777777" w:rsidR="00DC4716" w:rsidRPr="00DE5153" w:rsidRDefault="00DC4716" w:rsidP="006F7CA1">
            <w:pPr>
              <w:spacing w:line="256" w:lineRule="auto"/>
              <w:rPr>
                <w:color w:val="000000"/>
                <w:szCs w:val="22"/>
                <w:lang w:val="en-GB" w:eastAsia="en-US"/>
              </w:rPr>
            </w:pPr>
          </w:p>
        </w:tc>
      </w:tr>
      <w:tr w:rsidR="00DC4716" w:rsidRPr="00DE5153" w14:paraId="4261D2E4" w14:textId="77777777" w:rsidTr="006F7CA1">
        <w:trPr>
          <w:gridAfter w:val="1"/>
          <w:wAfter w:w="9" w:type="dxa"/>
          <w:trHeight w:val="300"/>
        </w:trPr>
        <w:tc>
          <w:tcPr>
            <w:tcW w:w="4548" w:type="dxa"/>
            <w:gridSpan w:val="2"/>
            <w:tcBorders>
              <w:top w:val="single" w:sz="12" w:space="0" w:color="auto"/>
              <w:left w:val="single" w:sz="4" w:space="0" w:color="auto"/>
              <w:bottom w:val="single" w:sz="12" w:space="0" w:color="auto"/>
              <w:right w:val="nil"/>
            </w:tcBorders>
            <w:noWrap/>
            <w:hideMark/>
          </w:tcPr>
          <w:p w14:paraId="27CB47E4" w14:textId="77777777" w:rsidR="00DC4716" w:rsidRPr="00DE5153" w:rsidRDefault="00DC4716" w:rsidP="006F7CA1">
            <w:pPr>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C91CE52" w14:textId="77777777" w:rsidR="00DC4716" w:rsidRPr="00DE5153" w:rsidRDefault="00DC4716" w:rsidP="006F7CA1">
            <w:pPr>
              <w:spacing w:line="256" w:lineRule="auto"/>
              <w:rPr>
                <w:color w:val="000000"/>
                <w:szCs w:val="22"/>
                <w:lang w:val="en-GB" w:eastAsia="en-US"/>
              </w:rPr>
            </w:pPr>
          </w:p>
        </w:tc>
        <w:tc>
          <w:tcPr>
            <w:tcW w:w="728" w:type="dxa"/>
            <w:tcBorders>
              <w:top w:val="single" w:sz="12" w:space="0" w:color="auto"/>
              <w:left w:val="nil"/>
              <w:bottom w:val="single" w:sz="12" w:space="0" w:color="auto"/>
              <w:right w:val="single" w:sz="4" w:space="0" w:color="auto"/>
            </w:tcBorders>
            <w:noWrap/>
          </w:tcPr>
          <w:p w14:paraId="40A4E71F" w14:textId="77777777" w:rsidR="00DC4716" w:rsidRPr="00DE5153" w:rsidRDefault="00DC4716" w:rsidP="006F7CA1">
            <w:pPr>
              <w:spacing w:line="256" w:lineRule="auto"/>
              <w:rPr>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143671B" w14:textId="77777777" w:rsidR="00DC4716" w:rsidRPr="00DE5153" w:rsidRDefault="00DC4716" w:rsidP="006F7CA1">
            <w:pPr>
              <w:spacing w:line="256" w:lineRule="auto"/>
              <w:rPr>
                <w:color w:val="000000"/>
                <w:szCs w:val="22"/>
                <w:lang w:val="en-GB" w:eastAsia="en-US"/>
              </w:rPr>
            </w:pPr>
          </w:p>
        </w:tc>
        <w:tc>
          <w:tcPr>
            <w:tcW w:w="782" w:type="dxa"/>
            <w:tcBorders>
              <w:top w:val="single" w:sz="12" w:space="0" w:color="auto"/>
              <w:left w:val="nil"/>
              <w:bottom w:val="single" w:sz="12" w:space="0" w:color="auto"/>
              <w:right w:val="single" w:sz="4" w:space="0" w:color="auto"/>
            </w:tcBorders>
            <w:noWrap/>
          </w:tcPr>
          <w:p w14:paraId="61D73E4A" w14:textId="77777777" w:rsidR="00DC4716" w:rsidRPr="00605C66" w:rsidRDefault="00DC4716" w:rsidP="006F7CA1">
            <w:pPr>
              <w:spacing w:line="256" w:lineRule="auto"/>
              <w:rPr>
                <w:i/>
                <w:color w:val="000000"/>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97D81AA" w14:textId="77777777" w:rsidR="00DC4716" w:rsidRPr="00DE5153" w:rsidRDefault="00DC4716" w:rsidP="006F7CA1">
            <w:pPr>
              <w:spacing w:line="256" w:lineRule="auto"/>
              <w:rPr>
                <w:color w:val="000000"/>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EE415FE" w14:textId="77777777" w:rsidR="00DC4716" w:rsidRPr="00DE5153" w:rsidRDefault="00DC4716" w:rsidP="006F7CA1">
            <w:pPr>
              <w:spacing w:line="256" w:lineRule="auto"/>
              <w:rPr>
                <w:color w:val="000000"/>
                <w:szCs w:val="22"/>
                <w:lang w:val="en-GB" w:eastAsia="en-US"/>
              </w:rPr>
            </w:pPr>
          </w:p>
        </w:tc>
        <w:tc>
          <w:tcPr>
            <w:tcW w:w="732" w:type="dxa"/>
            <w:gridSpan w:val="2"/>
            <w:tcBorders>
              <w:top w:val="single" w:sz="12" w:space="0" w:color="auto"/>
              <w:left w:val="nil"/>
              <w:bottom w:val="single" w:sz="12" w:space="0" w:color="auto"/>
              <w:right w:val="single" w:sz="4" w:space="0" w:color="auto"/>
            </w:tcBorders>
            <w:noWrap/>
          </w:tcPr>
          <w:p w14:paraId="0F2CBD2B" w14:textId="77777777" w:rsidR="00DC4716" w:rsidRPr="00DE5153" w:rsidRDefault="00DC4716" w:rsidP="006F7CA1">
            <w:pPr>
              <w:spacing w:line="256" w:lineRule="auto"/>
              <w:rPr>
                <w:color w:val="000000"/>
                <w:szCs w:val="22"/>
                <w:lang w:val="en-GB" w:eastAsia="en-US"/>
              </w:rPr>
            </w:pPr>
          </w:p>
        </w:tc>
      </w:tr>
      <w:tr w:rsidR="00DC4716" w:rsidRPr="00DE5153" w14:paraId="269D8DB7" w14:textId="77777777" w:rsidTr="006F7CA1">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3DE45E7A"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 xml:space="preserve">Ann-Christine </w:t>
            </w:r>
            <w:proofErr w:type="gramStart"/>
            <w:r>
              <w:rPr>
                <w:color w:val="000000"/>
                <w:sz w:val="18"/>
                <w:szCs w:val="18"/>
                <w:lang w:val="en-GB" w:eastAsia="en-US"/>
              </w:rPr>
              <w:t>From</w:t>
            </w:r>
            <w:proofErr w:type="gramEnd"/>
            <w:r>
              <w:rPr>
                <w:color w:val="000000"/>
                <w:sz w:val="18"/>
                <w:szCs w:val="18"/>
                <w:lang w:val="en-GB" w:eastAsia="en-US"/>
              </w:rPr>
              <w:t xml:space="preserve"> Utterstedt (SD)</w:t>
            </w:r>
          </w:p>
        </w:tc>
        <w:tc>
          <w:tcPr>
            <w:tcW w:w="728" w:type="dxa"/>
            <w:tcBorders>
              <w:top w:val="single" w:sz="12" w:space="0" w:color="auto"/>
              <w:left w:val="single" w:sz="4" w:space="0" w:color="auto"/>
              <w:bottom w:val="single" w:sz="4" w:space="0" w:color="auto"/>
              <w:right w:val="single" w:sz="4" w:space="0" w:color="auto"/>
            </w:tcBorders>
            <w:noWrap/>
          </w:tcPr>
          <w:p w14:paraId="7D094C80" w14:textId="77777777" w:rsidR="00DC4716" w:rsidRPr="00DE5153" w:rsidRDefault="00DC4716" w:rsidP="006F7CA1">
            <w:pPr>
              <w:spacing w:line="256" w:lineRule="auto"/>
              <w:rPr>
                <w:color w:val="000000"/>
                <w:szCs w:val="22"/>
                <w:lang w:val="en-GB" w:eastAsia="en-US"/>
              </w:rPr>
            </w:pPr>
          </w:p>
        </w:tc>
        <w:tc>
          <w:tcPr>
            <w:tcW w:w="728" w:type="dxa"/>
            <w:tcBorders>
              <w:top w:val="single" w:sz="12" w:space="0" w:color="auto"/>
              <w:left w:val="nil"/>
              <w:bottom w:val="single" w:sz="4" w:space="0" w:color="auto"/>
              <w:right w:val="single" w:sz="4" w:space="0" w:color="auto"/>
            </w:tcBorders>
            <w:noWrap/>
          </w:tcPr>
          <w:p w14:paraId="68C8D710" w14:textId="77777777" w:rsidR="00DC4716" w:rsidRPr="00DE5153" w:rsidRDefault="00DC4716" w:rsidP="006F7CA1">
            <w:pPr>
              <w:spacing w:line="256" w:lineRule="auto"/>
              <w:rPr>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7BEF77B8" w14:textId="77777777" w:rsidR="00DC4716" w:rsidRPr="00DE5153" w:rsidRDefault="00DC4716" w:rsidP="006F7CA1">
            <w:pPr>
              <w:spacing w:line="256" w:lineRule="auto"/>
              <w:rPr>
                <w:color w:val="000000"/>
                <w:szCs w:val="22"/>
                <w:lang w:val="en-GB" w:eastAsia="en-US"/>
              </w:rPr>
            </w:pPr>
          </w:p>
        </w:tc>
        <w:tc>
          <w:tcPr>
            <w:tcW w:w="782" w:type="dxa"/>
            <w:tcBorders>
              <w:top w:val="single" w:sz="12" w:space="0" w:color="auto"/>
              <w:left w:val="nil"/>
              <w:bottom w:val="single" w:sz="4" w:space="0" w:color="auto"/>
              <w:right w:val="single" w:sz="4" w:space="0" w:color="auto"/>
            </w:tcBorders>
            <w:noWrap/>
          </w:tcPr>
          <w:p w14:paraId="2CD0D82A" w14:textId="77777777" w:rsidR="00DC4716" w:rsidRPr="00605C66" w:rsidRDefault="00DC4716" w:rsidP="006F7CA1">
            <w:pPr>
              <w:spacing w:line="256" w:lineRule="auto"/>
              <w:rPr>
                <w:i/>
                <w:color w:val="000000"/>
                <w:szCs w:val="22"/>
                <w:lang w:val="en-GB" w:eastAsia="en-US"/>
              </w:rPr>
            </w:pPr>
          </w:p>
        </w:tc>
        <w:tc>
          <w:tcPr>
            <w:tcW w:w="727" w:type="dxa"/>
            <w:tcBorders>
              <w:top w:val="single" w:sz="12" w:space="0" w:color="auto"/>
              <w:left w:val="nil"/>
              <w:bottom w:val="single" w:sz="4" w:space="0" w:color="auto"/>
              <w:right w:val="single" w:sz="4" w:space="0" w:color="auto"/>
            </w:tcBorders>
            <w:noWrap/>
          </w:tcPr>
          <w:p w14:paraId="630182B8" w14:textId="77777777" w:rsidR="00DC4716" w:rsidRPr="00DE5153" w:rsidRDefault="00DC4716" w:rsidP="006F7CA1">
            <w:pPr>
              <w:spacing w:line="256" w:lineRule="auto"/>
              <w:rPr>
                <w:color w:val="000000"/>
                <w:szCs w:val="22"/>
                <w:lang w:val="en-GB" w:eastAsia="en-US"/>
              </w:rPr>
            </w:pPr>
          </w:p>
        </w:tc>
        <w:tc>
          <w:tcPr>
            <w:tcW w:w="732" w:type="dxa"/>
            <w:tcBorders>
              <w:top w:val="single" w:sz="12" w:space="0" w:color="auto"/>
              <w:left w:val="nil"/>
              <w:bottom w:val="single" w:sz="4" w:space="0" w:color="auto"/>
              <w:right w:val="single" w:sz="4" w:space="0" w:color="auto"/>
            </w:tcBorders>
            <w:noWrap/>
          </w:tcPr>
          <w:p w14:paraId="4C00C747" w14:textId="77777777" w:rsidR="00DC4716" w:rsidRPr="00DE5153" w:rsidRDefault="00DC4716" w:rsidP="006F7CA1">
            <w:pPr>
              <w:spacing w:line="256" w:lineRule="auto"/>
              <w:rPr>
                <w:color w:val="000000"/>
                <w:szCs w:val="22"/>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54E9C0FD" w14:textId="77777777" w:rsidR="00DC4716" w:rsidRPr="00DE5153" w:rsidRDefault="00DC4716" w:rsidP="006F7CA1">
            <w:pPr>
              <w:spacing w:line="256" w:lineRule="auto"/>
              <w:rPr>
                <w:color w:val="000000"/>
                <w:szCs w:val="22"/>
                <w:lang w:val="en-GB" w:eastAsia="en-US"/>
              </w:rPr>
            </w:pPr>
          </w:p>
        </w:tc>
      </w:tr>
      <w:tr w:rsidR="00DC4716" w:rsidRPr="00DE5153" w14:paraId="69B2E4A7" w14:textId="77777777" w:rsidTr="006F7CA1">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5527D3A"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Åsa Eriksson (S)</w:t>
            </w:r>
          </w:p>
        </w:tc>
        <w:tc>
          <w:tcPr>
            <w:tcW w:w="728" w:type="dxa"/>
            <w:tcBorders>
              <w:top w:val="single" w:sz="4" w:space="0" w:color="auto"/>
              <w:left w:val="single" w:sz="4" w:space="0" w:color="auto"/>
              <w:bottom w:val="single" w:sz="4" w:space="0" w:color="auto"/>
              <w:right w:val="single" w:sz="4" w:space="0" w:color="auto"/>
            </w:tcBorders>
            <w:noWrap/>
          </w:tcPr>
          <w:p w14:paraId="489AC215" w14:textId="77777777" w:rsidR="00DC4716" w:rsidRPr="00DE5153" w:rsidRDefault="00DC4716" w:rsidP="006F7CA1">
            <w:pPr>
              <w:spacing w:line="256" w:lineRule="auto"/>
              <w:rPr>
                <w:color w:val="000000"/>
                <w:szCs w:val="22"/>
                <w:lang w:val="en-GB" w:eastAsia="en-US"/>
              </w:rPr>
            </w:pPr>
          </w:p>
        </w:tc>
        <w:tc>
          <w:tcPr>
            <w:tcW w:w="728" w:type="dxa"/>
            <w:tcBorders>
              <w:top w:val="single" w:sz="4" w:space="0" w:color="auto"/>
              <w:left w:val="nil"/>
              <w:bottom w:val="single" w:sz="4" w:space="0" w:color="auto"/>
              <w:right w:val="single" w:sz="4" w:space="0" w:color="auto"/>
            </w:tcBorders>
            <w:noWrap/>
          </w:tcPr>
          <w:p w14:paraId="74147951" w14:textId="77777777" w:rsidR="00DC4716" w:rsidRPr="00DE5153" w:rsidRDefault="00DC4716" w:rsidP="006F7CA1">
            <w:pPr>
              <w:spacing w:line="256" w:lineRule="auto"/>
              <w:rPr>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07F0286" w14:textId="77777777" w:rsidR="00DC4716" w:rsidRPr="00DE5153" w:rsidRDefault="00DC4716" w:rsidP="006F7CA1">
            <w:pPr>
              <w:spacing w:line="256" w:lineRule="auto"/>
              <w:rPr>
                <w:color w:val="000000"/>
                <w:szCs w:val="22"/>
                <w:lang w:val="en-GB" w:eastAsia="en-US"/>
              </w:rPr>
            </w:pPr>
          </w:p>
        </w:tc>
        <w:tc>
          <w:tcPr>
            <w:tcW w:w="782" w:type="dxa"/>
            <w:tcBorders>
              <w:top w:val="single" w:sz="4" w:space="0" w:color="auto"/>
              <w:left w:val="nil"/>
              <w:bottom w:val="single" w:sz="4" w:space="0" w:color="auto"/>
              <w:right w:val="single" w:sz="4" w:space="0" w:color="auto"/>
            </w:tcBorders>
            <w:noWrap/>
          </w:tcPr>
          <w:p w14:paraId="3390B050" w14:textId="77777777" w:rsidR="00DC4716" w:rsidRPr="00605C66" w:rsidRDefault="00DC4716" w:rsidP="006F7CA1">
            <w:pPr>
              <w:spacing w:line="256" w:lineRule="auto"/>
              <w:rPr>
                <w:i/>
                <w:color w:val="000000"/>
                <w:szCs w:val="22"/>
                <w:lang w:val="en-GB" w:eastAsia="en-US"/>
              </w:rPr>
            </w:pPr>
          </w:p>
        </w:tc>
        <w:tc>
          <w:tcPr>
            <w:tcW w:w="727" w:type="dxa"/>
            <w:tcBorders>
              <w:top w:val="single" w:sz="4" w:space="0" w:color="auto"/>
              <w:left w:val="nil"/>
              <w:bottom w:val="single" w:sz="4" w:space="0" w:color="auto"/>
              <w:right w:val="single" w:sz="4" w:space="0" w:color="auto"/>
            </w:tcBorders>
            <w:noWrap/>
          </w:tcPr>
          <w:p w14:paraId="50C8BA8A" w14:textId="77777777" w:rsidR="00DC4716" w:rsidRPr="00DE5153" w:rsidRDefault="00DC4716" w:rsidP="006F7CA1">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noWrap/>
          </w:tcPr>
          <w:p w14:paraId="3FA912EE" w14:textId="77777777" w:rsidR="00DC4716" w:rsidRPr="00DE5153" w:rsidRDefault="00DC4716" w:rsidP="006F7CA1">
            <w:pPr>
              <w:spacing w:line="256" w:lineRule="auto"/>
              <w:rPr>
                <w:color w:val="000000"/>
                <w:szCs w:val="22"/>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54480349" w14:textId="77777777" w:rsidR="00DC4716" w:rsidRPr="00DE5153" w:rsidRDefault="00DC4716" w:rsidP="006F7CA1">
            <w:pPr>
              <w:spacing w:line="256" w:lineRule="auto"/>
              <w:rPr>
                <w:color w:val="000000"/>
                <w:szCs w:val="22"/>
                <w:lang w:val="en-GB" w:eastAsia="en-US"/>
              </w:rPr>
            </w:pPr>
          </w:p>
        </w:tc>
      </w:tr>
      <w:tr w:rsidR="00DC4716" w:rsidRPr="00DE5153" w14:paraId="793731CB" w14:textId="77777777" w:rsidTr="006F7CA1">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0EFAD268"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Ann-Charlotte Hammar Johnsson (M)</w:t>
            </w:r>
          </w:p>
        </w:tc>
        <w:tc>
          <w:tcPr>
            <w:tcW w:w="728" w:type="dxa"/>
            <w:tcBorders>
              <w:top w:val="nil"/>
              <w:left w:val="single" w:sz="4" w:space="0" w:color="auto"/>
              <w:bottom w:val="single" w:sz="4" w:space="0" w:color="auto"/>
              <w:right w:val="single" w:sz="4" w:space="0" w:color="auto"/>
            </w:tcBorders>
            <w:noWrap/>
          </w:tcPr>
          <w:p w14:paraId="47669D4C"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6AD4B52"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12F530C"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F91A710"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1C2D107"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9D9D213"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5CDA81" w14:textId="77777777" w:rsidR="00DC4716" w:rsidRPr="00DE5153" w:rsidRDefault="00DC4716" w:rsidP="006F7CA1">
            <w:pPr>
              <w:spacing w:line="256" w:lineRule="auto"/>
              <w:rPr>
                <w:color w:val="000000"/>
                <w:szCs w:val="22"/>
                <w:lang w:val="en-GB" w:eastAsia="en-US"/>
              </w:rPr>
            </w:pPr>
          </w:p>
        </w:tc>
      </w:tr>
      <w:tr w:rsidR="00DC4716" w:rsidRPr="00DE5153" w14:paraId="52D56AF5"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57E3C05"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66D16EA5"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B8EA030"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A408A8"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4ED1037"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593D922"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FDCE50"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AE08830" w14:textId="77777777" w:rsidR="00DC4716" w:rsidRPr="00DE5153" w:rsidRDefault="00DC4716" w:rsidP="006F7CA1">
            <w:pPr>
              <w:spacing w:line="256" w:lineRule="auto"/>
              <w:rPr>
                <w:color w:val="000000"/>
                <w:szCs w:val="22"/>
                <w:lang w:val="en-GB" w:eastAsia="en-US"/>
              </w:rPr>
            </w:pPr>
          </w:p>
        </w:tc>
      </w:tr>
      <w:tr w:rsidR="00DC4716" w:rsidRPr="00DE5153" w14:paraId="0C156DDB"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0752AD1"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09F890C3"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FD62D7B"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69B9AB3"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A8ACF1F"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A38A91C"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BC70A2"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39F269" w14:textId="77777777" w:rsidR="00DC4716" w:rsidRPr="00DE5153" w:rsidRDefault="00DC4716" w:rsidP="006F7CA1">
            <w:pPr>
              <w:spacing w:line="256" w:lineRule="auto"/>
              <w:rPr>
                <w:color w:val="000000"/>
                <w:szCs w:val="22"/>
                <w:lang w:val="en-GB" w:eastAsia="en-US"/>
              </w:rPr>
            </w:pPr>
          </w:p>
        </w:tc>
      </w:tr>
      <w:tr w:rsidR="00DC4716" w:rsidRPr="00DE5153" w14:paraId="0BA827AD"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D241784"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Mats Wiking (S)</w:t>
            </w:r>
          </w:p>
        </w:tc>
        <w:tc>
          <w:tcPr>
            <w:tcW w:w="728" w:type="dxa"/>
            <w:tcBorders>
              <w:top w:val="nil"/>
              <w:left w:val="single" w:sz="4" w:space="0" w:color="auto"/>
              <w:bottom w:val="single" w:sz="4" w:space="0" w:color="auto"/>
              <w:right w:val="single" w:sz="4" w:space="0" w:color="auto"/>
            </w:tcBorders>
            <w:noWrap/>
          </w:tcPr>
          <w:p w14:paraId="5CA6FC31"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D25CA75"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D49822"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DD41F1"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37A27A" w14:textId="77777777" w:rsidR="00DC4716" w:rsidRPr="00DE5153" w:rsidRDefault="00DC4716" w:rsidP="006F7CA1">
            <w:pPr>
              <w:spacing w:line="256" w:lineRule="auto"/>
              <w:rPr>
                <w:color w:val="000000"/>
                <w:szCs w:val="22"/>
                <w:lang w:val="en-GB" w:eastAsia="en-US"/>
              </w:rPr>
            </w:pPr>
          </w:p>
        </w:tc>
        <w:tc>
          <w:tcPr>
            <w:tcW w:w="732" w:type="dxa"/>
            <w:tcBorders>
              <w:top w:val="single" w:sz="4" w:space="0" w:color="auto"/>
              <w:left w:val="nil"/>
              <w:bottom w:val="single" w:sz="4" w:space="0" w:color="auto"/>
              <w:right w:val="single" w:sz="4" w:space="0" w:color="auto"/>
            </w:tcBorders>
          </w:tcPr>
          <w:p w14:paraId="5F60F9AF"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single" w:sz="4" w:space="0" w:color="auto"/>
              <w:bottom w:val="single" w:sz="4" w:space="0" w:color="auto"/>
              <w:right w:val="single" w:sz="4" w:space="0" w:color="auto"/>
            </w:tcBorders>
            <w:noWrap/>
          </w:tcPr>
          <w:p w14:paraId="2657A6D6" w14:textId="77777777" w:rsidR="00DC4716" w:rsidRPr="00DE5153" w:rsidRDefault="00DC4716" w:rsidP="006F7CA1">
            <w:pPr>
              <w:spacing w:line="256" w:lineRule="auto"/>
              <w:rPr>
                <w:color w:val="000000"/>
                <w:szCs w:val="22"/>
                <w:lang w:val="en-GB" w:eastAsia="en-US"/>
              </w:rPr>
            </w:pPr>
          </w:p>
        </w:tc>
      </w:tr>
      <w:tr w:rsidR="00DC4716" w:rsidRPr="00DE5153" w14:paraId="1D6604CF"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4D06D9B6"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1ADAE7FF"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B02E30C"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8CD3328"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330394F"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C1352E2"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C5F7102"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47F2974" w14:textId="77777777" w:rsidR="00DC4716" w:rsidRPr="00DE5153" w:rsidRDefault="00DC4716" w:rsidP="006F7CA1">
            <w:pPr>
              <w:spacing w:line="256" w:lineRule="auto"/>
              <w:rPr>
                <w:color w:val="000000"/>
                <w:szCs w:val="22"/>
                <w:lang w:val="en-GB" w:eastAsia="en-US"/>
              </w:rPr>
            </w:pPr>
          </w:p>
        </w:tc>
      </w:tr>
      <w:tr w:rsidR="00DC4716" w:rsidRPr="00DE5153" w14:paraId="06DAE4A3"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DD33F7B"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Serkan Köse (S)</w:t>
            </w:r>
          </w:p>
        </w:tc>
        <w:tc>
          <w:tcPr>
            <w:tcW w:w="728" w:type="dxa"/>
            <w:tcBorders>
              <w:top w:val="nil"/>
              <w:left w:val="single" w:sz="4" w:space="0" w:color="auto"/>
              <w:bottom w:val="single" w:sz="4" w:space="0" w:color="auto"/>
              <w:right w:val="single" w:sz="4" w:space="0" w:color="auto"/>
            </w:tcBorders>
            <w:noWrap/>
          </w:tcPr>
          <w:p w14:paraId="5C373A0F" w14:textId="60454DDF"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4DBB2C56" w14:textId="5DC9608B"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20A0C5BF"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CEF672"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8D146E2"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F993347"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510933" w14:textId="77777777" w:rsidR="00DC4716" w:rsidRPr="00DE5153" w:rsidRDefault="00DC4716" w:rsidP="006F7CA1">
            <w:pPr>
              <w:spacing w:line="256" w:lineRule="auto"/>
              <w:rPr>
                <w:color w:val="000000"/>
                <w:szCs w:val="22"/>
                <w:lang w:val="en-GB" w:eastAsia="en-US"/>
              </w:rPr>
            </w:pPr>
          </w:p>
        </w:tc>
      </w:tr>
      <w:tr w:rsidR="00DC4716" w:rsidRPr="00DE5153" w14:paraId="0E0D1275"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1682057A"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Jessica Stegrud (SD)</w:t>
            </w:r>
          </w:p>
        </w:tc>
        <w:tc>
          <w:tcPr>
            <w:tcW w:w="728" w:type="dxa"/>
            <w:tcBorders>
              <w:top w:val="nil"/>
              <w:left w:val="single" w:sz="4" w:space="0" w:color="auto"/>
              <w:bottom w:val="single" w:sz="4" w:space="0" w:color="auto"/>
              <w:right w:val="single" w:sz="4" w:space="0" w:color="auto"/>
            </w:tcBorders>
            <w:noWrap/>
          </w:tcPr>
          <w:p w14:paraId="1518DF02"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630005A"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A8A787A"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D3CBCDC"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E2603E9"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370E021"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C532DB4" w14:textId="77777777" w:rsidR="00DC4716" w:rsidRPr="00DE5153" w:rsidRDefault="00DC4716" w:rsidP="006F7CA1">
            <w:pPr>
              <w:spacing w:line="256" w:lineRule="auto"/>
              <w:rPr>
                <w:color w:val="000000"/>
                <w:szCs w:val="22"/>
                <w:lang w:val="en-GB" w:eastAsia="en-US"/>
              </w:rPr>
            </w:pPr>
          </w:p>
        </w:tc>
      </w:tr>
      <w:tr w:rsidR="00DC4716" w:rsidRPr="00DE5153" w14:paraId="633E31F1"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689D198"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Kadir Kasirga (S)</w:t>
            </w:r>
          </w:p>
        </w:tc>
        <w:tc>
          <w:tcPr>
            <w:tcW w:w="728" w:type="dxa"/>
            <w:tcBorders>
              <w:top w:val="nil"/>
              <w:left w:val="single" w:sz="4" w:space="0" w:color="auto"/>
              <w:bottom w:val="single" w:sz="4" w:space="0" w:color="auto"/>
              <w:right w:val="single" w:sz="4" w:space="0" w:color="auto"/>
            </w:tcBorders>
            <w:noWrap/>
          </w:tcPr>
          <w:p w14:paraId="103A8BD0"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1126B01"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A9FC0EF" w14:textId="77777777" w:rsidR="00DC4716" w:rsidRPr="00DE5153" w:rsidRDefault="00DC4716" w:rsidP="006F7CA1">
            <w:pPr>
              <w:spacing w:line="256" w:lineRule="auto"/>
              <w:rPr>
                <w:color w:val="000000"/>
                <w:szCs w:val="22"/>
                <w:highlight w:val="green"/>
                <w:lang w:val="en-GB" w:eastAsia="en-US"/>
              </w:rPr>
            </w:pPr>
          </w:p>
        </w:tc>
        <w:tc>
          <w:tcPr>
            <w:tcW w:w="782" w:type="dxa"/>
            <w:tcBorders>
              <w:top w:val="nil"/>
              <w:left w:val="nil"/>
              <w:bottom w:val="single" w:sz="4" w:space="0" w:color="auto"/>
              <w:right w:val="single" w:sz="4" w:space="0" w:color="auto"/>
            </w:tcBorders>
            <w:noWrap/>
          </w:tcPr>
          <w:p w14:paraId="4DB953CF"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9D114DF"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51AA5B3"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A539314" w14:textId="77777777" w:rsidR="00DC4716" w:rsidRPr="00DE5153" w:rsidRDefault="00DC4716" w:rsidP="006F7CA1">
            <w:pPr>
              <w:spacing w:line="256" w:lineRule="auto"/>
              <w:rPr>
                <w:color w:val="000000"/>
                <w:szCs w:val="22"/>
                <w:lang w:val="en-GB" w:eastAsia="en-US"/>
              </w:rPr>
            </w:pPr>
          </w:p>
        </w:tc>
      </w:tr>
      <w:tr w:rsidR="00DC4716" w:rsidRPr="00DE5153" w14:paraId="78B6B401"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40ED5EC"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831A3BD" w14:textId="647F926A"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3635DCF" w14:textId="118989FE"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66128100"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EBBCAE"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4B25DB0"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C11A28"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015359D" w14:textId="77777777" w:rsidR="00DC4716" w:rsidRPr="00DE5153" w:rsidRDefault="00DC4716" w:rsidP="006F7CA1">
            <w:pPr>
              <w:spacing w:line="256" w:lineRule="auto"/>
              <w:rPr>
                <w:color w:val="000000"/>
                <w:szCs w:val="22"/>
                <w:lang w:val="en-GB" w:eastAsia="en-US"/>
              </w:rPr>
            </w:pPr>
          </w:p>
        </w:tc>
      </w:tr>
      <w:tr w:rsidR="00DC4716" w:rsidRPr="00DE5153" w14:paraId="153C3CD3"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142480D4"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576EFF3C" w14:textId="0D20CEBE"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58427FCE" w14:textId="3EA80785"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0A2DE7F8"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E28B850"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3396C7"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52C0F3C"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6513A74" w14:textId="77777777" w:rsidR="00DC4716" w:rsidRPr="00DE5153" w:rsidRDefault="00DC4716" w:rsidP="006F7CA1">
            <w:pPr>
              <w:spacing w:line="256" w:lineRule="auto"/>
              <w:rPr>
                <w:color w:val="000000"/>
                <w:szCs w:val="22"/>
                <w:lang w:val="en-GB" w:eastAsia="en-US"/>
              </w:rPr>
            </w:pPr>
          </w:p>
        </w:tc>
      </w:tr>
      <w:tr w:rsidR="00DC4716" w:rsidRPr="00DE5153" w14:paraId="4F4FA1A4"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42F62579"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Kjell-Arne Ottosson (KD)</w:t>
            </w:r>
          </w:p>
        </w:tc>
        <w:tc>
          <w:tcPr>
            <w:tcW w:w="728" w:type="dxa"/>
            <w:tcBorders>
              <w:top w:val="nil"/>
              <w:left w:val="single" w:sz="4" w:space="0" w:color="auto"/>
              <w:bottom w:val="single" w:sz="4" w:space="0" w:color="auto"/>
              <w:right w:val="single" w:sz="4" w:space="0" w:color="auto"/>
            </w:tcBorders>
            <w:noWrap/>
          </w:tcPr>
          <w:p w14:paraId="78085CFC" w14:textId="4B84BA0C"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73E41B11" w14:textId="4F355182"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10EF4E32"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9780BF"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A32FC27"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10012B3"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DA2F25" w14:textId="77777777" w:rsidR="00DC4716" w:rsidRPr="00DE5153" w:rsidRDefault="00DC4716" w:rsidP="006F7CA1">
            <w:pPr>
              <w:spacing w:line="256" w:lineRule="auto"/>
              <w:rPr>
                <w:color w:val="000000"/>
                <w:szCs w:val="22"/>
                <w:lang w:val="en-GB" w:eastAsia="en-US"/>
              </w:rPr>
            </w:pPr>
          </w:p>
        </w:tc>
      </w:tr>
      <w:tr w:rsidR="00DC4716" w:rsidRPr="00DE5153" w14:paraId="6ABC9C0E"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CF8EC84"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Elisabeth Thand Ringqvist (C)</w:t>
            </w:r>
          </w:p>
        </w:tc>
        <w:tc>
          <w:tcPr>
            <w:tcW w:w="728" w:type="dxa"/>
            <w:tcBorders>
              <w:top w:val="nil"/>
              <w:left w:val="single" w:sz="4" w:space="0" w:color="auto"/>
              <w:bottom w:val="single" w:sz="4" w:space="0" w:color="auto"/>
              <w:right w:val="single" w:sz="4" w:space="0" w:color="auto"/>
            </w:tcBorders>
            <w:noWrap/>
          </w:tcPr>
          <w:p w14:paraId="349658EC"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6DE2ED4"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B72D5F"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544B62"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6DCDF73"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274E105"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8E95708" w14:textId="77777777" w:rsidR="00DC4716" w:rsidRPr="00DE5153" w:rsidRDefault="00DC4716" w:rsidP="006F7CA1">
            <w:pPr>
              <w:spacing w:line="256" w:lineRule="auto"/>
              <w:rPr>
                <w:color w:val="000000"/>
                <w:szCs w:val="22"/>
                <w:lang w:val="en-GB" w:eastAsia="en-US"/>
              </w:rPr>
            </w:pPr>
          </w:p>
        </w:tc>
      </w:tr>
      <w:tr w:rsidR="00DC4716" w:rsidRPr="00DE5153" w14:paraId="75DE3905"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0BBB03B"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Joar Forsell (L)</w:t>
            </w:r>
          </w:p>
        </w:tc>
        <w:tc>
          <w:tcPr>
            <w:tcW w:w="728" w:type="dxa"/>
            <w:tcBorders>
              <w:top w:val="nil"/>
              <w:left w:val="single" w:sz="4" w:space="0" w:color="auto"/>
              <w:bottom w:val="single" w:sz="4" w:space="0" w:color="auto"/>
              <w:right w:val="single" w:sz="4" w:space="0" w:color="auto"/>
            </w:tcBorders>
            <w:noWrap/>
          </w:tcPr>
          <w:p w14:paraId="1B64BDE6"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D5DAB4"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133DD11"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DB4BF6E"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A2098CE"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F92F95F"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4755F85" w14:textId="77777777" w:rsidR="00DC4716" w:rsidRPr="00DE5153" w:rsidRDefault="00DC4716" w:rsidP="006F7CA1">
            <w:pPr>
              <w:spacing w:line="256" w:lineRule="auto"/>
              <w:rPr>
                <w:color w:val="000000"/>
                <w:szCs w:val="22"/>
                <w:lang w:val="en-GB" w:eastAsia="en-US"/>
              </w:rPr>
            </w:pPr>
          </w:p>
        </w:tc>
      </w:tr>
      <w:tr w:rsidR="00DC4716" w:rsidRPr="00DE5153" w14:paraId="47BDAA68"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93E6E7F"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Emma Nohrén (MP)</w:t>
            </w:r>
          </w:p>
        </w:tc>
        <w:tc>
          <w:tcPr>
            <w:tcW w:w="728" w:type="dxa"/>
            <w:tcBorders>
              <w:top w:val="nil"/>
              <w:left w:val="single" w:sz="4" w:space="0" w:color="auto"/>
              <w:bottom w:val="single" w:sz="4" w:space="0" w:color="auto"/>
              <w:right w:val="single" w:sz="4" w:space="0" w:color="auto"/>
            </w:tcBorders>
            <w:noWrap/>
          </w:tcPr>
          <w:p w14:paraId="1B21FDBE"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2102251" w14:textId="77777777" w:rsidR="00DC4716" w:rsidRPr="002C630D" w:rsidRDefault="00DC4716" w:rsidP="006F7CA1">
            <w:pPr>
              <w:spacing w:line="256" w:lineRule="auto"/>
              <w:rPr>
                <w:color w:val="000000"/>
                <w:szCs w:val="22"/>
                <w:highlight w:val="yellow"/>
                <w:lang w:val="en-GB" w:eastAsia="en-US"/>
              </w:rPr>
            </w:pPr>
          </w:p>
        </w:tc>
        <w:tc>
          <w:tcPr>
            <w:tcW w:w="727" w:type="dxa"/>
            <w:tcBorders>
              <w:top w:val="nil"/>
              <w:left w:val="nil"/>
              <w:bottom w:val="single" w:sz="4" w:space="0" w:color="auto"/>
              <w:right w:val="single" w:sz="4" w:space="0" w:color="auto"/>
            </w:tcBorders>
            <w:noWrap/>
          </w:tcPr>
          <w:p w14:paraId="40012B0F"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DDA9AF"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DC350C6"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8FEB098"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DC989F0" w14:textId="77777777" w:rsidR="00DC4716" w:rsidRPr="00DE5153" w:rsidRDefault="00DC4716" w:rsidP="006F7CA1">
            <w:pPr>
              <w:spacing w:line="256" w:lineRule="auto"/>
              <w:rPr>
                <w:color w:val="000000"/>
                <w:szCs w:val="22"/>
                <w:lang w:val="en-GB" w:eastAsia="en-US"/>
              </w:rPr>
            </w:pPr>
          </w:p>
        </w:tc>
      </w:tr>
      <w:tr w:rsidR="00DC4716" w:rsidRPr="00DE5153" w14:paraId="6D73B6D0"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23F390A"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Mikael Damsgaard (M)</w:t>
            </w:r>
          </w:p>
        </w:tc>
        <w:tc>
          <w:tcPr>
            <w:tcW w:w="728" w:type="dxa"/>
            <w:tcBorders>
              <w:top w:val="nil"/>
              <w:left w:val="single" w:sz="4" w:space="0" w:color="auto"/>
              <w:bottom w:val="single" w:sz="4" w:space="0" w:color="auto"/>
              <w:right w:val="single" w:sz="4" w:space="0" w:color="auto"/>
            </w:tcBorders>
            <w:noWrap/>
          </w:tcPr>
          <w:p w14:paraId="5E7C05A1"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6F0D8E3"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0BD6FC7"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76140A"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EB8918"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0F71FCF"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38C039F" w14:textId="77777777" w:rsidR="00DC4716" w:rsidRPr="00DE5153" w:rsidRDefault="00DC4716" w:rsidP="006F7CA1">
            <w:pPr>
              <w:spacing w:line="256" w:lineRule="auto"/>
              <w:rPr>
                <w:color w:val="000000"/>
                <w:szCs w:val="22"/>
                <w:lang w:val="en-GB" w:eastAsia="en-US"/>
              </w:rPr>
            </w:pPr>
          </w:p>
        </w:tc>
      </w:tr>
      <w:tr w:rsidR="00DC4716" w:rsidRPr="00DE5153" w14:paraId="4AE99022"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0B39316B"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2C29800F"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F227D0A"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23CE4F"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DAE9931"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37ED9A"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A31014"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4AC8EA7" w14:textId="77777777" w:rsidR="00DC4716" w:rsidRPr="00DE5153" w:rsidRDefault="00DC4716" w:rsidP="006F7CA1">
            <w:pPr>
              <w:spacing w:line="256" w:lineRule="auto"/>
              <w:rPr>
                <w:color w:val="000000"/>
                <w:szCs w:val="22"/>
                <w:lang w:val="en-GB" w:eastAsia="en-US"/>
              </w:rPr>
            </w:pPr>
          </w:p>
        </w:tc>
      </w:tr>
      <w:tr w:rsidR="00DC4716" w:rsidRPr="00DE5153" w14:paraId="2E484D0C"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7D4B3EAA"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C</w:t>
            </w:r>
            <w:r>
              <w:rPr>
                <w:color w:val="000000"/>
                <w:sz w:val="18"/>
                <w:szCs w:val="18"/>
                <w:lang w:val="en-GB" w:eastAsia="en-US"/>
              </w:rPr>
              <w:t>harlotte Quensel</w:t>
            </w:r>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4AB0098D"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E6B418F"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3BEF4E6"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C5EF3F"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783FF8"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B3ADF23"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C8F3DF2" w14:textId="77777777" w:rsidR="00DC4716" w:rsidRPr="00DE5153" w:rsidRDefault="00DC4716" w:rsidP="006F7CA1">
            <w:pPr>
              <w:spacing w:line="256" w:lineRule="auto"/>
              <w:rPr>
                <w:color w:val="000000"/>
                <w:szCs w:val="22"/>
                <w:lang w:val="en-GB" w:eastAsia="en-US"/>
              </w:rPr>
            </w:pPr>
          </w:p>
        </w:tc>
      </w:tr>
      <w:tr w:rsidR="00DC4716" w:rsidRPr="00DE5153" w14:paraId="102E3142"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6C0A0EC"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Angelika Bengtsson (SD)</w:t>
            </w:r>
          </w:p>
        </w:tc>
        <w:tc>
          <w:tcPr>
            <w:tcW w:w="728" w:type="dxa"/>
            <w:tcBorders>
              <w:top w:val="nil"/>
              <w:left w:val="single" w:sz="4" w:space="0" w:color="auto"/>
              <w:bottom w:val="single" w:sz="4" w:space="0" w:color="auto"/>
              <w:right w:val="single" w:sz="4" w:space="0" w:color="auto"/>
            </w:tcBorders>
            <w:noWrap/>
          </w:tcPr>
          <w:p w14:paraId="46EA5639"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6FAB667"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B346442"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3F725D3"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B72CE37"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5E0785"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853569A" w14:textId="77777777" w:rsidR="00DC4716" w:rsidRPr="00DE5153" w:rsidRDefault="00DC4716" w:rsidP="006F7CA1">
            <w:pPr>
              <w:spacing w:line="256" w:lineRule="auto"/>
              <w:rPr>
                <w:color w:val="000000"/>
                <w:szCs w:val="22"/>
                <w:lang w:val="en-GB" w:eastAsia="en-US"/>
              </w:rPr>
            </w:pPr>
          </w:p>
        </w:tc>
      </w:tr>
      <w:tr w:rsidR="00DC4716" w:rsidRPr="00DE5153" w14:paraId="702A58F5"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7246640"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2A7384B6"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CB6FD54"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32156BC"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1092E42"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8406A27"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A353248"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5D6E560" w14:textId="77777777" w:rsidR="00DC4716" w:rsidRPr="00DE5153" w:rsidRDefault="00DC4716" w:rsidP="006F7CA1">
            <w:pPr>
              <w:spacing w:line="256" w:lineRule="auto"/>
              <w:rPr>
                <w:color w:val="000000"/>
                <w:szCs w:val="22"/>
                <w:lang w:val="en-GB" w:eastAsia="en-US"/>
              </w:rPr>
            </w:pPr>
          </w:p>
        </w:tc>
      </w:tr>
      <w:tr w:rsidR="00DC4716" w:rsidRPr="00DE5153" w14:paraId="6152FC44"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3A39AFA"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 xml:space="preserve">Beatrice </w:t>
            </w:r>
            <w:proofErr w:type="spellStart"/>
            <w:r>
              <w:rPr>
                <w:color w:val="000000"/>
                <w:sz w:val="18"/>
                <w:szCs w:val="18"/>
                <w:lang w:val="en-GB" w:eastAsia="en-US"/>
              </w:rPr>
              <w:t>Timgren</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567D38EB" w14:textId="3DE245B0"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1CFD6FE2" w14:textId="2C9836EC"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41B9E2C7"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33DD68B"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65C5BB3"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036CD9F"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17B46AC" w14:textId="77777777" w:rsidR="00DC4716" w:rsidRPr="00DE5153" w:rsidRDefault="00DC4716" w:rsidP="006F7CA1">
            <w:pPr>
              <w:spacing w:line="256" w:lineRule="auto"/>
              <w:rPr>
                <w:color w:val="000000"/>
                <w:szCs w:val="22"/>
                <w:lang w:val="en-GB" w:eastAsia="en-US"/>
              </w:rPr>
            </w:pPr>
          </w:p>
        </w:tc>
      </w:tr>
      <w:tr w:rsidR="00DC4716" w:rsidRPr="00DE5153" w14:paraId="1C5F6CD6"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47A496FE"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Angelica Lundberg (SD)</w:t>
            </w:r>
          </w:p>
        </w:tc>
        <w:tc>
          <w:tcPr>
            <w:tcW w:w="728" w:type="dxa"/>
            <w:tcBorders>
              <w:top w:val="nil"/>
              <w:left w:val="single" w:sz="4" w:space="0" w:color="auto"/>
              <w:bottom w:val="single" w:sz="4" w:space="0" w:color="auto"/>
              <w:right w:val="single" w:sz="4" w:space="0" w:color="auto"/>
            </w:tcBorders>
            <w:noWrap/>
          </w:tcPr>
          <w:p w14:paraId="10416365"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78EDA5B"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E5BA587"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CEA2F65"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F28F933"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1ED0C9E"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E09E33D" w14:textId="77777777" w:rsidR="00DC4716" w:rsidRPr="00DE5153" w:rsidRDefault="00DC4716" w:rsidP="006F7CA1">
            <w:pPr>
              <w:spacing w:line="256" w:lineRule="auto"/>
              <w:rPr>
                <w:color w:val="000000"/>
                <w:szCs w:val="22"/>
                <w:lang w:val="en-GB" w:eastAsia="en-US"/>
              </w:rPr>
            </w:pPr>
          </w:p>
        </w:tc>
      </w:tr>
      <w:tr w:rsidR="00DC4716" w:rsidRPr="00DE5153" w14:paraId="79363A39"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13DF00C5"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lastRenderedPageBreak/>
              <w:t>David Lång (SD)</w:t>
            </w:r>
          </w:p>
        </w:tc>
        <w:tc>
          <w:tcPr>
            <w:tcW w:w="728" w:type="dxa"/>
            <w:tcBorders>
              <w:top w:val="nil"/>
              <w:left w:val="single" w:sz="4" w:space="0" w:color="auto"/>
              <w:bottom w:val="single" w:sz="4" w:space="0" w:color="auto"/>
              <w:right w:val="single" w:sz="4" w:space="0" w:color="auto"/>
            </w:tcBorders>
            <w:noWrap/>
          </w:tcPr>
          <w:p w14:paraId="6D2D53CA"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EF45E7F"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FDA208C"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E1FA925"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FA8EE3F"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EC8BFD4"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673F2CC" w14:textId="77777777" w:rsidR="00DC4716" w:rsidRPr="00DE5153" w:rsidRDefault="00DC4716" w:rsidP="006F7CA1">
            <w:pPr>
              <w:spacing w:line="256" w:lineRule="auto"/>
              <w:rPr>
                <w:color w:val="000000"/>
                <w:szCs w:val="22"/>
                <w:lang w:val="en-GB" w:eastAsia="en-US"/>
              </w:rPr>
            </w:pPr>
          </w:p>
        </w:tc>
      </w:tr>
      <w:tr w:rsidR="00DC4716" w:rsidRPr="00DE5153" w14:paraId="7DF8767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0648CCD"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C7A6420"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E5FD653"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DADF88E"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6254795"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F3823D5"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7C349DD"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9F598ED" w14:textId="77777777" w:rsidR="00DC4716" w:rsidRPr="00DE5153" w:rsidRDefault="00DC4716" w:rsidP="006F7CA1">
            <w:pPr>
              <w:spacing w:line="256" w:lineRule="auto"/>
              <w:rPr>
                <w:color w:val="000000"/>
                <w:szCs w:val="22"/>
                <w:lang w:val="en-GB" w:eastAsia="en-US"/>
              </w:rPr>
            </w:pPr>
          </w:p>
        </w:tc>
      </w:tr>
      <w:tr w:rsidR="00DC4716" w:rsidRPr="00DE5153" w14:paraId="66FAC46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FE5A02D"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 xml:space="preserve">Mattias Karlsson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Norrhult</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73EBC61"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CCDD3DD"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F45C471"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28DDFF8"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D5FA6C"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6F4C618"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7605DCA" w14:textId="77777777" w:rsidR="00DC4716" w:rsidRPr="00DE5153" w:rsidRDefault="00DC4716" w:rsidP="006F7CA1">
            <w:pPr>
              <w:spacing w:line="256" w:lineRule="auto"/>
              <w:rPr>
                <w:color w:val="000000"/>
                <w:szCs w:val="22"/>
                <w:lang w:val="en-GB" w:eastAsia="en-US"/>
              </w:rPr>
            </w:pPr>
          </w:p>
        </w:tc>
      </w:tr>
      <w:tr w:rsidR="00DC4716" w:rsidRPr="00DE5153" w14:paraId="524EC543"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D4DA232"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 xml:space="preserve">Johnny </w:t>
            </w:r>
            <w:proofErr w:type="spellStart"/>
            <w:r w:rsidRPr="00C1609B">
              <w:rPr>
                <w:color w:val="000000"/>
                <w:sz w:val="18"/>
                <w:szCs w:val="18"/>
                <w:lang w:val="en-GB" w:eastAsia="en-US"/>
              </w:rPr>
              <w:t>Svedin</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66543EE4"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8FD8BCA"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E8B1DA"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6FBE080"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7E03BFB"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69EFD6"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22D4EA" w14:textId="77777777" w:rsidR="00DC4716" w:rsidRPr="00DE5153" w:rsidRDefault="00DC4716" w:rsidP="006F7CA1">
            <w:pPr>
              <w:spacing w:line="256" w:lineRule="auto"/>
              <w:rPr>
                <w:color w:val="000000"/>
                <w:szCs w:val="22"/>
                <w:lang w:val="en-GB" w:eastAsia="en-US"/>
              </w:rPr>
            </w:pPr>
          </w:p>
        </w:tc>
      </w:tr>
      <w:tr w:rsidR="00DC4716" w:rsidRPr="00DE5153" w14:paraId="397A9D11"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2F27448"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Eric Westroth (SD)</w:t>
            </w:r>
          </w:p>
        </w:tc>
        <w:tc>
          <w:tcPr>
            <w:tcW w:w="728" w:type="dxa"/>
            <w:tcBorders>
              <w:top w:val="nil"/>
              <w:left w:val="single" w:sz="4" w:space="0" w:color="auto"/>
              <w:bottom w:val="single" w:sz="4" w:space="0" w:color="auto"/>
              <w:right w:val="single" w:sz="4" w:space="0" w:color="auto"/>
            </w:tcBorders>
            <w:noWrap/>
          </w:tcPr>
          <w:p w14:paraId="1A63B8F0"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EBA8D4D"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5CBB310"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2A162D4"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45915B8"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A2D7E2"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A40F818" w14:textId="77777777" w:rsidR="00DC4716" w:rsidRPr="00DE5153" w:rsidRDefault="00DC4716" w:rsidP="006F7CA1">
            <w:pPr>
              <w:spacing w:line="256" w:lineRule="auto"/>
              <w:rPr>
                <w:color w:val="000000"/>
                <w:szCs w:val="22"/>
                <w:lang w:val="en-GB" w:eastAsia="en-US"/>
              </w:rPr>
            </w:pPr>
          </w:p>
        </w:tc>
      </w:tr>
      <w:tr w:rsidR="00DC4716" w:rsidRPr="00DE5153" w14:paraId="46D0E562"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FE861AE"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0F81526"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8500A7A"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1AEC296"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86BD8BE"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C66F294"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474CD6A"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FF93771" w14:textId="77777777" w:rsidR="00DC4716" w:rsidRPr="00DE5153" w:rsidRDefault="00DC4716" w:rsidP="006F7CA1">
            <w:pPr>
              <w:spacing w:line="256" w:lineRule="auto"/>
              <w:rPr>
                <w:color w:val="000000"/>
                <w:szCs w:val="22"/>
                <w:lang w:val="en-GB" w:eastAsia="en-US"/>
              </w:rPr>
            </w:pPr>
          </w:p>
        </w:tc>
      </w:tr>
      <w:tr w:rsidR="00DC4716" w:rsidRPr="00DE5153" w14:paraId="1DAD2F1C"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6FCB9D7"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 xml:space="preserve">Lars </w:t>
            </w:r>
            <w:proofErr w:type="spellStart"/>
            <w:r w:rsidRPr="00C1609B">
              <w:rPr>
                <w:color w:val="000000"/>
                <w:sz w:val="18"/>
                <w:szCs w:val="18"/>
                <w:lang w:val="en-GB" w:eastAsia="en-US"/>
              </w:rPr>
              <w:t>Wistedt</w:t>
            </w:r>
            <w:proofErr w:type="spellEnd"/>
            <w:r w:rsidRPr="00C1609B">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87253C2"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5040D79"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785A62F"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D454100"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DB745E"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20C0C0C"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36F04A" w14:textId="77777777" w:rsidR="00DC4716" w:rsidRPr="00DE5153" w:rsidRDefault="00DC4716" w:rsidP="006F7CA1">
            <w:pPr>
              <w:spacing w:line="256" w:lineRule="auto"/>
              <w:rPr>
                <w:color w:val="000000"/>
                <w:szCs w:val="22"/>
                <w:lang w:val="en-GB" w:eastAsia="en-US"/>
              </w:rPr>
            </w:pPr>
          </w:p>
        </w:tc>
      </w:tr>
      <w:tr w:rsidR="00DC4716" w:rsidRPr="00DE5153" w14:paraId="17FE6816"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17F51220"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Alexandra Anstrell (M)</w:t>
            </w:r>
          </w:p>
        </w:tc>
        <w:tc>
          <w:tcPr>
            <w:tcW w:w="728" w:type="dxa"/>
            <w:tcBorders>
              <w:top w:val="nil"/>
              <w:left w:val="single" w:sz="4" w:space="0" w:color="auto"/>
              <w:bottom w:val="single" w:sz="4" w:space="0" w:color="auto"/>
              <w:right w:val="single" w:sz="4" w:space="0" w:color="auto"/>
            </w:tcBorders>
            <w:noWrap/>
          </w:tcPr>
          <w:p w14:paraId="2FC51E02"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81CF809"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A644BC8"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4BC21AF"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064EAE0"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A9364F8"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9576E2" w14:textId="77777777" w:rsidR="00DC4716" w:rsidRPr="00DE5153" w:rsidRDefault="00DC4716" w:rsidP="006F7CA1">
            <w:pPr>
              <w:spacing w:line="256" w:lineRule="auto"/>
              <w:rPr>
                <w:color w:val="000000"/>
                <w:szCs w:val="22"/>
                <w:lang w:val="en-GB" w:eastAsia="en-US"/>
              </w:rPr>
            </w:pPr>
          </w:p>
        </w:tc>
      </w:tr>
      <w:tr w:rsidR="00DC4716" w:rsidRPr="00DE5153" w14:paraId="641AD06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15EBDF5F"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 xml:space="preserve">Helena </w:t>
            </w:r>
            <w:proofErr w:type="spellStart"/>
            <w:r w:rsidRPr="00C1609B">
              <w:rPr>
                <w:color w:val="000000"/>
                <w:sz w:val="18"/>
                <w:szCs w:val="18"/>
                <w:lang w:val="en-GB" w:eastAsia="en-US"/>
              </w:rPr>
              <w:t>Bouveng</w:t>
            </w:r>
            <w:proofErr w:type="spellEnd"/>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14E50F03"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27DB537"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B9DD1A1"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07FCE61"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21D1E42"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21E743D"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55E0CB8" w14:textId="77777777" w:rsidR="00DC4716" w:rsidRPr="00DE5153" w:rsidRDefault="00DC4716" w:rsidP="006F7CA1">
            <w:pPr>
              <w:spacing w:line="256" w:lineRule="auto"/>
              <w:rPr>
                <w:color w:val="000000"/>
                <w:szCs w:val="22"/>
                <w:lang w:val="en-GB" w:eastAsia="en-US"/>
              </w:rPr>
            </w:pPr>
          </w:p>
        </w:tc>
      </w:tr>
      <w:tr w:rsidR="00DC4716" w:rsidRPr="00DE5153" w14:paraId="300AD32E"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73B9DCED"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3C5D6450"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DE2069"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8E43B3"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DC7DE8E"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7B1ADB9"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6627EA2"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BA0B9F6" w14:textId="77777777" w:rsidR="00DC4716" w:rsidRPr="00DE5153" w:rsidRDefault="00DC4716" w:rsidP="006F7CA1">
            <w:pPr>
              <w:spacing w:line="256" w:lineRule="auto"/>
              <w:rPr>
                <w:color w:val="000000"/>
                <w:szCs w:val="22"/>
                <w:lang w:val="en-GB" w:eastAsia="en-US"/>
              </w:rPr>
            </w:pPr>
          </w:p>
        </w:tc>
      </w:tr>
      <w:tr w:rsidR="00DC4716" w:rsidRPr="00DE5153" w14:paraId="71F55BC4"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A546A1F"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Mats Green (M)</w:t>
            </w:r>
          </w:p>
        </w:tc>
        <w:tc>
          <w:tcPr>
            <w:tcW w:w="728" w:type="dxa"/>
            <w:tcBorders>
              <w:top w:val="nil"/>
              <w:left w:val="single" w:sz="4" w:space="0" w:color="auto"/>
              <w:bottom w:val="single" w:sz="4" w:space="0" w:color="auto"/>
              <w:right w:val="single" w:sz="4" w:space="0" w:color="auto"/>
            </w:tcBorders>
            <w:noWrap/>
          </w:tcPr>
          <w:p w14:paraId="0377FC02"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D0B9CEA"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318F7BB9"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88A4351"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B4575D6"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2C64C70"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C6F3949" w14:textId="77777777" w:rsidR="00DC4716" w:rsidRPr="00DE5153" w:rsidRDefault="00DC4716" w:rsidP="006F7CA1">
            <w:pPr>
              <w:spacing w:line="256" w:lineRule="auto"/>
              <w:rPr>
                <w:color w:val="000000"/>
                <w:szCs w:val="22"/>
                <w:lang w:val="en-GB" w:eastAsia="en-US"/>
              </w:rPr>
            </w:pPr>
          </w:p>
        </w:tc>
      </w:tr>
      <w:tr w:rsidR="00DC4716" w:rsidRPr="00DE5153" w14:paraId="4DE02BDB"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CCE5B85"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Jesper Skalberg Karlsson</w:t>
            </w:r>
            <w:r w:rsidRPr="00C1609B">
              <w:rPr>
                <w:color w:val="000000"/>
                <w:sz w:val="18"/>
                <w:szCs w:val="18"/>
                <w:lang w:val="en-GB" w:eastAsia="en-US"/>
              </w:rPr>
              <w:t xml:space="preserve"> (M)</w:t>
            </w:r>
          </w:p>
        </w:tc>
        <w:tc>
          <w:tcPr>
            <w:tcW w:w="728" w:type="dxa"/>
            <w:tcBorders>
              <w:top w:val="nil"/>
              <w:left w:val="single" w:sz="4" w:space="0" w:color="auto"/>
              <w:bottom w:val="single" w:sz="4" w:space="0" w:color="auto"/>
              <w:right w:val="single" w:sz="4" w:space="0" w:color="auto"/>
            </w:tcBorders>
            <w:noWrap/>
          </w:tcPr>
          <w:p w14:paraId="4399FE1E"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5B6A808"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B58FA4C"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F8702B6"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97FD66F"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85243C0"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6FE1E60" w14:textId="77777777" w:rsidR="00DC4716" w:rsidRPr="00DE5153" w:rsidRDefault="00DC4716" w:rsidP="006F7CA1">
            <w:pPr>
              <w:spacing w:line="256" w:lineRule="auto"/>
              <w:rPr>
                <w:color w:val="000000"/>
                <w:szCs w:val="22"/>
                <w:lang w:val="en-GB" w:eastAsia="en-US"/>
              </w:rPr>
            </w:pPr>
          </w:p>
        </w:tc>
      </w:tr>
      <w:tr w:rsidR="00DC4716" w:rsidRPr="00DE5153" w14:paraId="36D4E7D8"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BFF4860"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Ann-Sofie Lifvenhage (M)</w:t>
            </w:r>
          </w:p>
        </w:tc>
        <w:tc>
          <w:tcPr>
            <w:tcW w:w="728" w:type="dxa"/>
            <w:tcBorders>
              <w:top w:val="nil"/>
              <w:left w:val="single" w:sz="4" w:space="0" w:color="auto"/>
              <w:bottom w:val="single" w:sz="4" w:space="0" w:color="auto"/>
              <w:right w:val="single" w:sz="4" w:space="0" w:color="auto"/>
            </w:tcBorders>
            <w:noWrap/>
          </w:tcPr>
          <w:p w14:paraId="7B886037"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9E019EA"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54EEA44"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F7E1EC1"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46E82BE"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E9A8871"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9713396" w14:textId="77777777" w:rsidR="00DC4716" w:rsidRPr="00DE5153" w:rsidRDefault="00DC4716" w:rsidP="006F7CA1">
            <w:pPr>
              <w:spacing w:line="256" w:lineRule="auto"/>
              <w:rPr>
                <w:color w:val="000000"/>
                <w:szCs w:val="22"/>
                <w:lang w:val="en-GB" w:eastAsia="en-US"/>
              </w:rPr>
            </w:pPr>
          </w:p>
        </w:tc>
      </w:tr>
      <w:tr w:rsidR="00DC4716" w:rsidRPr="00DE5153" w14:paraId="14142872"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0CF27F5"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Stefan Olsson (M)</w:t>
            </w:r>
          </w:p>
        </w:tc>
        <w:tc>
          <w:tcPr>
            <w:tcW w:w="728" w:type="dxa"/>
            <w:tcBorders>
              <w:top w:val="nil"/>
              <w:left w:val="single" w:sz="4" w:space="0" w:color="auto"/>
              <w:bottom w:val="single" w:sz="4" w:space="0" w:color="auto"/>
              <w:right w:val="single" w:sz="4" w:space="0" w:color="auto"/>
            </w:tcBorders>
            <w:noWrap/>
          </w:tcPr>
          <w:p w14:paraId="463C975A"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873E20"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6710B6"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4F91412"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283DD57"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7CF3489"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1F5531" w14:textId="77777777" w:rsidR="00DC4716" w:rsidRPr="00DE5153" w:rsidRDefault="00DC4716" w:rsidP="006F7CA1">
            <w:pPr>
              <w:spacing w:line="256" w:lineRule="auto"/>
              <w:rPr>
                <w:color w:val="000000"/>
                <w:szCs w:val="22"/>
                <w:lang w:val="en-GB" w:eastAsia="en-US"/>
              </w:rPr>
            </w:pPr>
          </w:p>
        </w:tc>
      </w:tr>
      <w:tr w:rsidR="00DC4716" w:rsidRPr="00DE5153" w14:paraId="269C08B2"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46069C4"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61C66190"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299B798"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E24F360"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A996358"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850D05"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05161CB"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D216E95" w14:textId="77777777" w:rsidR="00DC4716" w:rsidRPr="00DE5153" w:rsidRDefault="00DC4716" w:rsidP="006F7CA1">
            <w:pPr>
              <w:spacing w:line="256" w:lineRule="auto"/>
              <w:rPr>
                <w:color w:val="000000"/>
                <w:szCs w:val="22"/>
                <w:lang w:val="en-GB" w:eastAsia="en-US"/>
              </w:rPr>
            </w:pPr>
          </w:p>
        </w:tc>
      </w:tr>
      <w:tr w:rsidR="00DC4716" w:rsidRPr="00DE5153" w14:paraId="7ED867B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4B0661D7"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Kerstin Lundgren (C)</w:t>
            </w:r>
          </w:p>
        </w:tc>
        <w:tc>
          <w:tcPr>
            <w:tcW w:w="728" w:type="dxa"/>
            <w:tcBorders>
              <w:top w:val="nil"/>
              <w:left w:val="single" w:sz="4" w:space="0" w:color="auto"/>
              <w:bottom w:val="single" w:sz="4" w:space="0" w:color="auto"/>
              <w:right w:val="single" w:sz="4" w:space="0" w:color="auto"/>
            </w:tcBorders>
            <w:noWrap/>
          </w:tcPr>
          <w:p w14:paraId="4EE45264"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39A5A4"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69439DA"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F7C3FA8"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1CA2D33F"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D8EC8BE"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9B7E4FB" w14:textId="77777777" w:rsidR="00DC4716" w:rsidRPr="00DE5153" w:rsidRDefault="00DC4716" w:rsidP="006F7CA1">
            <w:pPr>
              <w:spacing w:line="256" w:lineRule="auto"/>
              <w:rPr>
                <w:color w:val="000000"/>
                <w:szCs w:val="22"/>
                <w:lang w:val="en-GB" w:eastAsia="en-US"/>
              </w:rPr>
            </w:pPr>
          </w:p>
        </w:tc>
      </w:tr>
      <w:tr w:rsidR="00DC4716" w:rsidRPr="00DE5153" w14:paraId="0D601A0C"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4F0FE552"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Rickard Nordin (C)</w:t>
            </w:r>
          </w:p>
        </w:tc>
        <w:tc>
          <w:tcPr>
            <w:tcW w:w="728" w:type="dxa"/>
            <w:tcBorders>
              <w:top w:val="nil"/>
              <w:left w:val="single" w:sz="4" w:space="0" w:color="auto"/>
              <w:bottom w:val="single" w:sz="4" w:space="0" w:color="auto"/>
              <w:right w:val="single" w:sz="4" w:space="0" w:color="auto"/>
            </w:tcBorders>
            <w:noWrap/>
          </w:tcPr>
          <w:p w14:paraId="2FDD4EC9"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824403F"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1C198D1"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103AED"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8B18E5C"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EAF3E5C"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F80837" w14:textId="77777777" w:rsidR="00DC4716" w:rsidRPr="00DE5153" w:rsidRDefault="00DC4716" w:rsidP="006F7CA1">
            <w:pPr>
              <w:spacing w:line="256" w:lineRule="auto"/>
              <w:rPr>
                <w:color w:val="000000"/>
                <w:szCs w:val="22"/>
                <w:lang w:val="en-GB" w:eastAsia="en-US"/>
              </w:rPr>
            </w:pPr>
          </w:p>
        </w:tc>
      </w:tr>
      <w:tr w:rsidR="00DC4716" w:rsidRPr="00DE5153" w14:paraId="28F40F35"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AD3FFC6"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Helena Vilhelmsson (C)</w:t>
            </w:r>
          </w:p>
        </w:tc>
        <w:tc>
          <w:tcPr>
            <w:tcW w:w="728" w:type="dxa"/>
            <w:tcBorders>
              <w:top w:val="nil"/>
              <w:left w:val="single" w:sz="4" w:space="0" w:color="auto"/>
              <w:bottom w:val="single" w:sz="4" w:space="0" w:color="auto"/>
              <w:right w:val="single" w:sz="4" w:space="0" w:color="auto"/>
            </w:tcBorders>
            <w:noWrap/>
          </w:tcPr>
          <w:p w14:paraId="7208185B"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B9B5B90"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2146A92"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44932E9"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733069D"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917327"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5FB68E5" w14:textId="77777777" w:rsidR="00DC4716" w:rsidRPr="00DE5153" w:rsidRDefault="00DC4716" w:rsidP="006F7CA1">
            <w:pPr>
              <w:spacing w:line="256" w:lineRule="auto"/>
              <w:rPr>
                <w:color w:val="000000"/>
                <w:szCs w:val="22"/>
                <w:lang w:val="en-GB" w:eastAsia="en-US"/>
              </w:rPr>
            </w:pPr>
          </w:p>
        </w:tc>
      </w:tr>
      <w:tr w:rsidR="00DC4716" w:rsidRPr="00DE5153" w14:paraId="1DFB7C3B"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5F81AF4"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Christian Carlsson (KD)</w:t>
            </w:r>
          </w:p>
        </w:tc>
        <w:tc>
          <w:tcPr>
            <w:tcW w:w="728" w:type="dxa"/>
            <w:tcBorders>
              <w:top w:val="nil"/>
              <w:left w:val="single" w:sz="4" w:space="0" w:color="auto"/>
              <w:bottom w:val="single" w:sz="4" w:space="0" w:color="auto"/>
              <w:right w:val="single" w:sz="4" w:space="0" w:color="auto"/>
            </w:tcBorders>
            <w:noWrap/>
          </w:tcPr>
          <w:p w14:paraId="0A2ECD0C"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07D06FF"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78242F9"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B50183B"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ABE7E1A"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8F8903A"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2C1C04F" w14:textId="77777777" w:rsidR="00DC4716" w:rsidRPr="00DE5153" w:rsidRDefault="00DC4716" w:rsidP="006F7CA1">
            <w:pPr>
              <w:spacing w:line="256" w:lineRule="auto"/>
              <w:rPr>
                <w:color w:val="000000"/>
                <w:szCs w:val="22"/>
                <w:lang w:val="en-GB" w:eastAsia="en-US"/>
              </w:rPr>
            </w:pPr>
          </w:p>
        </w:tc>
      </w:tr>
      <w:tr w:rsidR="00DC4716" w:rsidRPr="00DE5153" w14:paraId="5C5B3C1D"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3D99BA1"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Cecilia Engström (KD)</w:t>
            </w:r>
          </w:p>
        </w:tc>
        <w:tc>
          <w:tcPr>
            <w:tcW w:w="728" w:type="dxa"/>
            <w:tcBorders>
              <w:top w:val="nil"/>
              <w:left w:val="single" w:sz="4" w:space="0" w:color="auto"/>
              <w:bottom w:val="single" w:sz="4" w:space="0" w:color="auto"/>
              <w:right w:val="single" w:sz="4" w:space="0" w:color="auto"/>
            </w:tcBorders>
            <w:noWrap/>
          </w:tcPr>
          <w:p w14:paraId="5E34522B"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8411DEE"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525F2EE"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BE5422A"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283DD1"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3D85ECF"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EB9E38C" w14:textId="77777777" w:rsidR="00DC4716" w:rsidRPr="00DE5153" w:rsidRDefault="00DC4716" w:rsidP="006F7CA1">
            <w:pPr>
              <w:spacing w:line="256" w:lineRule="auto"/>
              <w:rPr>
                <w:color w:val="000000"/>
                <w:szCs w:val="22"/>
                <w:lang w:val="en-GB" w:eastAsia="en-US"/>
              </w:rPr>
            </w:pPr>
          </w:p>
        </w:tc>
      </w:tr>
      <w:tr w:rsidR="00DC4716" w:rsidRPr="00DE5153" w14:paraId="2FDE7A7E"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31DFE9A"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Hans Eklind (KD)</w:t>
            </w:r>
          </w:p>
        </w:tc>
        <w:tc>
          <w:tcPr>
            <w:tcW w:w="728" w:type="dxa"/>
            <w:tcBorders>
              <w:top w:val="nil"/>
              <w:left w:val="single" w:sz="4" w:space="0" w:color="auto"/>
              <w:bottom w:val="single" w:sz="4" w:space="0" w:color="auto"/>
              <w:right w:val="single" w:sz="4" w:space="0" w:color="auto"/>
            </w:tcBorders>
            <w:noWrap/>
          </w:tcPr>
          <w:p w14:paraId="20BD1A29"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1A163ED"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7832415"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0C212D"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561BCBF"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192DFE7"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AA465B4" w14:textId="77777777" w:rsidR="00DC4716" w:rsidRPr="00DE5153" w:rsidRDefault="00DC4716" w:rsidP="006F7CA1">
            <w:pPr>
              <w:spacing w:line="256" w:lineRule="auto"/>
              <w:rPr>
                <w:color w:val="000000"/>
                <w:szCs w:val="22"/>
                <w:lang w:val="en-GB" w:eastAsia="en-US"/>
              </w:rPr>
            </w:pPr>
          </w:p>
        </w:tc>
      </w:tr>
      <w:tr w:rsidR="00DC4716" w:rsidRPr="00DE5153" w14:paraId="67555DF6"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050DEDEC"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Ingemar Kihlström (KD)</w:t>
            </w:r>
          </w:p>
        </w:tc>
        <w:tc>
          <w:tcPr>
            <w:tcW w:w="728" w:type="dxa"/>
            <w:tcBorders>
              <w:top w:val="nil"/>
              <w:left w:val="single" w:sz="4" w:space="0" w:color="auto"/>
              <w:bottom w:val="single" w:sz="4" w:space="0" w:color="auto"/>
              <w:right w:val="single" w:sz="4" w:space="0" w:color="auto"/>
            </w:tcBorders>
            <w:noWrap/>
          </w:tcPr>
          <w:p w14:paraId="026D286A"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0B42E65"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B64A1E7"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EA3D0CB"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D8DC639"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2FA67AE"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B68320F" w14:textId="77777777" w:rsidR="00DC4716" w:rsidRPr="00DE5153" w:rsidRDefault="00DC4716" w:rsidP="006F7CA1">
            <w:pPr>
              <w:spacing w:line="256" w:lineRule="auto"/>
              <w:rPr>
                <w:color w:val="000000"/>
                <w:szCs w:val="22"/>
                <w:lang w:val="en-GB" w:eastAsia="en-US"/>
              </w:rPr>
            </w:pPr>
          </w:p>
        </w:tc>
      </w:tr>
      <w:tr w:rsidR="00DC4716" w:rsidRPr="00DE5153" w14:paraId="0E675EDB"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1029197"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 xml:space="preserve">Per </w:t>
            </w:r>
            <w:proofErr w:type="spellStart"/>
            <w:r w:rsidRPr="00C1609B">
              <w:rPr>
                <w:color w:val="000000"/>
                <w:sz w:val="18"/>
                <w:szCs w:val="18"/>
                <w:lang w:val="en-GB" w:eastAsia="en-US"/>
              </w:rPr>
              <w:t>Bolund</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6A9824EB"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9CD4E1E"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43AD3AE"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FD77A93"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886345D"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F93C140"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269C2E9" w14:textId="77777777" w:rsidR="00DC4716" w:rsidRPr="00DE5153" w:rsidRDefault="00DC4716" w:rsidP="006F7CA1">
            <w:pPr>
              <w:spacing w:line="256" w:lineRule="auto"/>
              <w:rPr>
                <w:color w:val="000000"/>
                <w:szCs w:val="22"/>
                <w:lang w:val="en-GB" w:eastAsia="en-US"/>
              </w:rPr>
            </w:pPr>
          </w:p>
        </w:tc>
      </w:tr>
      <w:tr w:rsidR="00DC4716" w:rsidRPr="00DE5153" w14:paraId="2EDE849A"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EAEB4DA"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 xml:space="preserve">Jacob </w:t>
            </w:r>
            <w:proofErr w:type="spellStart"/>
            <w:r w:rsidRPr="00C1609B">
              <w:rPr>
                <w:color w:val="000000"/>
                <w:sz w:val="18"/>
                <w:szCs w:val="18"/>
                <w:lang w:val="en-GB" w:eastAsia="en-US"/>
              </w:rPr>
              <w:t>Risberg</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7F5CD8FF"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7FDAB9E"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9ADA557"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5ACC563"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01D2514"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924605C"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3917911" w14:textId="77777777" w:rsidR="00DC4716" w:rsidRPr="00DE5153" w:rsidRDefault="00DC4716" w:rsidP="006F7CA1">
            <w:pPr>
              <w:spacing w:line="256" w:lineRule="auto"/>
              <w:rPr>
                <w:color w:val="000000"/>
                <w:szCs w:val="22"/>
                <w:lang w:val="en-GB" w:eastAsia="en-US"/>
              </w:rPr>
            </w:pPr>
          </w:p>
        </w:tc>
      </w:tr>
      <w:tr w:rsidR="00DC4716" w:rsidRPr="00DE5153" w14:paraId="41DCA36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991D280" w14:textId="77777777" w:rsidR="00DC4716" w:rsidRPr="00DE5153" w:rsidRDefault="00DC4716" w:rsidP="006F7CA1">
            <w:pPr>
              <w:spacing w:line="256" w:lineRule="auto"/>
              <w:rPr>
                <w:color w:val="000000"/>
                <w:sz w:val="18"/>
                <w:szCs w:val="18"/>
                <w:lang w:val="en-GB" w:eastAsia="en-US"/>
              </w:rPr>
            </w:pPr>
            <w:proofErr w:type="spellStart"/>
            <w:r w:rsidRPr="00C1609B">
              <w:rPr>
                <w:color w:val="000000"/>
                <w:sz w:val="18"/>
                <w:szCs w:val="18"/>
                <w:lang w:val="en-GB" w:eastAsia="en-US"/>
              </w:rPr>
              <w:t>Märta</w:t>
            </w:r>
            <w:proofErr w:type="spellEnd"/>
            <w:r w:rsidRPr="00C1609B">
              <w:rPr>
                <w:color w:val="000000"/>
                <w:sz w:val="18"/>
                <w:szCs w:val="18"/>
                <w:lang w:val="en-GB" w:eastAsia="en-US"/>
              </w:rPr>
              <w:t xml:space="preserve"> </w:t>
            </w:r>
            <w:proofErr w:type="spellStart"/>
            <w:r w:rsidRPr="00C1609B">
              <w:rPr>
                <w:color w:val="000000"/>
                <w:sz w:val="18"/>
                <w:szCs w:val="18"/>
                <w:lang w:val="en-GB" w:eastAsia="en-US"/>
              </w:rPr>
              <w:t>Stenevi</w:t>
            </w:r>
            <w:proofErr w:type="spellEnd"/>
            <w:r w:rsidRPr="00C1609B">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5A454813"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EEAD6FF"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246C32A"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FB9E385"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95A472D"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7695C72"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100C45C0" w14:textId="77777777" w:rsidR="00DC4716" w:rsidRPr="00DE5153" w:rsidRDefault="00DC4716" w:rsidP="006F7CA1">
            <w:pPr>
              <w:spacing w:line="256" w:lineRule="auto"/>
              <w:rPr>
                <w:color w:val="000000"/>
                <w:szCs w:val="22"/>
                <w:lang w:val="en-GB" w:eastAsia="en-US"/>
              </w:rPr>
            </w:pPr>
          </w:p>
        </w:tc>
      </w:tr>
      <w:tr w:rsidR="00DC4716" w:rsidRPr="00DE5153" w14:paraId="4DA10CA0"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4875794A"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Elin Söderberg (MP)</w:t>
            </w:r>
          </w:p>
        </w:tc>
        <w:tc>
          <w:tcPr>
            <w:tcW w:w="728" w:type="dxa"/>
            <w:tcBorders>
              <w:top w:val="nil"/>
              <w:left w:val="single" w:sz="4" w:space="0" w:color="auto"/>
              <w:bottom w:val="single" w:sz="4" w:space="0" w:color="auto"/>
              <w:right w:val="single" w:sz="4" w:space="0" w:color="auto"/>
            </w:tcBorders>
            <w:noWrap/>
          </w:tcPr>
          <w:p w14:paraId="5DBAE1AD"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57082DC"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8592A09"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AE5543"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E09DBCE"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B426067"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C791ED7" w14:textId="77777777" w:rsidR="00DC4716" w:rsidRPr="00DE5153" w:rsidRDefault="00DC4716" w:rsidP="006F7CA1">
            <w:pPr>
              <w:spacing w:line="256" w:lineRule="auto"/>
              <w:rPr>
                <w:color w:val="000000"/>
                <w:szCs w:val="22"/>
                <w:lang w:val="en-GB" w:eastAsia="en-US"/>
              </w:rPr>
            </w:pPr>
          </w:p>
        </w:tc>
      </w:tr>
      <w:tr w:rsidR="00DC4716" w:rsidRPr="00DE5153" w14:paraId="45B742A2"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66E2CF8"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BBFED93"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4D0A052E"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759B51"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ED43196"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D7F4C6B"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7A36158"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1DA107D" w14:textId="77777777" w:rsidR="00DC4716" w:rsidRPr="00DE5153" w:rsidRDefault="00DC4716" w:rsidP="006F7CA1">
            <w:pPr>
              <w:spacing w:line="256" w:lineRule="auto"/>
              <w:rPr>
                <w:color w:val="000000"/>
                <w:szCs w:val="22"/>
                <w:lang w:val="en-GB" w:eastAsia="en-US"/>
              </w:rPr>
            </w:pPr>
          </w:p>
        </w:tc>
      </w:tr>
      <w:tr w:rsidR="00DC4716" w:rsidRPr="00DE5153" w14:paraId="76817886"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28415AC"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Malin Danielsson (L)</w:t>
            </w:r>
          </w:p>
        </w:tc>
        <w:tc>
          <w:tcPr>
            <w:tcW w:w="728" w:type="dxa"/>
            <w:tcBorders>
              <w:top w:val="nil"/>
              <w:left w:val="single" w:sz="4" w:space="0" w:color="auto"/>
              <w:bottom w:val="single" w:sz="4" w:space="0" w:color="auto"/>
              <w:right w:val="single" w:sz="4" w:space="0" w:color="auto"/>
            </w:tcBorders>
            <w:noWrap/>
          </w:tcPr>
          <w:p w14:paraId="404032A3"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9E3782B"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6860B79"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F72F28D"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7D00401"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2369314"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2B50B5C" w14:textId="77777777" w:rsidR="00DC4716" w:rsidRPr="00DE5153" w:rsidRDefault="00DC4716" w:rsidP="006F7CA1">
            <w:pPr>
              <w:spacing w:line="256" w:lineRule="auto"/>
              <w:rPr>
                <w:color w:val="000000"/>
                <w:szCs w:val="22"/>
                <w:lang w:val="en-GB" w:eastAsia="en-US"/>
              </w:rPr>
            </w:pPr>
          </w:p>
        </w:tc>
      </w:tr>
      <w:tr w:rsidR="00DC4716" w:rsidRPr="00DE5153" w14:paraId="5A9B6152"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FF9B50B"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Robert Hannah (L)</w:t>
            </w:r>
          </w:p>
        </w:tc>
        <w:tc>
          <w:tcPr>
            <w:tcW w:w="728" w:type="dxa"/>
            <w:tcBorders>
              <w:top w:val="nil"/>
              <w:left w:val="single" w:sz="4" w:space="0" w:color="auto"/>
              <w:bottom w:val="single" w:sz="4" w:space="0" w:color="auto"/>
              <w:right w:val="single" w:sz="4" w:space="0" w:color="auto"/>
            </w:tcBorders>
            <w:noWrap/>
          </w:tcPr>
          <w:p w14:paraId="09A34FD3"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93A098C"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228D2D08"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D055856"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11A9935"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4746869"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0D65C30" w14:textId="77777777" w:rsidR="00DC4716" w:rsidRPr="00DE5153" w:rsidRDefault="00DC4716" w:rsidP="006F7CA1">
            <w:pPr>
              <w:spacing w:line="256" w:lineRule="auto"/>
              <w:rPr>
                <w:color w:val="000000"/>
                <w:szCs w:val="22"/>
                <w:lang w:val="en-GB" w:eastAsia="en-US"/>
              </w:rPr>
            </w:pPr>
          </w:p>
        </w:tc>
      </w:tr>
      <w:tr w:rsidR="00DC4716" w:rsidRPr="00DE5153" w14:paraId="639FAD31"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15F1765C"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6B566CA7"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D933C93"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487C19F"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71BD218"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157BAAF"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DA1AEDB"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EBDD4F5" w14:textId="77777777" w:rsidR="00DC4716" w:rsidRPr="00DE5153" w:rsidRDefault="00DC4716" w:rsidP="006F7CA1">
            <w:pPr>
              <w:spacing w:line="256" w:lineRule="auto"/>
              <w:rPr>
                <w:color w:val="000000"/>
                <w:szCs w:val="22"/>
                <w:lang w:val="en-GB" w:eastAsia="en-US"/>
              </w:rPr>
            </w:pPr>
          </w:p>
        </w:tc>
      </w:tr>
      <w:tr w:rsidR="00DC4716" w:rsidRPr="00DE5153" w14:paraId="3C2807B3"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7FC42A1B" w14:textId="77777777" w:rsidR="00DC4716" w:rsidRPr="00DE5153" w:rsidRDefault="00DC4716" w:rsidP="006F7CA1">
            <w:pPr>
              <w:spacing w:line="256" w:lineRule="auto"/>
              <w:rPr>
                <w:color w:val="000000"/>
                <w:sz w:val="18"/>
                <w:szCs w:val="18"/>
                <w:lang w:val="en-GB" w:eastAsia="en-US"/>
              </w:rPr>
            </w:pPr>
            <w:r>
              <w:rPr>
                <w:color w:val="000000"/>
                <w:sz w:val="18"/>
                <w:szCs w:val="18"/>
                <w:lang w:val="en-GB" w:eastAsia="en-US"/>
              </w:rPr>
              <w:t>Martin Melin (</w:t>
            </w:r>
            <w:r w:rsidRPr="00C1609B">
              <w:rPr>
                <w:color w:val="000000"/>
                <w:sz w:val="18"/>
                <w:szCs w:val="18"/>
                <w:lang w:val="en-GB" w:eastAsia="en-US"/>
              </w:rPr>
              <w:t>L)</w:t>
            </w:r>
          </w:p>
        </w:tc>
        <w:tc>
          <w:tcPr>
            <w:tcW w:w="728" w:type="dxa"/>
            <w:tcBorders>
              <w:top w:val="nil"/>
              <w:left w:val="single" w:sz="4" w:space="0" w:color="auto"/>
              <w:bottom w:val="single" w:sz="4" w:space="0" w:color="auto"/>
              <w:right w:val="single" w:sz="4" w:space="0" w:color="auto"/>
            </w:tcBorders>
            <w:noWrap/>
          </w:tcPr>
          <w:p w14:paraId="239050EF"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27DB5DD"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BB6E5B5"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2972580"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B8663AF"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DAB15A6"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76A82C8" w14:textId="77777777" w:rsidR="00DC4716" w:rsidRPr="00DE5153" w:rsidRDefault="00DC4716" w:rsidP="006F7CA1">
            <w:pPr>
              <w:spacing w:line="256" w:lineRule="auto"/>
              <w:rPr>
                <w:color w:val="000000"/>
                <w:szCs w:val="22"/>
                <w:lang w:val="en-GB" w:eastAsia="en-US"/>
              </w:rPr>
            </w:pPr>
          </w:p>
        </w:tc>
      </w:tr>
      <w:tr w:rsidR="00DC4716" w:rsidRPr="00DE5153" w14:paraId="0DD9CF45"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6BC3E15" w14:textId="77777777" w:rsidR="00DC4716" w:rsidRPr="00DE5153" w:rsidRDefault="00DC4716" w:rsidP="006F7CA1">
            <w:pPr>
              <w:spacing w:line="256" w:lineRule="auto"/>
              <w:rPr>
                <w:color w:val="000000"/>
                <w:sz w:val="18"/>
                <w:szCs w:val="18"/>
                <w:lang w:val="en-GB" w:eastAsia="en-US"/>
              </w:rPr>
            </w:pPr>
            <w:r w:rsidRPr="00C1609B">
              <w:rPr>
                <w:color w:val="000000"/>
                <w:sz w:val="18"/>
                <w:szCs w:val="18"/>
                <w:lang w:val="en-GB" w:eastAsia="en-US"/>
              </w:rPr>
              <w:t xml:space="preserve">Anna </w:t>
            </w:r>
            <w:proofErr w:type="spellStart"/>
            <w:r w:rsidRPr="00C1609B">
              <w:rPr>
                <w:color w:val="000000"/>
                <w:sz w:val="18"/>
                <w:szCs w:val="18"/>
                <w:lang w:val="en-GB" w:eastAsia="en-US"/>
              </w:rPr>
              <w:t>Starbrink</w:t>
            </w:r>
            <w:proofErr w:type="spellEnd"/>
            <w:r w:rsidRPr="00C1609B">
              <w:rPr>
                <w:color w:val="000000"/>
                <w:sz w:val="18"/>
                <w:szCs w:val="18"/>
                <w:lang w:val="en-GB" w:eastAsia="en-US"/>
              </w:rPr>
              <w:t xml:space="preserve"> (L)</w:t>
            </w:r>
          </w:p>
        </w:tc>
        <w:tc>
          <w:tcPr>
            <w:tcW w:w="728" w:type="dxa"/>
            <w:tcBorders>
              <w:top w:val="nil"/>
              <w:left w:val="single" w:sz="4" w:space="0" w:color="auto"/>
              <w:bottom w:val="single" w:sz="4" w:space="0" w:color="auto"/>
              <w:right w:val="single" w:sz="4" w:space="0" w:color="auto"/>
            </w:tcBorders>
            <w:noWrap/>
          </w:tcPr>
          <w:p w14:paraId="5EA6A696"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3A51A51B"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937C3C3"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B5E1092"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02AE66C4"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7A929BE"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FB3553D" w14:textId="77777777" w:rsidR="00DC4716" w:rsidRPr="00DE5153" w:rsidRDefault="00DC4716" w:rsidP="006F7CA1">
            <w:pPr>
              <w:spacing w:line="256" w:lineRule="auto"/>
              <w:rPr>
                <w:color w:val="000000"/>
                <w:szCs w:val="22"/>
                <w:lang w:val="en-GB" w:eastAsia="en-US"/>
              </w:rPr>
            </w:pPr>
          </w:p>
        </w:tc>
      </w:tr>
      <w:tr w:rsidR="00DC4716" w:rsidRPr="00DE5153" w14:paraId="7C157EE6"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77F12FD4" w14:textId="77777777" w:rsidR="00DC4716" w:rsidRPr="00C1609B" w:rsidRDefault="00DC4716" w:rsidP="006F7CA1">
            <w:pPr>
              <w:spacing w:line="256" w:lineRule="auto"/>
              <w:rPr>
                <w:color w:val="000000"/>
                <w:sz w:val="18"/>
                <w:szCs w:val="18"/>
                <w:lang w:val="en-GB" w:eastAsia="en-US"/>
              </w:rPr>
            </w:pPr>
            <w:r>
              <w:rPr>
                <w:color w:val="000000"/>
                <w:sz w:val="18"/>
                <w:szCs w:val="18"/>
                <w:lang w:val="en-GB" w:eastAsia="en-US"/>
              </w:rPr>
              <w:t>Anna Vikström</w:t>
            </w:r>
            <w:r w:rsidRPr="003D3F25">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AC4C6D5"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6A0CCC18"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7FE9228"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C39CF6A"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0D6E8E7"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2FB1C621"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20A9C28" w14:textId="77777777" w:rsidR="00DC4716" w:rsidRPr="00DE5153" w:rsidRDefault="00DC4716" w:rsidP="006F7CA1">
            <w:pPr>
              <w:spacing w:line="256" w:lineRule="auto"/>
              <w:rPr>
                <w:color w:val="000000"/>
                <w:szCs w:val="22"/>
                <w:lang w:val="en-GB" w:eastAsia="en-US"/>
              </w:rPr>
            </w:pPr>
          </w:p>
        </w:tc>
      </w:tr>
      <w:tr w:rsidR="00DC4716" w:rsidRPr="00DE5153" w14:paraId="3D17A48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FB22B9F"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 xml:space="preserve">Amalia </w:t>
            </w:r>
            <w:proofErr w:type="spellStart"/>
            <w:r w:rsidRPr="003D3F25">
              <w:rPr>
                <w:color w:val="000000"/>
                <w:sz w:val="18"/>
                <w:szCs w:val="18"/>
                <w:lang w:val="en-GB" w:eastAsia="en-US"/>
              </w:rPr>
              <w:t>Rud</w:t>
            </w:r>
            <w:proofErr w:type="spellEnd"/>
            <w:r w:rsidRPr="003D3F25">
              <w:rPr>
                <w:color w:val="000000"/>
                <w:sz w:val="18"/>
                <w:szCs w:val="18"/>
                <w:lang w:val="en-GB" w:eastAsia="en-US"/>
              </w:rPr>
              <w:t xml:space="preserve"> Pedersen (S)</w:t>
            </w:r>
          </w:p>
        </w:tc>
        <w:tc>
          <w:tcPr>
            <w:tcW w:w="728" w:type="dxa"/>
            <w:tcBorders>
              <w:top w:val="nil"/>
              <w:left w:val="single" w:sz="4" w:space="0" w:color="auto"/>
              <w:bottom w:val="single" w:sz="4" w:space="0" w:color="auto"/>
              <w:right w:val="single" w:sz="4" w:space="0" w:color="auto"/>
            </w:tcBorders>
            <w:noWrap/>
          </w:tcPr>
          <w:p w14:paraId="51406C85" w14:textId="667FC83C"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2F900A87" w14:textId="4F319118" w:rsidR="00DC4716" w:rsidRPr="00DE5153" w:rsidRDefault="001518C7" w:rsidP="006F7CA1">
            <w:pPr>
              <w:spacing w:line="256" w:lineRule="auto"/>
              <w:rPr>
                <w:color w:val="000000"/>
                <w:szCs w:val="22"/>
                <w:lang w:val="en-GB" w:eastAsia="en-US"/>
              </w:rPr>
            </w:pPr>
            <w:r>
              <w:rPr>
                <w:color w:val="000000"/>
                <w:szCs w:val="22"/>
                <w:lang w:val="en-GB" w:eastAsia="en-US"/>
              </w:rPr>
              <w:t>O</w:t>
            </w:r>
          </w:p>
        </w:tc>
        <w:tc>
          <w:tcPr>
            <w:tcW w:w="727" w:type="dxa"/>
            <w:tcBorders>
              <w:top w:val="nil"/>
              <w:left w:val="nil"/>
              <w:bottom w:val="single" w:sz="4" w:space="0" w:color="auto"/>
              <w:right w:val="single" w:sz="4" w:space="0" w:color="auto"/>
            </w:tcBorders>
            <w:noWrap/>
          </w:tcPr>
          <w:p w14:paraId="43F09936"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03280FE"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C8B319E"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2FB4DB8"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DE17379" w14:textId="77777777" w:rsidR="00DC4716" w:rsidRPr="00DE5153" w:rsidRDefault="00DC4716" w:rsidP="006F7CA1">
            <w:pPr>
              <w:spacing w:line="256" w:lineRule="auto"/>
              <w:rPr>
                <w:color w:val="000000"/>
                <w:szCs w:val="22"/>
                <w:lang w:val="en-GB" w:eastAsia="en-US"/>
              </w:rPr>
            </w:pPr>
          </w:p>
        </w:tc>
      </w:tr>
      <w:tr w:rsidR="00DC4716" w:rsidRPr="00DE5153" w14:paraId="6734E12F"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4F0F9207"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Annette Rydell (S)</w:t>
            </w:r>
          </w:p>
        </w:tc>
        <w:tc>
          <w:tcPr>
            <w:tcW w:w="728" w:type="dxa"/>
            <w:tcBorders>
              <w:top w:val="nil"/>
              <w:left w:val="single" w:sz="4" w:space="0" w:color="auto"/>
              <w:bottom w:val="single" w:sz="4" w:space="0" w:color="auto"/>
              <w:right w:val="single" w:sz="4" w:space="0" w:color="auto"/>
            </w:tcBorders>
            <w:noWrap/>
          </w:tcPr>
          <w:p w14:paraId="2361FF38"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188D7AC"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9C68A2B"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0AF85AA"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8A79B4D"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FDE34A"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370573B6" w14:textId="77777777" w:rsidR="00DC4716" w:rsidRPr="00DE5153" w:rsidRDefault="00DC4716" w:rsidP="006F7CA1">
            <w:pPr>
              <w:spacing w:line="256" w:lineRule="auto"/>
              <w:rPr>
                <w:color w:val="000000"/>
                <w:szCs w:val="22"/>
                <w:lang w:val="en-GB" w:eastAsia="en-US"/>
              </w:rPr>
            </w:pPr>
          </w:p>
        </w:tc>
      </w:tr>
      <w:tr w:rsidR="00DC4716" w:rsidRPr="00DE5153" w14:paraId="678B61E6"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72AFC0A2"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5B7DEAA8" w14:textId="3B9823C1"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8" w:type="dxa"/>
            <w:tcBorders>
              <w:top w:val="nil"/>
              <w:left w:val="nil"/>
              <w:bottom w:val="single" w:sz="4" w:space="0" w:color="auto"/>
              <w:right w:val="single" w:sz="4" w:space="0" w:color="auto"/>
            </w:tcBorders>
            <w:noWrap/>
          </w:tcPr>
          <w:p w14:paraId="08A006C7" w14:textId="56A07B61" w:rsidR="00DC4716" w:rsidRPr="00DE5153" w:rsidRDefault="001518C7" w:rsidP="006F7CA1">
            <w:pPr>
              <w:spacing w:line="256" w:lineRule="auto"/>
              <w:rPr>
                <w:color w:val="000000"/>
                <w:szCs w:val="22"/>
                <w:lang w:val="en-GB" w:eastAsia="en-US"/>
              </w:rPr>
            </w:pPr>
            <w:r>
              <w:rPr>
                <w:color w:val="000000"/>
                <w:szCs w:val="22"/>
                <w:lang w:val="en-GB" w:eastAsia="en-US"/>
              </w:rPr>
              <w:t>X</w:t>
            </w:r>
          </w:p>
        </w:tc>
        <w:tc>
          <w:tcPr>
            <w:tcW w:w="727" w:type="dxa"/>
            <w:tcBorders>
              <w:top w:val="nil"/>
              <w:left w:val="nil"/>
              <w:bottom w:val="single" w:sz="4" w:space="0" w:color="auto"/>
              <w:right w:val="single" w:sz="4" w:space="0" w:color="auto"/>
            </w:tcBorders>
            <w:noWrap/>
          </w:tcPr>
          <w:p w14:paraId="7E30A84D"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BB59207"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FAFDA5A"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858974C"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9B107F8" w14:textId="77777777" w:rsidR="00DC4716" w:rsidRPr="00DE5153" w:rsidRDefault="00DC4716" w:rsidP="006F7CA1">
            <w:pPr>
              <w:spacing w:line="256" w:lineRule="auto"/>
              <w:rPr>
                <w:color w:val="000000"/>
                <w:szCs w:val="22"/>
                <w:lang w:val="en-GB" w:eastAsia="en-US"/>
              </w:rPr>
            </w:pPr>
          </w:p>
        </w:tc>
      </w:tr>
      <w:tr w:rsidR="00DC4716" w:rsidRPr="00DE5153" w14:paraId="7CEF4DED"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937A638"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Mattias Vepsä (S)</w:t>
            </w:r>
          </w:p>
        </w:tc>
        <w:tc>
          <w:tcPr>
            <w:tcW w:w="728" w:type="dxa"/>
            <w:tcBorders>
              <w:top w:val="nil"/>
              <w:left w:val="single" w:sz="4" w:space="0" w:color="auto"/>
              <w:bottom w:val="single" w:sz="4" w:space="0" w:color="auto"/>
              <w:right w:val="single" w:sz="4" w:space="0" w:color="auto"/>
            </w:tcBorders>
            <w:noWrap/>
          </w:tcPr>
          <w:p w14:paraId="16F0A13E"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28667468"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D8C8C0D"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13E5B980"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6F0A10D4"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70349118"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2BAF3E21" w14:textId="77777777" w:rsidR="00DC4716" w:rsidRPr="00DE5153" w:rsidRDefault="00DC4716" w:rsidP="006F7CA1">
            <w:pPr>
              <w:spacing w:line="256" w:lineRule="auto"/>
              <w:rPr>
                <w:color w:val="000000"/>
                <w:szCs w:val="22"/>
                <w:lang w:val="en-GB" w:eastAsia="en-US"/>
              </w:rPr>
            </w:pPr>
          </w:p>
        </w:tc>
      </w:tr>
      <w:tr w:rsidR="00DC4716" w:rsidRPr="00DE5153" w14:paraId="361221E4"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038D8A6B" w14:textId="77777777" w:rsidR="00DC4716" w:rsidRPr="00C1609B" w:rsidRDefault="00DC4716" w:rsidP="006F7CA1">
            <w:pPr>
              <w:spacing w:line="256" w:lineRule="auto"/>
              <w:rPr>
                <w:color w:val="000000"/>
                <w:sz w:val="18"/>
                <w:szCs w:val="18"/>
                <w:lang w:val="en-GB" w:eastAsia="en-US"/>
              </w:rPr>
            </w:pPr>
            <w:proofErr w:type="spellStart"/>
            <w:r w:rsidRPr="003D3F25">
              <w:rPr>
                <w:color w:val="000000"/>
                <w:sz w:val="18"/>
                <w:szCs w:val="18"/>
                <w:lang w:val="en-GB" w:eastAsia="en-US"/>
              </w:rPr>
              <w:t>Linnéa</w:t>
            </w:r>
            <w:proofErr w:type="spellEnd"/>
            <w:r w:rsidRPr="003D3F25">
              <w:rPr>
                <w:color w:val="000000"/>
                <w:sz w:val="18"/>
                <w:szCs w:val="18"/>
                <w:lang w:val="en-GB" w:eastAsia="en-US"/>
              </w:rPr>
              <w:t xml:space="preserve"> Wickman (S)</w:t>
            </w:r>
          </w:p>
        </w:tc>
        <w:tc>
          <w:tcPr>
            <w:tcW w:w="728" w:type="dxa"/>
            <w:tcBorders>
              <w:top w:val="nil"/>
              <w:left w:val="single" w:sz="4" w:space="0" w:color="auto"/>
              <w:bottom w:val="single" w:sz="4" w:space="0" w:color="auto"/>
              <w:right w:val="single" w:sz="4" w:space="0" w:color="auto"/>
            </w:tcBorders>
            <w:noWrap/>
          </w:tcPr>
          <w:p w14:paraId="6803CE29"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508E9EF"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2037D5E"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AED6F9F"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1DFCC9A"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1B8FF5F"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129A7AC" w14:textId="77777777" w:rsidR="00DC4716" w:rsidRPr="00DE5153" w:rsidRDefault="00DC4716" w:rsidP="006F7CA1">
            <w:pPr>
              <w:spacing w:line="256" w:lineRule="auto"/>
              <w:rPr>
                <w:color w:val="000000"/>
                <w:szCs w:val="22"/>
                <w:lang w:val="en-GB" w:eastAsia="en-US"/>
              </w:rPr>
            </w:pPr>
          </w:p>
        </w:tc>
      </w:tr>
      <w:tr w:rsidR="00DC4716" w:rsidRPr="00DE5153" w14:paraId="093DCAB2"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70AAE857"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Patrik Jönsson (SD)</w:t>
            </w:r>
          </w:p>
        </w:tc>
        <w:tc>
          <w:tcPr>
            <w:tcW w:w="728" w:type="dxa"/>
            <w:tcBorders>
              <w:top w:val="nil"/>
              <w:left w:val="single" w:sz="4" w:space="0" w:color="auto"/>
              <w:bottom w:val="single" w:sz="4" w:space="0" w:color="auto"/>
              <w:right w:val="single" w:sz="4" w:space="0" w:color="auto"/>
            </w:tcBorders>
            <w:noWrap/>
          </w:tcPr>
          <w:p w14:paraId="67A045F8"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AA91862"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1419208D"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23027680"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088C599"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A1141CC"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315DFF6" w14:textId="77777777" w:rsidR="00DC4716" w:rsidRPr="00DE5153" w:rsidRDefault="00DC4716" w:rsidP="006F7CA1">
            <w:pPr>
              <w:spacing w:line="256" w:lineRule="auto"/>
              <w:rPr>
                <w:color w:val="000000"/>
                <w:szCs w:val="22"/>
                <w:lang w:val="en-GB" w:eastAsia="en-US"/>
              </w:rPr>
            </w:pPr>
          </w:p>
        </w:tc>
      </w:tr>
      <w:tr w:rsidR="00DC4716" w:rsidRPr="00DE5153" w14:paraId="0C05BAE9"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295B87A"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Andrea Andersson Tay (V)</w:t>
            </w:r>
          </w:p>
        </w:tc>
        <w:tc>
          <w:tcPr>
            <w:tcW w:w="728" w:type="dxa"/>
            <w:tcBorders>
              <w:top w:val="nil"/>
              <w:left w:val="single" w:sz="4" w:space="0" w:color="auto"/>
              <w:bottom w:val="single" w:sz="4" w:space="0" w:color="auto"/>
              <w:right w:val="single" w:sz="4" w:space="0" w:color="auto"/>
            </w:tcBorders>
            <w:noWrap/>
          </w:tcPr>
          <w:p w14:paraId="64D2E16E"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91F333F"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0CFDBC26"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7D27C37C"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79836966"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416F69E9"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A3EF339" w14:textId="77777777" w:rsidR="00DC4716" w:rsidRPr="00DE5153" w:rsidRDefault="00DC4716" w:rsidP="006F7CA1">
            <w:pPr>
              <w:spacing w:line="256" w:lineRule="auto"/>
              <w:rPr>
                <w:color w:val="000000"/>
                <w:szCs w:val="22"/>
                <w:lang w:val="en-GB" w:eastAsia="en-US"/>
              </w:rPr>
            </w:pPr>
          </w:p>
        </w:tc>
      </w:tr>
      <w:tr w:rsidR="00DC4716" w:rsidRPr="00DE5153" w14:paraId="1E2B386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2E03105"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7DC56561"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8CF2EE8"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F4726B6"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47A5094E"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162D279"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67313D54"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670AA365" w14:textId="77777777" w:rsidR="00DC4716" w:rsidRPr="00DE5153" w:rsidRDefault="00DC4716" w:rsidP="006F7CA1">
            <w:pPr>
              <w:spacing w:line="256" w:lineRule="auto"/>
              <w:rPr>
                <w:color w:val="000000"/>
                <w:szCs w:val="22"/>
                <w:lang w:val="en-GB" w:eastAsia="en-US"/>
              </w:rPr>
            </w:pPr>
          </w:p>
        </w:tc>
      </w:tr>
      <w:tr w:rsidR="00DC4716" w:rsidRPr="00DE5153" w14:paraId="459FA94B"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7B1F91AB"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5244D8D"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CBFDA96"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7318774"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52265A9C"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46EFAF9"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509EF64D"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7D5BCBA0" w14:textId="77777777" w:rsidR="00DC4716" w:rsidRPr="00DE5153" w:rsidRDefault="00DC4716" w:rsidP="006F7CA1">
            <w:pPr>
              <w:spacing w:line="256" w:lineRule="auto"/>
              <w:rPr>
                <w:color w:val="000000"/>
                <w:szCs w:val="22"/>
                <w:lang w:val="en-GB" w:eastAsia="en-US"/>
              </w:rPr>
            </w:pPr>
          </w:p>
        </w:tc>
      </w:tr>
      <w:tr w:rsidR="00DC4716" w:rsidRPr="00DE5153" w14:paraId="4B61AAC0"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192E78F1"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26E26F19"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57CCD8BD"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68A3AF83"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6A912129"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5CB2034D"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4357FE8"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0378C672" w14:textId="77777777" w:rsidR="00DC4716" w:rsidRPr="00DE5153" w:rsidRDefault="00DC4716" w:rsidP="006F7CA1">
            <w:pPr>
              <w:spacing w:line="256" w:lineRule="auto"/>
              <w:rPr>
                <w:color w:val="000000"/>
                <w:szCs w:val="22"/>
                <w:lang w:val="en-GB" w:eastAsia="en-US"/>
              </w:rPr>
            </w:pPr>
          </w:p>
        </w:tc>
      </w:tr>
      <w:tr w:rsidR="00DC4716" w:rsidRPr="00DE5153" w14:paraId="26C35C16"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7CE06F73"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4920779A"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7D992D47"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786AF0EE"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39A9C948"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419B9B82"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09A9A797"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C8F0BC5" w14:textId="77777777" w:rsidR="00DC4716" w:rsidRPr="00DE5153" w:rsidRDefault="00DC4716" w:rsidP="006F7CA1">
            <w:pPr>
              <w:spacing w:line="256" w:lineRule="auto"/>
              <w:rPr>
                <w:color w:val="000000"/>
                <w:szCs w:val="22"/>
                <w:lang w:val="en-GB" w:eastAsia="en-US"/>
              </w:rPr>
            </w:pPr>
          </w:p>
        </w:tc>
      </w:tr>
      <w:tr w:rsidR="00DC4716" w:rsidRPr="00DE5153" w14:paraId="3CEF98F8"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FB07177"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t>Håkan Svenneling (V)</w:t>
            </w:r>
          </w:p>
        </w:tc>
        <w:tc>
          <w:tcPr>
            <w:tcW w:w="728" w:type="dxa"/>
            <w:tcBorders>
              <w:top w:val="nil"/>
              <w:left w:val="single" w:sz="4" w:space="0" w:color="auto"/>
              <w:bottom w:val="single" w:sz="4" w:space="0" w:color="auto"/>
              <w:right w:val="single" w:sz="4" w:space="0" w:color="auto"/>
            </w:tcBorders>
            <w:noWrap/>
          </w:tcPr>
          <w:p w14:paraId="1EFDA1EC"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03399D5A"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5456252A"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DCA131"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3620929E"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1AA58B9F"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5BEA0C88" w14:textId="77777777" w:rsidR="00DC4716" w:rsidRPr="00DE5153" w:rsidRDefault="00DC4716" w:rsidP="006F7CA1">
            <w:pPr>
              <w:spacing w:line="256" w:lineRule="auto"/>
              <w:rPr>
                <w:color w:val="000000"/>
                <w:szCs w:val="22"/>
                <w:lang w:val="en-GB" w:eastAsia="en-US"/>
              </w:rPr>
            </w:pPr>
          </w:p>
        </w:tc>
      </w:tr>
      <w:tr w:rsidR="00DC4716" w:rsidRPr="00DE5153" w14:paraId="5F9CF55F"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4ECC3A95" w14:textId="77777777" w:rsidR="00DC4716" w:rsidRPr="00C1609B" w:rsidRDefault="00DC4716" w:rsidP="006F7CA1">
            <w:pPr>
              <w:spacing w:line="256" w:lineRule="auto"/>
              <w:rPr>
                <w:color w:val="000000"/>
                <w:sz w:val="18"/>
                <w:szCs w:val="18"/>
                <w:lang w:val="en-GB" w:eastAsia="en-US"/>
              </w:rPr>
            </w:pPr>
            <w:r w:rsidRPr="003D3F25">
              <w:rPr>
                <w:color w:val="000000"/>
                <w:sz w:val="18"/>
                <w:szCs w:val="18"/>
                <w:lang w:val="en-GB" w:eastAsia="en-US"/>
              </w:rPr>
              <w:lastRenderedPageBreak/>
              <w:t>Lili André (KD)</w:t>
            </w:r>
          </w:p>
        </w:tc>
        <w:tc>
          <w:tcPr>
            <w:tcW w:w="728" w:type="dxa"/>
            <w:tcBorders>
              <w:top w:val="nil"/>
              <w:left w:val="single" w:sz="4" w:space="0" w:color="auto"/>
              <w:bottom w:val="single" w:sz="4" w:space="0" w:color="auto"/>
              <w:right w:val="single" w:sz="4" w:space="0" w:color="auto"/>
            </w:tcBorders>
            <w:noWrap/>
          </w:tcPr>
          <w:p w14:paraId="0BF053D4" w14:textId="77777777" w:rsidR="00DC4716" w:rsidRPr="00DE5153" w:rsidRDefault="00DC4716" w:rsidP="006F7CA1">
            <w:pPr>
              <w:spacing w:line="256" w:lineRule="auto"/>
              <w:rPr>
                <w:color w:val="000000"/>
                <w:szCs w:val="22"/>
                <w:lang w:val="en-GB" w:eastAsia="en-US"/>
              </w:rPr>
            </w:pPr>
          </w:p>
        </w:tc>
        <w:tc>
          <w:tcPr>
            <w:tcW w:w="728" w:type="dxa"/>
            <w:tcBorders>
              <w:top w:val="nil"/>
              <w:left w:val="nil"/>
              <w:bottom w:val="single" w:sz="4" w:space="0" w:color="auto"/>
              <w:right w:val="single" w:sz="4" w:space="0" w:color="auto"/>
            </w:tcBorders>
            <w:noWrap/>
          </w:tcPr>
          <w:p w14:paraId="1DCC9C7F" w14:textId="77777777" w:rsidR="00DC4716" w:rsidRPr="00DE5153" w:rsidRDefault="00DC4716" w:rsidP="006F7CA1">
            <w:pPr>
              <w:spacing w:line="256" w:lineRule="auto"/>
              <w:rPr>
                <w:color w:val="000000"/>
                <w:szCs w:val="22"/>
                <w:lang w:val="en-GB" w:eastAsia="en-US"/>
              </w:rPr>
            </w:pPr>
          </w:p>
        </w:tc>
        <w:tc>
          <w:tcPr>
            <w:tcW w:w="727" w:type="dxa"/>
            <w:tcBorders>
              <w:top w:val="nil"/>
              <w:left w:val="nil"/>
              <w:bottom w:val="single" w:sz="4" w:space="0" w:color="auto"/>
              <w:right w:val="single" w:sz="4" w:space="0" w:color="auto"/>
            </w:tcBorders>
            <w:noWrap/>
          </w:tcPr>
          <w:p w14:paraId="4D9C7B9E" w14:textId="77777777" w:rsidR="00DC4716" w:rsidRPr="00DE5153" w:rsidRDefault="00DC4716" w:rsidP="006F7CA1">
            <w:pPr>
              <w:spacing w:line="256" w:lineRule="auto"/>
              <w:rPr>
                <w:color w:val="000000"/>
                <w:szCs w:val="22"/>
                <w:lang w:val="en-GB" w:eastAsia="en-US"/>
              </w:rPr>
            </w:pPr>
          </w:p>
        </w:tc>
        <w:tc>
          <w:tcPr>
            <w:tcW w:w="782" w:type="dxa"/>
            <w:tcBorders>
              <w:top w:val="nil"/>
              <w:left w:val="nil"/>
              <w:bottom w:val="single" w:sz="4" w:space="0" w:color="auto"/>
              <w:right w:val="single" w:sz="4" w:space="0" w:color="auto"/>
            </w:tcBorders>
            <w:noWrap/>
          </w:tcPr>
          <w:p w14:paraId="073F412E" w14:textId="77777777" w:rsidR="00DC4716" w:rsidRPr="00605C66" w:rsidRDefault="00DC4716" w:rsidP="006F7CA1">
            <w:pPr>
              <w:spacing w:line="256" w:lineRule="auto"/>
              <w:rPr>
                <w:i/>
                <w:color w:val="000000"/>
                <w:szCs w:val="22"/>
                <w:lang w:val="en-GB" w:eastAsia="en-US"/>
              </w:rPr>
            </w:pPr>
          </w:p>
        </w:tc>
        <w:tc>
          <w:tcPr>
            <w:tcW w:w="727" w:type="dxa"/>
            <w:tcBorders>
              <w:top w:val="nil"/>
              <w:left w:val="nil"/>
              <w:bottom w:val="single" w:sz="4" w:space="0" w:color="auto"/>
              <w:right w:val="single" w:sz="4" w:space="0" w:color="auto"/>
            </w:tcBorders>
            <w:noWrap/>
          </w:tcPr>
          <w:p w14:paraId="20B440F4" w14:textId="77777777" w:rsidR="00DC4716" w:rsidRPr="00DE5153" w:rsidRDefault="00DC4716" w:rsidP="006F7CA1">
            <w:pPr>
              <w:spacing w:line="256" w:lineRule="auto"/>
              <w:rPr>
                <w:color w:val="000000"/>
                <w:szCs w:val="22"/>
                <w:lang w:val="en-GB" w:eastAsia="en-US"/>
              </w:rPr>
            </w:pPr>
          </w:p>
        </w:tc>
        <w:tc>
          <w:tcPr>
            <w:tcW w:w="732" w:type="dxa"/>
            <w:tcBorders>
              <w:top w:val="nil"/>
              <w:left w:val="nil"/>
              <w:bottom w:val="single" w:sz="4" w:space="0" w:color="auto"/>
              <w:right w:val="single" w:sz="4" w:space="0" w:color="auto"/>
            </w:tcBorders>
            <w:noWrap/>
          </w:tcPr>
          <w:p w14:paraId="3E2C8FCE" w14:textId="77777777" w:rsidR="00DC4716" w:rsidRPr="00DE5153" w:rsidRDefault="00DC4716" w:rsidP="006F7CA1">
            <w:pPr>
              <w:spacing w:line="256" w:lineRule="auto"/>
              <w:rPr>
                <w:color w:val="000000"/>
                <w:szCs w:val="22"/>
                <w:lang w:val="en-GB" w:eastAsia="en-US"/>
              </w:rPr>
            </w:pPr>
          </w:p>
        </w:tc>
        <w:tc>
          <w:tcPr>
            <w:tcW w:w="732" w:type="dxa"/>
            <w:gridSpan w:val="2"/>
            <w:tcBorders>
              <w:top w:val="nil"/>
              <w:left w:val="nil"/>
              <w:bottom w:val="single" w:sz="4" w:space="0" w:color="auto"/>
              <w:right w:val="single" w:sz="4" w:space="0" w:color="auto"/>
            </w:tcBorders>
            <w:noWrap/>
          </w:tcPr>
          <w:p w14:paraId="4E95B065" w14:textId="77777777" w:rsidR="00DC4716" w:rsidRPr="00DE5153" w:rsidRDefault="00DC4716" w:rsidP="006F7CA1">
            <w:pPr>
              <w:spacing w:line="256" w:lineRule="auto"/>
              <w:rPr>
                <w:color w:val="000000"/>
                <w:szCs w:val="22"/>
                <w:lang w:val="en-GB" w:eastAsia="en-US"/>
              </w:rPr>
            </w:pPr>
          </w:p>
        </w:tc>
      </w:tr>
      <w:tr w:rsidR="00DC4716" w:rsidRPr="00DE5153" w14:paraId="6956DEA4" w14:textId="77777777" w:rsidTr="006F7CA1">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237E1FD2" w14:textId="77777777" w:rsidR="00DC4716" w:rsidRPr="00AF78AD" w:rsidRDefault="00DC4716" w:rsidP="006F7CA1">
            <w:pPr>
              <w:spacing w:line="256" w:lineRule="auto"/>
              <w:rPr>
                <w:color w:val="000000"/>
                <w:sz w:val="18"/>
                <w:szCs w:val="18"/>
                <w:lang w:val="en-GB" w:eastAsia="en-US"/>
              </w:rPr>
            </w:pPr>
            <w:r w:rsidRPr="00AF78AD">
              <w:rPr>
                <w:color w:val="000000"/>
                <w:sz w:val="18"/>
                <w:szCs w:val="18"/>
                <w:lang w:val="en-GB" w:eastAsia="en-US"/>
              </w:rPr>
              <w:t>Marie-Louise Hänel Sandström (M)</w:t>
            </w:r>
          </w:p>
        </w:tc>
        <w:tc>
          <w:tcPr>
            <w:tcW w:w="728" w:type="dxa"/>
            <w:tcBorders>
              <w:top w:val="single" w:sz="4" w:space="0" w:color="auto"/>
              <w:left w:val="single" w:sz="4" w:space="0" w:color="auto"/>
              <w:bottom w:val="single" w:sz="4" w:space="0" w:color="auto"/>
              <w:right w:val="single" w:sz="4" w:space="0" w:color="auto"/>
            </w:tcBorders>
            <w:noWrap/>
          </w:tcPr>
          <w:p w14:paraId="38977AC1" w14:textId="77777777" w:rsidR="00DC4716" w:rsidRPr="00AF78AD" w:rsidRDefault="00DC4716" w:rsidP="006F7CA1">
            <w:pPr>
              <w:spacing w:line="256" w:lineRule="auto"/>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264D122F" w14:textId="77777777" w:rsidR="00DC4716" w:rsidRPr="00AF78AD" w:rsidRDefault="00DC4716" w:rsidP="006F7CA1">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75BF6745" w14:textId="77777777" w:rsidR="00DC4716" w:rsidRPr="00AF78AD" w:rsidRDefault="00DC4716" w:rsidP="006F7CA1">
            <w:pPr>
              <w:spacing w:line="256" w:lineRule="auto"/>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4AE9A5DF" w14:textId="77777777" w:rsidR="00DC4716" w:rsidRPr="00AF78AD" w:rsidRDefault="00DC4716" w:rsidP="006F7CA1">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008D33C2" w14:textId="77777777" w:rsidR="00DC4716" w:rsidRPr="00AF78AD" w:rsidRDefault="00DC4716" w:rsidP="006F7CA1">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4407417D"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65683219" w14:textId="77777777" w:rsidR="00DC4716" w:rsidRPr="00AF78AD" w:rsidRDefault="00DC4716" w:rsidP="006F7CA1">
            <w:pPr>
              <w:spacing w:line="256" w:lineRule="auto"/>
              <w:rPr>
                <w:color w:val="000000"/>
                <w:sz w:val="18"/>
                <w:szCs w:val="18"/>
                <w:lang w:val="en-GB" w:eastAsia="en-US"/>
              </w:rPr>
            </w:pPr>
          </w:p>
        </w:tc>
      </w:tr>
      <w:tr w:rsidR="00DC4716" w:rsidRPr="00DE5153" w14:paraId="120929D1"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44A8398E" w14:textId="77777777" w:rsidR="00DC4716" w:rsidRPr="00AF78AD" w:rsidRDefault="00DC4716" w:rsidP="006F7CA1">
            <w:pPr>
              <w:spacing w:line="256" w:lineRule="auto"/>
              <w:rPr>
                <w:color w:val="000000"/>
                <w:sz w:val="18"/>
                <w:szCs w:val="18"/>
                <w:lang w:val="en-GB" w:eastAsia="en-US"/>
              </w:rPr>
            </w:pPr>
            <w:r w:rsidRPr="00AF78AD">
              <w:rPr>
                <w:color w:val="000000"/>
                <w:sz w:val="18"/>
                <w:szCs w:val="18"/>
                <w:lang w:val="en-GB" w:eastAsia="en-US"/>
              </w:rPr>
              <w:t>Yusuf Aydin (KD)</w:t>
            </w:r>
          </w:p>
        </w:tc>
        <w:tc>
          <w:tcPr>
            <w:tcW w:w="728" w:type="dxa"/>
            <w:tcBorders>
              <w:top w:val="nil"/>
              <w:left w:val="single" w:sz="4" w:space="0" w:color="auto"/>
              <w:bottom w:val="single" w:sz="4" w:space="0" w:color="auto"/>
              <w:right w:val="single" w:sz="4" w:space="0" w:color="auto"/>
            </w:tcBorders>
            <w:noWrap/>
          </w:tcPr>
          <w:p w14:paraId="04B4DFB8"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9F7553C"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08DABE7"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6086CE0"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C458A71"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2DCEC51"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0629C0A" w14:textId="77777777" w:rsidR="00DC4716" w:rsidRPr="00AF78AD" w:rsidRDefault="00DC4716" w:rsidP="006F7CA1">
            <w:pPr>
              <w:spacing w:line="256" w:lineRule="auto"/>
              <w:rPr>
                <w:color w:val="000000"/>
                <w:sz w:val="18"/>
                <w:szCs w:val="18"/>
                <w:lang w:val="en-GB" w:eastAsia="en-US"/>
              </w:rPr>
            </w:pPr>
          </w:p>
        </w:tc>
      </w:tr>
      <w:tr w:rsidR="00DC4716" w:rsidRPr="00DE5153" w14:paraId="5EE7B510"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0495FCFD" w14:textId="77777777" w:rsidR="00DC4716" w:rsidRPr="00AF78AD" w:rsidRDefault="00DC4716" w:rsidP="006F7CA1">
            <w:pPr>
              <w:spacing w:line="256" w:lineRule="auto"/>
              <w:rPr>
                <w:color w:val="000000"/>
                <w:sz w:val="18"/>
                <w:szCs w:val="18"/>
                <w:lang w:val="en-GB" w:eastAsia="en-US"/>
              </w:rPr>
            </w:pPr>
            <w:r w:rsidRPr="00EF494A">
              <w:rPr>
                <w:color w:val="000000"/>
                <w:sz w:val="18"/>
                <w:szCs w:val="18"/>
                <w:lang w:val="en-GB" w:eastAsia="en-US"/>
              </w:rPr>
              <w:t>Helena Storckenfeldt (M)</w:t>
            </w:r>
          </w:p>
        </w:tc>
        <w:tc>
          <w:tcPr>
            <w:tcW w:w="728" w:type="dxa"/>
            <w:tcBorders>
              <w:top w:val="nil"/>
              <w:left w:val="single" w:sz="4" w:space="0" w:color="auto"/>
              <w:bottom w:val="single" w:sz="4" w:space="0" w:color="auto"/>
              <w:right w:val="single" w:sz="4" w:space="0" w:color="auto"/>
            </w:tcBorders>
            <w:noWrap/>
          </w:tcPr>
          <w:p w14:paraId="09172305"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7A737A1"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50DF9E6"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438C14C"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05C6B28"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487C29D"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6741B5C8" w14:textId="77777777" w:rsidR="00DC4716" w:rsidRPr="00AF78AD" w:rsidRDefault="00DC4716" w:rsidP="006F7CA1">
            <w:pPr>
              <w:spacing w:line="256" w:lineRule="auto"/>
              <w:rPr>
                <w:color w:val="000000"/>
                <w:sz w:val="18"/>
                <w:szCs w:val="18"/>
                <w:lang w:val="en-GB" w:eastAsia="en-US"/>
              </w:rPr>
            </w:pPr>
          </w:p>
        </w:tc>
      </w:tr>
      <w:tr w:rsidR="00DC4716" w:rsidRPr="00DE5153" w14:paraId="0080A708"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7A1A06DE" w14:textId="77777777" w:rsidR="00DC4716" w:rsidRPr="00AF78AD" w:rsidRDefault="00DC4716" w:rsidP="006F7CA1">
            <w:pPr>
              <w:spacing w:line="256" w:lineRule="auto"/>
              <w:rPr>
                <w:color w:val="000000"/>
                <w:sz w:val="18"/>
                <w:szCs w:val="18"/>
                <w:lang w:val="en-GB" w:eastAsia="en-US"/>
              </w:rPr>
            </w:pPr>
            <w:r w:rsidRPr="00EF494A">
              <w:rPr>
                <w:color w:val="000000"/>
                <w:sz w:val="18"/>
                <w:szCs w:val="18"/>
                <w:lang w:val="en-GB" w:eastAsia="en-US"/>
              </w:rPr>
              <w:t>Janine Alm Ericson (MP)</w:t>
            </w:r>
          </w:p>
        </w:tc>
        <w:tc>
          <w:tcPr>
            <w:tcW w:w="728" w:type="dxa"/>
            <w:tcBorders>
              <w:top w:val="nil"/>
              <w:left w:val="single" w:sz="4" w:space="0" w:color="auto"/>
              <w:bottom w:val="single" w:sz="4" w:space="0" w:color="auto"/>
              <w:right w:val="single" w:sz="4" w:space="0" w:color="auto"/>
            </w:tcBorders>
            <w:noWrap/>
          </w:tcPr>
          <w:p w14:paraId="53866D9B"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727AFFE"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897978F"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A9E458D"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4DF351F"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205CC9E"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3878186" w14:textId="77777777" w:rsidR="00DC4716" w:rsidRPr="00AF78AD" w:rsidRDefault="00DC4716" w:rsidP="006F7CA1">
            <w:pPr>
              <w:spacing w:line="256" w:lineRule="auto"/>
              <w:rPr>
                <w:color w:val="000000"/>
                <w:sz w:val="18"/>
                <w:szCs w:val="18"/>
                <w:lang w:val="en-GB" w:eastAsia="en-US"/>
              </w:rPr>
            </w:pPr>
          </w:p>
        </w:tc>
      </w:tr>
      <w:tr w:rsidR="00DC4716" w:rsidRPr="00DE5153" w14:paraId="54F9AEF1"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2949DF8" w14:textId="77777777" w:rsidR="00DC4716" w:rsidRPr="00AF78AD" w:rsidRDefault="00DC4716" w:rsidP="006F7CA1">
            <w:pPr>
              <w:spacing w:line="256" w:lineRule="auto"/>
              <w:rPr>
                <w:color w:val="000000"/>
                <w:sz w:val="18"/>
                <w:szCs w:val="18"/>
                <w:lang w:val="en-GB" w:eastAsia="en-US"/>
              </w:rPr>
            </w:pPr>
            <w:r>
              <w:rPr>
                <w:color w:val="000000"/>
                <w:sz w:val="18"/>
                <w:szCs w:val="18"/>
                <w:lang w:val="en-GB" w:eastAsia="en-US"/>
              </w:rPr>
              <w:t>Rasmus Ling (MP)</w:t>
            </w:r>
          </w:p>
        </w:tc>
        <w:tc>
          <w:tcPr>
            <w:tcW w:w="728" w:type="dxa"/>
            <w:tcBorders>
              <w:top w:val="nil"/>
              <w:left w:val="single" w:sz="4" w:space="0" w:color="auto"/>
              <w:bottom w:val="single" w:sz="4" w:space="0" w:color="auto"/>
              <w:right w:val="single" w:sz="4" w:space="0" w:color="auto"/>
            </w:tcBorders>
            <w:noWrap/>
          </w:tcPr>
          <w:p w14:paraId="7A7D188B"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C2395EB"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C3B10F1"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105CCB6"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68B2FF8"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64BC0C5E"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D3352BC" w14:textId="77777777" w:rsidR="00DC4716" w:rsidRPr="00AF78AD" w:rsidRDefault="00DC4716" w:rsidP="006F7CA1">
            <w:pPr>
              <w:spacing w:line="256" w:lineRule="auto"/>
              <w:rPr>
                <w:color w:val="000000"/>
                <w:sz w:val="18"/>
                <w:szCs w:val="18"/>
                <w:lang w:val="en-GB" w:eastAsia="en-US"/>
              </w:rPr>
            </w:pPr>
          </w:p>
        </w:tc>
      </w:tr>
      <w:tr w:rsidR="00DC4716" w:rsidRPr="00DE5153" w14:paraId="4916C707"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09B939AF" w14:textId="77777777" w:rsidR="00DC4716" w:rsidRPr="00AF78AD" w:rsidRDefault="00DC4716" w:rsidP="006F7CA1">
            <w:pPr>
              <w:spacing w:line="256" w:lineRule="auto"/>
              <w:rPr>
                <w:color w:val="000000"/>
                <w:sz w:val="18"/>
                <w:szCs w:val="18"/>
                <w:lang w:val="en-GB" w:eastAsia="en-US"/>
              </w:rPr>
            </w:pPr>
            <w:r w:rsidRPr="00EF494A">
              <w:rPr>
                <w:color w:val="000000"/>
                <w:sz w:val="18"/>
                <w:szCs w:val="18"/>
                <w:lang w:val="en-GB" w:eastAsia="en-US"/>
              </w:rPr>
              <w:t>Camilla Hansén (MP)</w:t>
            </w:r>
          </w:p>
        </w:tc>
        <w:tc>
          <w:tcPr>
            <w:tcW w:w="728" w:type="dxa"/>
            <w:tcBorders>
              <w:top w:val="nil"/>
              <w:left w:val="single" w:sz="4" w:space="0" w:color="auto"/>
              <w:bottom w:val="single" w:sz="4" w:space="0" w:color="auto"/>
              <w:right w:val="single" w:sz="4" w:space="0" w:color="auto"/>
            </w:tcBorders>
            <w:noWrap/>
          </w:tcPr>
          <w:p w14:paraId="21E691CB"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573DA76"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8909FCE"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F4F91DB"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A9B473C"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208D058"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72D8A13" w14:textId="77777777" w:rsidR="00DC4716" w:rsidRPr="00AF78AD" w:rsidRDefault="00DC4716" w:rsidP="006F7CA1">
            <w:pPr>
              <w:spacing w:line="256" w:lineRule="auto"/>
              <w:rPr>
                <w:color w:val="000000"/>
                <w:sz w:val="18"/>
                <w:szCs w:val="18"/>
                <w:lang w:val="en-GB" w:eastAsia="en-US"/>
              </w:rPr>
            </w:pPr>
          </w:p>
        </w:tc>
      </w:tr>
      <w:tr w:rsidR="00DC4716" w:rsidRPr="00DE5153" w14:paraId="4B1FDA73"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09DE465E" w14:textId="77777777" w:rsidR="00DC4716" w:rsidRPr="00AF78AD" w:rsidRDefault="00DC4716" w:rsidP="006F7CA1">
            <w:pPr>
              <w:spacing w:line="256" w:lineRule="auto"/>
              <w:rPr>
                <w:color w:val="000000"/>
                <w:sz w:val="18"/>
                <w:szCs w:val="18"/>
                <w:lang w:val="en-GB" w:eastAsia="en-US"/>
              </w:rPr>
            </w:pPr>
            <w:r w:rsidRPr="00EF494A">
              <w:rPr>
                <w:color w:val="000000"/>
                <w:sz w:val="18"/>
                <w:szCs w:val="18"/>
                <w:lang w:val="en-GB" w:eastAsia="en-US"/>
              </w:rPr>
              <w:t>Daniel Helldén (MP)</w:t>
            </w:r>
          </w:p>
        </w:tc>
        <w:tc>
          <w:tcPr>
            <w:tcW w:w="728" w:type="dxa"/>
            <w:tcBorders>
              <w:top w:val="nil"/>
              <w:left w:val="single" w:sz="4" w:space="0" w:color="auto"/>
              <w:bottom w:val="single" w:sz="4" w:space="0" w:color="auto"/>
              <w:right w:val="single" w:sz="4" w:space="0" w:color="auto"/>
            </w:tcBorders>
            <w:noWrap/>
          </w:tcPr>
          <w:p w14:paraId="2F3E2A10"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EE07E34"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5567B4B"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61C49D06"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EC8D289"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941A611"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368C9AEA" w14:textId="77777777" w:rsidR="00DC4716" w:rsidRPr="00AF78AD" w:rsidRDefault="00DC4716" w:rsidP="006F7CA1">
            <w:pPr>
              <w:spacing w:line="256" w:lineRule="auto"/>
              <w:rPr>
                <w:color w:val="000000"/>
                <w:sz w:val="18"/>
                <w:szCs w:val="18"/>
                <w:lang w:val="en-GB" w:eastAsia="en-US"/>
              </w:rPr>
            </w:pPr>
          </w:p>
        </w:tc>
      </w:tr>
      <w:tr w:rsidR="00DC4716" w:rsidRPr="00DE5153" w14:paraId="20951E93"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00C46A5" w14:textId="77777777" w:rsidR="00DC4716" w:rsidRPr="00AF78AD" w:rsidRDefault="00DC4716" w:rsidP="006F7CA1">
            <w:pPr>
              <w:spacing w:line="256" w:lineRule="auto"/>
              <w:rPr>
                <w:color w:val="000000"/>
                <w:sz w:val="18"/>
                <w:szCs w:val="18"/>
                <w:lang w:val="en-GB" w:eastAsia="en-US"/>
              </w:rPr>
            </w:pPr>
            <w:r w:rsidRPr="00EF494A">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11FEEBC1"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BA70D59"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2B7FF0D"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7C068F7"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B87C45E"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2850EB6"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5921750" w14:textId="77777777" w:rsidR="00DC4716" w:rsidRPr="00AF78AD" w:rsidRDefault="00DC4716" w:rsidP="006F7CA1">
            <w:pPr>
              <w:spacing w:line="256" w:lineRule="auto"/>
              <w:rPr>
                <w:color w:val="000000"/>
                <w:sz w:val="18"/>
                <w:szCs w:val="18"/>
                <w:lang w:val="en-GB" w:eastAsia="en-US"/>
              </w:rPr>
            </w:pPr>
          </w:p>
        </w:tc>
      </w:tr>
      <w:tr w:rsidR="00DC4716" w:rsidRPr="00DE5153" w14:paraId="0A41C7D1"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13C29DF5" w14:textId="77777777" w:rsidR="00DC4716" w:rsidRPr="00AF78AD" w:rsidRDefault="00DC4716" w:rsidP="006F7CA1">
            <w:pPr>
              <w:spacing w:line="256" w:lineRule="auto"/>
              <w:rPr>
                <w:color w:val="000000"/>
                <w:sz w:val="18"/>
                <w:szCs w:val="18"/>
                <w:lang w:val="en-GB" w:eastAsia="en-US"/>
              </w:rPr>
            </w:pPr>
            <w:r>
              <w:rPr>
                <w:color w:val="000000"/>
                <w:sz w:val="18"/>
                <w:szCs w:val="18"/>
                <w:lang w:val="en-GB" w:eastAsia="en-US"/>
              </w:rPr>
              <w:t xml:space="preserve">Linus </w:t>
            </w:r>
            <w:proofErr w:type="spellStart"/>
            <w:r>
              <w:rPr>
                <w:color w:val="000000"/>
                <w:sz w:val="18"/>
                <w:szCs w:val="18"/>
                <w:lang w:val="en-GB" w:eastAsia="en-US"/>
              </w:rPr>
              <w:t>Lakso</w:t>
            </w:r>
            <w:proofErr w:type="spellEnd"/>
            <w:r>
              <w:rPr>
                <w:color w:val="000000"/>
                <w:sz w:val="18"/>
                <w:szCs w:val="18"/>
                <w:lang w:val="en-GB" w:eastAsia="en-US"/>
              </w:rPr>
              <w:t xml:space="preserve"> (MP)</w:t>
            </w:r>
          </w:p>
        </w:tc>
        <w:tc>
          <w:tcPr>
            <w:tcW w:w="728" w:type="dxa"/>
            <w:tcBorders>
              <w:top w:val="nil"/>
              <w:left w:val="single" w:sz="4" w:space="0" w:color="auto"/>
              <w:bottom w:val="single" w:sz="4" w:space="0" w:color="auto"/>
              <w:right w:val="single" w:sz="4" w:space="0" w:color="auto"/>
            </w:tcBorders>
            <w:noWrap/>
          </w:tcPr>
          <w:p w14:paraId="2C328E75"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A8FD8CD"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B7CF016"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33135E00"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909EFF5"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D474831"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2A976DD" w14:textId="77777777" w:rsidR="00DC4716" w:rsidRPr="00AF78AD" w:rsidRDefault="00DC4716" w:rsidP="006F7CA1">
            <w:pPr>
              <w:spacing w:line="256" w:lineRule="auto"/>
              <w:rPr>
                <w:color w:val="000000"/>
                <w:sz w:val="18"/>
                <w:szCs w:val="18"/>
                <w:lang w:val="en-GB" w:eastAsia="en-US"/>
              </w:rPr>
            </w:pPr>
          </w:p>
        </w:tc>
      </w:tr>
      <w:tr w:rsidR="00DC4716" w:rsidRPr="00DE5153" w14:paraId="71C9537F"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189B5400" w14:textId="77777777" w:rsidR="00DC4716" w:rsidRPr="00AF78AD" w:rsidRDefault="00DC4716" w:rsidP="006F7CA1">
            <w:pPr>
              <w:spacing w:line="256" w:lineRule="auto"/>
              <w:rPr>
                <w:color w:val="000000"/>
                <w:sz w:val="18"/>
                <w:szCs w:val="18"/>
                <w:lang w:val="en-GB" w:eastAsia="en-US"/>
              </w:rPr>
            </w:pPr>
            <w:r w:rsidRPr="00EF494A">
              <w:rPr>
                <w:color w:val="000000"/>
                <w:sz w:val="18"/>
                <w:szCs w:val="18"/>
                <w:lang w:val="en-GB" w:eastAsia="en-US"/>
              </w:rPr>
              <w:t>Katarina Luhr (MP)</w:t>
            </w:r>
          </w:p>
        </w:tc>
        <w:tc>
          <w:tcPr>
            <w:tcW w:w="728" w:type="dxa"/>
            <w:tcBorders>
              <w:top w:val="nil"/>
              <w:left w:val="single" w:sz="4" w:space="0" w:color="auto"/>
              <w:bottom w:val="single" w:sz="4" w:space="0" w:color="auto"/>
              <w:right w:val="single" w:sz="4" w:space="0" w:color="auto"/>
            </w:tcBorders>
            <w:noWrap/>
          </w:tcPr>
          <w:p w14:paraId="19F24AE3"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F2F937E"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F3A4F58"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B02C580"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45F93DF"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31B899B8"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1EDFB2B" w14:textId="77777777" w:rsidR="00DC4716" w:rsidRPr="00AF78AD" w:rsidRDefault="00DC4716" w:rsidP="006F7CA1">
            <w:pPr>
              <w:spacing w:line="256" w:lineRule="auto"/>
              <w:rPr>
                <w:color w:val="000000"/>
                <w:sz w:val="18"/>
                <w:szCs w:val="18"/>
                <w:lang w:val="en-GB" w:eastAsia="en-US"/>
              </w:rPr>
            </w:pPr>
          </w:p>
        </w:tc>
      </w:tr>
      <w:tr w:rsidR="00DC4716" w:rsidRPr="00DE5153" w14:paraId="7F6F32EC"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39515CA" w14:textId="77777777" w:rsidR="00DC4716" w:rsidRPr="00AF78AD" w:rsidRDefault="00DC4716" w:rsidP="006F7CA1">
            <w:pPr>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971BA88"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3B0DA635"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15AE1EF1"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3E5B54D"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E693C31"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1636E8E3"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3911213" w14:textId="77777777" w:rsidR="00DC4716" w:rsidRPr="00AF78AD" w:rsidRDefault="00DC4716" w:rsidP="006F7CA1">
            <w:pPr>
              <w:spacing w:line="256" w:lineRule="auto"/>
              <w:rPr>
                <w:color w:val="000000"/>
                <w:sz w:val="18"/>
                <w:szCs w:val="18"/>
                <w:lang w:val="en-GB" w:eastAsia="en-US"/>
              </w:rPr>
            </w:pPr>
          </w:p>
        </w:tc>
      </w:tr>
      <w:tr w:rsidR="00DC4716" w:rsidRPr="00DE5153" w14:paraId="5DBFE38E"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680187A3" w14:textId="77777777" w:rsidR="00DC4716" w:rsidRPr="00AF78AD" w:rsidRDefault="00DC4716" w:rsidP="006F7CA1">
            <w:pPr>
              <w:spacing w:line="256" w:lineRule="auto"/>
              <w:rPr>
                <w:color w:val="000000"/>
                <w:sz w:val="18"/>
                <w:szCs w:val="18"/>
                <w:lang w:val="en-GB" w:eastAsia="en-US"/>
              </w:rPr>
            </w:pPr>
            <w:r w:rsidRPr="00EF494A">
              <w:rPr>
                <w:color w:val="000000"/>
                <w:sz w:val="18"/>
                <w:szCs w:val="18"/>
                <w:lang w:val="en-GB" w:eastAsia="en-US"/>
              </w:rPr>
              <w:t>Jan Riise (MP)</w:t>
            </w:r>
          </w:p>
        </w:tc>
        <w:tc>
          <w:tcPr>
            <w:tcW w:w="728" w:type="dxa"/>
            <w:tcBorders>
              <w:top w:val="nil"/>
              <w:left w:val="single" w:sz="4" w:space="0" w:color="auto"/>
              <w:bottom w:val="single" w:sz="4" w:space="0" w:color="auto"/>
              <w:right w:val="single" w:sz="4" w:space="0" w:color="auto"/>
            </w:tcBorders>
            <w:noWrap/>
          </w:tcPr>
          <w:p w14:paraId="1DBD5474"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035DB0A0"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C4D8C5E"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060ECC5E"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0C2D9F1"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E2F90F9"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11D9708F" w14:textId="77777777" w:rsidR="00DC4716" w:rsidRPr="00AF78AD" w:rsidRDefault="00DC4716" w:rsidP="006F7CA1">
            <w:pPr>
              <w:spacing w:line="256" w:lineRule="auto"/>
              <w:rPr>
                <w:color w:val="000000"/>
                <w:sz w:val="18"/>
                <w:szCs w:val="18"/>
                <w:lang w:val="en-GB" w:eastAsia="en-US"/>
              </w:rPr>
            </w:pPr>
          </w:p>
        </w:tc>
      </w:tr>
      <w:tr w:rsidR="00DC4716" w:rsidRPr="00DE5153" w14:paraId="039D03D8"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2589B4F9" w14:textId="77777777" w:rsidR="00DC4716" w:rsidRPr="00AF78AD" w:rsidRDefault="00DC4716" w:rsidP="006F7CA1">
            <w:pPr>
              <w:spacing w:line="256" w:lineRule="auto"/>
              <w:rPr>
                <w:color w:val="000000"/>
                <w:sz w:val="18"/>
                <w:szCs w:val="18"/>
                <w:lang w:val="en-GB" w:eastAsia="en-US"/>
              </w:rPr>
            </w:pPr>
            <w:r w:rsidRPr="00EF494A">
              <w:rPr>
                <w:color w:val="000000"/>
                <w:sz w:val="18"/>
                <w:szCs w:val="18"/>
                <w:lang w:val="en-GB" w:eastAsia="en-US"/>
              </w:rPr>
              <w:t>Ulrika Westerlund (MP)</w:t>
            </w:r>
          </w:p>
        </w:tc>
        <w:tc>
          <w:tcPr>
            <w:tcW w:w="728" w:type="dxa"/>
            <w:tcBorders>
              <w:top w:val="nil"/>
              <w:left w:val="single" w:sz="4" w:space="0" w:color="auto"/>
              <w:bottom w:val="single" w:sz="4" w:space="0" w:color="auto"/>
              <w:right w:val="single" w:sz="4" w:space="0" w:color="auto"/>
            </w:tcBorders>
            <w:noWrap/>
          </w:tcPr>
          <w:p w14:paraId="2EF08DFF"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5D844BCC"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75CBAFC"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B7E2245"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0F5B145"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C9E75D0"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61A8CEC" w14:textId="77777777" w:rsidR="00DC4716" w:rsidRPr="00AF78AD" w:rsidRDefault="00DC4716" w:rsidP="006F7CA1">
            <w:pPr>
              <w:spacing w:line="256" w:lineRule="auto"/>
              <w:rPr>
                <w:color w:val="000000"/>
                <w:sz w:val="18"/>
                <w:szCs w:val="18"/>
                <w:lang w:val="en-GB" w:eastAsia="en-US"/>
              </w:rPr>
            </w:pPr>
          </w:p>
        </w:tc>
      </w:tr>
      <w:tr w:rsidR="00DC4716" w:rsidRPr="00DE5153" w14:paraId="125726DC"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9A91B3C" w14:textId="77777777" w:rsidR="00DC4716" w:rsidRPr="00EF494A" w:rsidRDefault="00DC4716" w:rsidP="006F7CA1">
            <w:pPr>
              <w:spacing w:line="256" w:lineRule="auto"/>
              <w:rPr>
                <w:color w:val="000000"/>
                <w:sz w:val="18"/>
                <w:szCs w:val="18"/>
                <w:lang w:val="en-GB" w:eastAsia="en-US"/>
              </w:rPr>
            </w:pPr>
            <w:r>
              <w:rPr>
                <w:color w:val="000000"/>
                <w:sz w:val="18"/>
                <w:szCs w:val="18"/>
                <w:lang w:val="en-GB" w:eastAsia="en-US"/>
              </w:rPr>
              <w:t>Kristina Axén Olin (M)</w:t>
            </w:r>
          </w:p>
        </w:tc>
        <w:tc>
          <w:tcPr>
            <w:tcW w:w="728" w:type="dxa"/>
            <w:tcBorders>
              <w:top w:val="nil"/>
              <w:left w:val="single" w:sz="4" w:space="0" w:color="auto"/>
              <w:bottom w:val="single" w:sz="4" w:space="0" w:color="auto"/>
              <w:right w:val="single" w:sz="4" w:space="0" w:color="auto"/>
            </w:tcBorders>
            <w:noWrap/>
          </w:tcPr>
          <w:p w14:paraId="27869541"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118AAE3"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A60C338"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4D2E25D1"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7E6DA108"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EC7B581"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5E8AEA9B" w14:textId="77777777" w:rsidR="00DC4716" w:rsidRPr="00AF78AD" w:rsidRDefault="00DC4716" w:rsidP="006F7CA1">
            <w:pPr>
              <w:spacing w:line="256" w:lineRule="auto"/>
              <w:rPr>
                <w:color w:val="000000"/>
                <w:sz w:val="18"/>
                <w:szCs w:val="18"/>
                <w:lang w:val="en-GB" w:eastAsia="en-US"/>
              </w:rPr>
            </w:pPr>
          </w:p>
        </w:tc>
      </w:tr>
      <w:tr w:rsidR="00DC4716" w:rsidRPr="00DE5153" w14:paraId="1A63D340"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347A84A3" w14:textId="77777777" w:rsidR="00DC4716" w:rsidRPr="00EF494A" w:rsidRDefault="00DC4716" w:rsidP="006F7CA1">
            <w:pPr>
              <w:spacing w:line="256" w:lineRule="auto"/>
              <w:rPr>
                <w:color w:val="000000"/>
                <w:sz w:val="18"/>
                <w:szCs w:val="18"/>
                <w:lang w:val="en-GB" w:eastAsia="en-US"/>
              </w:rPr>
            </w:pPr>
            <w:r>
              <w:rPr>
                <w:color w:val="000000"/>
                <w:sz w:val="18"/>
                <w:szCs w:val="18"/>
                <w:lang w:val="en-GB" w:eastAsia="en-US"/>
              </w:rPr>
              <w:t>Erik Ottoson (M)</w:t>
            </w:r>
          </w:p>
        </w:tc>
        <w:tc>
          <w:tcPr>
            <w:tcW w:w="728" w:type="dxa"/>
            <w:tcBorders>
              <w:top w:val="nil"/>
              <w:left w:val="single" w:sz="4" w:space="0" w:color="auto"/>
              <w:bottom w:val="single" w:sz="4" w:space="0" w:color="auto"/>
              <w:right w:val="single" w:sz="4" w:space="0" w:color="auto"/>
            </w:tcBorders>
            <w:noWrap/>
          </w:tcPr>
          <w:p w14:paraId="5B3F3C54"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23FA3790"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51324902"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1127A653"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9247467"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6925A60"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77A1EF3C" w14:textId="77777777" w:rsidR="00DC4716" w:rsidRPr="00AF78AD" w:rsidRDefault="00DC4716" w:rsidP="006F7CA1">
            <w:pPr>
              <w:spacing w:line="256" w:lineRule="auto"/>
              <w:rPr>
                <w:color w:val="000000"/>
                <w:sz w:val="18"/>
                <w:szCs w:val="18"/>
                <w:lang w:val="en-GB" w:eastAsia="en-US"/>
              </w:rPr>
            </w:pPr>
          </w:p>
        </w:tc>
      </w:tr>
      <w:tr w:rsidR="00DC4716" w:rsidRPr="00DE5153" w14:paraId="2EB47A04"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02ABFADF" w14:textId="77777777" w:rsidR="00DC4716" w:rsidRPr="00EF494A" w:rsidRDefault="00DC4716" w:rsidP="006F7CA1">
            <w:pPr>
              <w:spacing w:line="256" w:lineRule="auto"/>
              <w:rPr>
                <w:color w:val="000000"/>
                <w:sz w:val="18"/>
                <w:szCs w:val="18"/>
                <w:lang w:val="en-GB" w:eastAsia="en-US"/>
              </w:rPr>
            </w:pPr>
            <w:r>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1AC3EE78"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69A02093"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3F0E93F9"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2D4F98DE"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61A83538"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0D0E8482"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00FE1691" w14:textId="77777777" w:rsidR="00DC4716" w:rsidRPr="00AF78AD" w:rsidRDefault="00DC4716" w:rsidP="006F7CA1">
            <w:pPr>
              <w:spacing w:line="256" w:lineRule="auto"/>
              <w:rPr>
                <w:color w:val="000000"/>
                <w:sz w:val="18"/>
                <w:szCs w:val="18"/>
                <w:lang w:val="en-GB" w:eastAsia="en-US"/>
              </w:rPr>
            </w:pPr>
          </w:p>
        </w:tc>
      </w:tr>
      <w:tr w:rsidR="00DC4716" w:rsidRPr="00DE5153" w14:paraId="3AFEDBB9"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CB9ADEA" w14:textId="77777777" w:rsidR="00DC4716" w:rsidRPr="00EF494A" w:rsidRDefault="00DC4716" w:rsidP="006F7CA1">
            <w:pPr>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5A51D3C5"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103601FD"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2F6FD16"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5857F4FB"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415E1FAC"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52F1D5D6"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22A5501B" w14:textId="77777777" w:rsidR="00DC4716" w:rsidRPr="00AF78AD" w:rsidRDefault="00DC4716" w:rsidP="006F7CA1">
            <w:pPr>
              <w:spacing w:line="256" w:lineRule="auto"/>
              <w:rPr>
                <w:color w:val="000000"/>
                <w:sz w:val="18"/>
                <w:szCs w:val="18"/>
                <w:lang w:val="en-GB" w:eastAsia="en-US"/>
              </w:rPr>
            </w:pPr>
          </w:p>
        </w:tc>
      </w:tr>
      <w:tr w:rsidR="00DC4716" w:rsidRPr="00DE5153" w14:paraId="5B5EB7EE" w14:textId="77777777" w:rsidTr="006F7CA1">
        <w:trPr>
          <w:gridAfter w:val="1"/>
          <w:wAfter w:w="9" w:type="dxa"/>
          <w:trHeight w:val="300"/>
        </w:trPr>
        <w:tc>
          <w:tcPr>
            <w:tcW w:w="4548" w:type="dxa"/>
            <w:gridSpan w:val="2"/>
            <w:tcBorders>
              <w:top w:val="nil"/>
              <w:left w:val="single" w:sz="4" w:space="0" w:color="auto"/>
              <w:bottom w:val="single" w:sz="4" w:space="0" w:color="auto"/>
              <w:right w:val="nil"/>
            </w:tcBorders>
            <w:noWrap/>
          </w:tcPr>
          <w:p w14:paraId="5E401FB9" w14:textId="77777777" w:rsidR="00DC4716" w:rsidRPr="00EF494A" w:rsidRDefault="00DC4716" w:rsidP="006F7CA1">
            <w:pPr>
              <w:spacing w:line="256" w:lineRule="auto"/>
              <w:rPr>
                <w:color w:val="000000"/>
                <w:sz w:val="18"/>
                <w:szCs w:val="18"/>
                <w:lang w:val="en-GB" w:eastAsia="en-US"/>
              </w:rPr>
            </w:pPr>
            <w:r>
              <w:rPr>
                <w:color w:val="000000"/>
                <w:sz w:val="18"/>
                <w:szCs w:val="18"/>
                <w:lang w:val="en-GB" w:eastAsia="en-US"/>
              </w:rPr>
              <w:t>Anna Lasses (C)</w:t>
            </w:r>
          </w:p>
        </w:tc>
        <w:tc>
          <w:tcPr>
            <w:tcW w:w="728" w:type="dxa"/>
            <w:tcBorders>
              <w:top w:val="nil"/>
              <w:left w:val="single" w:sz="4" w:space="0" w:color="auto"/>
              <w:bottom w:val="single" w:sz="4" w:space="0" w:color="auto"/>
              <w:right w:val="single" w:sz="4" w:space="0" w:color="auto"/>
            </w:tcBorders>
            <w:noWrap/>
          </w:tcPr>
          <w:p w14:paraId="5D0DDC0A"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4" w:space="0" w:color="auto"/>
              <w:right w:val="single" w:sz="4" w:space="0" w:color="auto"/>
            </w:tcBorders>
            <w:noWrap/>
          </w:tcPr>
          <w:p w14:paraId="77BF51AF"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01AD8F8E"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4" w:space="0" w:color="auto"/>
              <w:right w:val="single" w:sz="4" w:space="0" w:color="auto"/>
            </w:tcBorders>
            <w:noWrap/>
          </w:tcPr>
          <w:p w14:paraId="7A68DA21"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4" w:space="0" w:color="auto"/>
              <w:right w:val="single" w:sz="4" w:space="0" w:color="auto"/>
            </w:tcBorders>
            <w:noWrap/>
          </w:tcPr>
          <w:p w14:paraId="23850FE4"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4" w:space="0" w:color="auto"/>
              <w:right w:val="single" w:sz="4" w:space="0" w:color="auto"/>
            </w:tcBorders>
            <w:noWrap/>
          </w:tcPr>
          <w:p w14:paraId="42BF5799"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4" w:space="0" w:color="auto"/>
              <w:right w:val="single" w:sz="4" w:space="0" w:color="auto"/>
            </w:tcBorders>
            <w:noWrap/>
          </w:tcPr>
          <w:p w14:paraId="41906425" w14:textId="77777777" w:rsidR="00DC4716" w:rsidRPr="00AF78AD" w:rsidRDefault="00DC4716" w:rsidP="006F7CA1">
            <w:pPr>
              <w:spacing w:line="256" w:lineRule="auto"/>
              <w:rPr>
                <w:color w:val="000000"/>
                <w:sz w:val="18"/>
                <w:szCs w:val="18"/>
                <w:lang w:val="en-GB" w:eastAsia="en-US"/>
              </w:rPr>
            </w:pPr>
          </w:p>
        </w:tc>
      </w:tr>
      <w:tr w:rsidR="00DC4716" w:rsidRPr="00DE5153" w14:paraId="01F253DA" w14:textId="77777777" w:rsidTr="006F7CA1">
        <w:trPr>
          <w:gridAfter w:val="1"/>
          <w:wAfter w:w="9" w:type="dxa"/>
          <w:trHeight w:val="300"/>
        </w:trPr>
        <w:tc>
          <w:tcPr>
            <w:tcW w:w="4548" w:type="dxa"/>
            <w:gridSpan w:val="2"/>
            <w:tcBorders>
              <w:top w:val="nil"/>
              <w:left w:val="single" w:sz="4" w:space="0" w:color="auto"/>
              <w:bottom w:val="single" w:sz="12" w:space="0" w:color="auto"/>
              <w:right w:val="nil"/>
            </w:tcBorders>
            <w:noWrap/>
          </w:tcPr>
          <w:p w14:paraId="5BC31328" w14:textId="77777777" w:rsidR="00DC4716" w:rsidRDefault="00DC4716" w:rsidP="006F7CA1">
            <w:pPr>
              <w:spacing w:line="256" w:lineRule="auto"/>
              <w:rPr>
                <w:color w:val="000000"/>
                <w:sz w:val="18"/>
                <w:szCs w:val="18"/>
                <w:lang w:val="en-GB" w:eastAsia="en-US"/>
              </w:rPr>
            </w:pPr>
            <w:r>
              <w:rPr>
                <w:color w:val="000000"/>
                <w:sz w:val="18"/>
                <w:szCs w:val="18"/>
                <w:lang w:val="en-GB" w:eastAsia="en-US"/>
              </w:rPr>
              <w:t xml:space="preserve">Magnus </w:t>
            </w:r>
            <w:proofErr w:type="spellStart"/>
            <w:r>
              <w:rPr>
                <w:color w:val="000000"/>
                <w:sz w:val="18"/>
                <w:szCs w:val="18"/>
                <w:lang w:val="en-GB" w:eastAsia="en-US"/>
              </w:rPr>
              <w:t>Resare</w:t>
            </w:r>
            <w:proofErr w:type="spellEnd"/>
            <w:r>
              <w:rPr>
                <w:color w:val="000000"/>
                <w:sz w:val="18"/>
                <w:szCs w:val="18"/>
                <w:lang w:val="en-GB" w:eastAsia="en-US"/>
              </w:rPr>
              <w:t xml:space="preserve"> (M)</w:t>
            </w:r>
          </w:p>
        </w:tc>
        <w:tc>
          <w:tcPr>
            <w:tcW w:w="728" w:type="dxa"/>
            <w:tcBorders>
              <w:top w:val="nil"/>
              <w:left w:val="single" w:sz="4" w:space="0" w:color="auto"/>
              <w:bottom w:val="single" w:sz="12" w:space="0" w:color="auto"/>
              <w:right w:val="single" w:sz="4" w:space="0" w:color="auto"/>
            </w:tcBorders>
            <w:noWrap/>
          </w:tcPr>
          <w:p w14:paraId="65C2BC5F" w14:textId="77777777" w:rsidR="00DC4716" w:rsidRPr="00AF78AD" w:rsidRDefault="00DC4716" w:rsidP="006F7CA1">
            <w:pPr>
              <w:spacing w:line="256" w:lineRule="auto"/>
              <w:rPr>
                <w:color w:val="000000"/>
                <w:sz w:val="18"/>
                <w:szCs w:val="18"/>
                <w:lang w:val="en-GB" w:eastAsia="en-US"/>
              </w:rPr>
            </w:pPr>
          </w:p>
        </w:tc>
        <w:tc>
          <w:tcPr>
            <w:tcW w:w="728" w:type="dxa"/>
            <w:tcBorders>
              <w:top w:val="nil"/>
              <w:left w:val="nil"/>
              <w:bottom w:val="single" w:sz="12" w:space="0" w:color="auto"/>
              <w:right w:val="single" w:sz="4" w:space="0" w:color="auto"/>
            </w:tcBorders>
            <w:noWrap/>
          </w:tcPr>
          <w:p w14:paraId="7AC1765A"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12" w:space="0" w:color="auto"/>
              <w:right w:val="single" w:sz="4" w:space="0" w:color="auto"/>
            </w:tcBorders>
            <w:noWrap/>
          </w:tcPr>
          <w:p w14:paraId="6AE665D6" w14:textId="77777777" w:rsidR="00DC4716" w:rsidRPr="00AF78AD" w:rsidRDefault="00DC4716" w:rsidP="006F7CA1">
            <w:pPr>
              <w:spacing w:line="256" w:lineRule="auto"/>
              <w:rPr>
                <w:color w:val="000000"/>
                <w:sz w:val="18"/>
                <w:szCs w:val="18"/>
                <w:lang w:val="en-GB" w:eastAsia="en-US"/>
              </w:rPr>
            </w:pPr>
          </w:p>
        </w:tc>
        <w:tc>
          <w:tcPr>
            <w:tcW w:w="782" w:type="dxa"/>
            <w:tcBorders>
              <w:top w:val="nil"/>
              <w:left w:val="nil"/>
              <w:bottom w:val="single" w:sz="12" w:space="0" w:color="auto"/>
              <w:right w:val="single" w:sz="4" w:space="0" w:color="auto"/>
            </w:tcBorders>
            <w:noWrap/>
          </w:tcPr>
          <w:p w14:paraId="23DDA86C" w14:textId="77777777" w:rsidR="00DC4716" w:rsidRPr="00AF78AD" w:rsidRDefault="00DC4716" w:rsidP="006F7CA1">
            <w:pPr>
              <w:spacing w:line="256" w:lineRule="auto"/>
              <w:rPr>
                <w:color w:val="000000"/>
                <w:sz w:val="18"/>
                <w:szCs w:val="18"/>
                <w:lang w:val="en-GB" w:eastAsia="en-US"/>
              </w:rPr>
            </w:pPr>
          </w:p>
        </w:tc>
        <w:tc>
          <w:tcPr>
            <w:tcW w:w="727" w:type="dxa"/>
            <w:tcBorders>
              <w:top w:val="nil"/>
              <w:left w:val="nil"/>
              <w:bottom w:val="single" w:sz="12" w:space="0" w:color="auto"/>
              <w:right w:val="single" w:sz="4" w:space="0" w:color="auto"/>
            </w:tcBorders>
            <w:noWrap/>
          </w:tcPr>
          <w:p w14:paraId="0992FD72" w14:textId="77777777" w:rsidR="00DC4716" w:rsidRPr="00AF78AD" w:rsidRDefault="00DC4716" w:rsidP="006F7CA1">
            <w:pPr>
              <w:spacing w:line="256" w:lineRule="auto"/>
              <w:rPr>
                <w:color w:val="000000"/>
                <w:sz w:val="18"/>
                <w:szCs w:val="18"/>
                <w:lang w:val="en-GB" w:eastAsia="en-US"/>
              </w:rPr>
            </w:pPr>
          </w:p>
        </w:tc>
        <w:tc>
          <w:tcPr>
            <w:tcW w:w="732" w:type="dxa"/>
            <w:tcBorders>
              <w:top w:val="nil"/>
              <w:left w:val="nil"/>
              <w:bottom w:val="single" w:sz="12" w:space="0" w:color="auto"/>
              <w:right w:val="single" w:sz="4" w:space="0" w:color="auto"/>
            </w:tcBorders>
            <w:noWrap/>
          </w:tcPr>
          <w:p w14:paraId="6711B975"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nil"/>
              <w:left w:val="nil"/>
              <w:bottom w:val="single" w:sz="12" w:space="0" w:color="auto"/>
              <w:right w:val="single" w:sz="4" w:space="0" w:color="auto"/>
            </w:tcBorders>
            <w:noWrap/>
          </w:tcPr>
          <w:p w14:paraId="2E049C71" w14:textId="77777777" w:rsidR="00DC4716" w:rsidRPr="00AF78AD" w:rsidRDefault="00DC4716" w:rsidP="006F7CA1">
            <w:pPr>
              <w:spacing w:line="256" w:lineRule="auto"/>
              <w:rPr>
                <w:color w:val="000000"/>
                <w:sz w:val="18"/>
                <w:szCs w:val="18"/>
                <w:lang w:val="en-GB" w:eastAsia="en-US"/>
              </w:rPr>
            </w:pPr>
          </w:p>
        </w:tc>
      </w:tr>
      <w:tr w:rsidR="00DC4716" w:rsidRPr="00DE5153" w14:paraId="5FF3F9D7" w14:textId="77777777" w:rsidTr="006F7CA1">
        <w:trPr>
          <w:gridAfter w:val="1"/>
          <w:wAfter w:w="9" w:type="dxa"/>
          <w:trHeight w:val="300"/>
        </w:trPr>
        <w:tc>
          <w:tcPr>
            <w:tcW w:w="4548" w:type="dxa"/>
            <w:gridSpan w:val="2"/>
            <w:tcBorders>
              <w:top w:val="single" w:sz="12" w:space="0" w:color="auto"/>
              <w:left w:val="single" w:sz="12" w:space="0" w:color="auto"/>
              <w:bottom w:val="single" w:sz="12" w:space="0" w:color="auto"/>
              <w:right w:val="single" w:sz="12" w:space="0" w:color="auto"/>
            </w:tcBorders>
            <w:noWrap/>
          </w:tcPr>
          <w:p w14:paraId="48877988" w14:textId="77777777" w:rsidR="00DC4716" w:rsidRPr="00A44C7A" w:rsidRDefault="00DC4716" w:rsidP="006F7CA1">
            <w:pPr>
              <w:spacing w:line="256" w:lineRule="auto"/>
              <w:rPr>
                <w:i/>
                <w:color w:val="000000"/>
                <w:lang w:val="en-GB" w:eastAsia="en-US"/>
              </w:rPr>
            </w:pPr>
            <w:r>
              <w:rPr>
                <w:i/>
                <w:color w:val="000000"/>
                <w:lang w:val="en-GB" w:eastAsia="en-US"/>
              </w:rPr>
              <w:t xml:space="preserve">EXTRA </w:t>
            </w:r>
            <w:r w:rsidRPr="00A44C7A">
              <w:rPr>
                <w:i/>
                <w:color w:val="000000"/>
                <w:lang w:val="en-GB" w:eastAsia="en-US"/>
              </w:rPr>
              <w:t>SUPPLEANTER</w:t>
            </w:r>
          </w:p>
        </w:tc>
        <w:tc>
          <w:tcPr>
            <w:tcW w:w="728" w:type="dxa"/>
            <w:tcBorders>
              <w:top w:val="single" w:sz="12" w:space="0" w:color="auto"/>
              <w:left w:val="single" w:sz="12" w:space="0" w:color="auto"/>
              <w:bottom w:val="single" w:sz="12" w:space="0" w:color="auto"/>
              <w:right w:val="single" w:sz="12" w:space="0" w:color="auto"/>
            </w:tcBorders>
            <w:noWrap/>
          </w:tcPr>
          <w:p w14:paraId="104E3E1D" w14:textId="77777777" w:rsidR="00DC4716" w:rsidRPr="00A44C7A" w:rsidRDefault="00DC4716" w:rsidP="006F7CA1">
            <w:pPr>
              <w:spacing w:line="256" w:lineRule="auto"/>
              <w:rPr>
                <w:i/>
                <w:color w:val="000000"/>
                <w:lang w:val="en-GB" w:eastAsia="en-US"/>
              </w:rPr>
            </w:pPr>
          </w:p>
        </w:tc>
        <w:tc>
          <w:tcPr>
            <w:tcW w:w="728" w:type="dxa"/>
            <w:tcBorders>
              <w:top w:val="single" w:sz="12" w:space="0" w:color="auto"/>
              <w:left w:val="single" w:sz="12" w:space="0" w:color="auto"/>
              <w:bottom w:val="single" w:sz="12" w:space="0" w:color="auto"/>
              <w:right w:val="single" w:sz="12" w:space="0" w:color="auto"/>
            </w:tcBorders>
            <w:noWrap/>
          </w:tcPr>
          <w:p w14:paraId="24B191A3" w14:textId="77777777" w:rsidR="00DC4716" w:rsidRPr="00A44C7A" w:rsidRDefault="00DC4716" w:rsidP="006F7CA1">
            <w:pPr>
              <w:spacing w:line="256" w:lineRule="auto"/>
              <w:rPr>
                <w:i/>
                <w:color w:val="000000"/>
                <w:lang w:val="en-GB" w:eastAsia="en-US"/>
              </w:rPr>
            </w:pPr>
          </w:p>
        </w:tc>
        <w:tc>
          <w:tcPr>
            <w:tcW w:w="727" w:type="dxa"/>
            <w:tcBorders>
              <w:top w:val="single" w:sz="12" w:space="0" w:color="auto"/>
              <w:left w:val="single" w:sz="12" w:space="0" w:color="auto"/>
              <w:bottom w:val="single" w:sz="12" w:space="0" w:color="auto"/>
              <w:right w:val="single" w:sz="12" w:space="0" w:color="auto"/>
            </w:tcBorders>
            <w:noWrap/>
          </w:tcPr>
          <w:p w14:paraId="4B2CEF68" w14:textId="77777777" w:rsidR="00DC4716" w:rsidRPr="00A44C7A" w:rsidRDefault="00DC4716" w:rsidP="006F7CA1">
            <w:pPr>
              <w:spacing w:line="256" w:lineRule="auto"/>
              <w:rPr>
                <w:i/>
                <w:color w:val="000000"/>
                <w:lang w:val="en-GB" w:eastAsia="en-US"/>
              </w:rPr>
            </w:pPr>
          </w:p>
        </w:tc>
        <w:tc>
          <w:tcPr>
            <w:tcW w:w="782" w:type="dxa"/>
            <w:tcBorders>
              <w:top w:val="single" w:sz="12" w:space="0" w:color="auto"/>
              <w:left w:val="single" w:sz="12" w:space="0" w:color="auto"/>
              <w:bottom w:val="single" w:sz="12" w:space="0" w:color="auto"/>
              <w:right w:val="single" w:sz="12" w:space="0" w:color="auto"/>
            </w:tcBorders>
            <w:noWrap/>
          </w:tcPr>
          <w:p w14:paraId="15E956C7" w14:textId="77777777" w:rsidR="00DC4716" w:rsidRPr="00A44C7A" w:rsidRDefault="00DC4716" w:rsidP="006F7CA1">
            <w:pPr>
              <w:spacing w:line="256" w:lineRule="auto"/>
              <w:rPr>
                <w:i/>
                <w:color w:val="000000"/>
                <w:lang w:val="en-GB" w:eastAsia="en-US"/>
              </w:rPr>
            </w:pPr>
          </w:p>
        </w:tc>
        <w:tc>
          <w:tcPr>
            <w:tcW w:w="727" w:type="dxa"/>
            <w:tcBorders>
              <w:top w:val="single" w:sz="12" w:space="0" w:color="auto"/>
              <w:left w:val="single" w:sz="12" w:space="0" w:color="auto"/>
              <w:bottom w:val="single" w:sz="12" w:space="0" w:color="auto"/>
              <w:right w:val="single" w:sz="12" w:space="0" w:color="auto"/>
            </w:tcBorders>
            <w:noWrap/>
          </w:tcPr>
          <w:p w14:paraId="33B2DCA5" w14:textId="77777777" w:rsidR="00DC4716" w:rsidRPr="00A44C7A" w:rsidRDefault="00DC4716" w:rsidP="006F7CA1">
            <w:pPr>
              <w:spacing w:line="256" w:lineRule="auto"/>
              <w:rPr>
                <w:i/>
                <w:color w:val="000000"/>
                <w:lang w:val="en-GB" w:eastAsia="en-US"/>
              </w:rPr>
            </w:pPr>
          </w:p>
        </w:tc>
        <w:tc>
          <w:tcPr>
            <w:tcW w:w="732" w:type="dxa"/>
            <w:tcBorders>
              <w:top w:val="single" w:sz="12" w:space="0" w:color="auto"/>
              <w:left w:val="single" w:sz="12" w:space="0" w:color="auto"/>
              <w:bottom w:val="single" w:sz="12" w:space="0" w:color="auto"/>
              <w:right w:val="single" w:sz="12" w:space="0" w:color="auto"/>
            </w:tcBorders>
            <w:noWrap/>
          </w:tcPr>
          <w:p w14:paraId="6FC7834D" w14:textId="77777777" w:rsidR="00DC4716" w:rsidRPr="00A44C7A" w:rsidRDefault="00DC4716" w:rsidP="006F7CA1">
            <w:pPr>
              <w:spacing w:line="256" w:lineRule="auto"/>
              <w:rPr>
                <w:i/>
                <w:color w:val="000000"/>
                <w:lang w:val="en-GB" w:eastAsia="en-US"/>
              </w:rPr>
            </w:pPr>
          </w:p>
        </w:tc>
        <w:tc>
          <w:tcPr>
            <w:tcW w:w="732" w:type="dxa"/>
            <w:gridSpan w:val="2"/>
            <w:tcBorders>
              <w:top w:val="single" w:sz="12" w:space="0" w:color="auto"/>
              <w:left w:val="single" w:sz="12" w:space="0" w:color="auto"/>
              <w:bottom w:val="single" w:sz="12" w:space="0" w:color="auto"/>
              <w:right w:val="single" w:sz="12" w:space="0" w:color="auto"/>
            </w:tcBorders>
            <w:noWrap/>
          </w:tcPr>
          <w:p w14:paraId="54050740" w14:textId="77777777" w:rsidR="00DC4716" w:rsidRPr="00A44C7A" w:rsidRDefault="00DC4716" w:rsidP="006F7CA1">
            <w:pPr>
              <w:spacing w:line="256" w:lineRule="auto"/>
              <w:rPr>
                <w:i/>
                <w:color w:val="000000"/>
                <w:lang w:val="en-GB" w:eastAsia="en-US"/>
              </w:rPr>
            </w:pPr>
          </w:p>
        </w:tc>
      </w:tr>
      <w:tr w:rsidR="00DC4716" w:rsidRPr="00DE5153" w14:paraId="37691DB8" w14:textId="77777777" w:rsidTr="006F7CA1">
        <w:trPr>
          <w:gridAfter w:val="1"/>
          <w:wAfter w:w="9" w:type="dxa"/>
          <w:trHeight w:val="300"/>
        </w:trPr>
        <w:tc>
          <w:tcPr>
            <w:tcW w:w="4548" w:type="dxa"/>
            <w:gridSpan w:val="2"/>
            <w:tcBorders>
              <w:top w:val="single" w:sz="12" w:space="0" w:color="auto"/>
              <w:left w:val="single" w:sz="4" w:space="0" w:color="auto"/>
              <w:bottom w:val="single" w:sz="4" w:space="0" w:color="auto"/>
              <w:right w:val="nil"/>
            </w:tcBorders>
            <w:noWrap/>
          </w:tcPr>
          <w:p w14:paraId="2DC493E9" w14:textId="77777777" w:rsidR="00DC4716" w:rsidRDefault="00DC4716" w:rsidP="006F7CA1">
            <w:pPr>
              <w:spacing w:line="256" w:lineRule="auto"/>
              <w:rPr>
                <w:color w:val="000000"/>
                <w:sz w:val="18"/>
                <w:szCs w:val="18"/>
                <w:lang w:val="en-GB" w:eastAsia="en-US"/>
              </w:rPr>
            </w:pPr>
            <w:r>
              <w:rPr>
                <w:color w:val="000000"/>
                <w:sz w:val="18"/>
                <w:szCs w:val="18"/>
                <w:lang w:val="en-GB" w:eastAsia="en-US"/>
              </w:rPr>
              <w:t>Fredrik Stenberg (S)</w:t>
            </w:r>
          </w:p>
        </w:tc>
        <w:tc>
          <w:tcPr>
            <w:tcW w:w="728" w:type="dxa"/>
            <w:tcBorders>
              <w:top w:val="single" w:sz="12" w:space="0" w:color="auto"/>
              <w:left w:val="single" w:sz="4" w:space="0" w:color="auto"/>
              <w:bottom w:val="single" w:sz="4" w:space="0" w:color="auto"/>
              <w:right w:val="single" w:sz="4" w:space="0" w:color="auto"/>
            </w:tcBorders>
            <w:noWrap/>
          </w:tcPr>
          <w:p w14:paraId="696B0D36" w14:textId="77777777" w:rsidR="00DC4716" w:rsidRPr="00AF78AD" w:rsidRDefault="00DC4716" w:rsidP="006F7CA1">
            <w:pPr>
              <w:spacing w:line="256" w:lineRule="auto"/>
              <w:rPr>
                <w:color w:val="000000"/>
                <w:sz w:val="18"/>
                <w:szCs w:val="18"/>
                <w:lang w:val="en-GB" w:eastAsia="en-US"/>
              </w:rPr>
            </w:pPr>
          </w:p>
        </w:tc>
        <w:tc>
          <w:tcPr>
            <w:tcW w:w="728" w:type="dxa"/>
            <w:tcBorders>
              <w:top w:val="single" w:sz="12" w:space="0" w:color="auto"/>
              <w:left w:val="nil"/>
              <w:bottom w:val="single" w:sz="4" w:space="0" w:color="auto"/>
              <w:right w:val="single" w:sz="4" w:space="0" w:color="auto"/>
            </w:tcBorders>
            <w:noWrap/>
          </w:tcPr>
          <w:p w14:paraId="4AE6B9F7" w14:textId="77777777" w:rsidR="00DC4716" w:rsidRPr="00AF78AD" w:rsidRDefault="00DC4716" w:rsidP="006F7CA1">
            <w:pPr>
              <w:spacing w:line="256" w:lineRule="auto"/>
              <w:rPr>
                <w:color w:val="000000"/>
                <w:sz w:val="18"/>
                <w:szCs w:val="18"/>
                <w:lang w:val="en-GB" w:eastAsia="en-US"/>
              </w:rPr>
            </w:pPr>
          </w:p>
        </w:tc>
        <w:tc>
          <w:tcPr>
            <w:tcW w:w="727" w:type="dxa"/>
            <w:tcBorders>
              <w:top w:val="single" w:sz="12" w:space="0" w:color="auto"/>
              <w:left w:val="nil"/>
              <w:bottom w:val="single" w:sz="4" w:space="0" w:color="auto"/>
              <w:right w:val="single" w:sz="4" w:space="0" w:color="auto"/>
            </w:tcBorders>
            <w:noWrap/>
          </w:tcPr>
          <w:p w14:paraId="10792169" w14:textId="77777777" w:rsidR="00DC4716" w:rsidRPr="00AF78AD" w:rsidRDefault="00DC4716" w:rsidP="006F7CA1">
            <w:pPr>
              <w:spacing w:line="256" w:lineRule="auto"/>
              <w:rPr>
                <w:color w:val="000000"/>
                <w:sz w:val="18"/>
                <w:szCs w:val="18"/>
                <w:lang w:val="en-GB" w:eastAsia="en-US"/>
              </w:rPr>
            </w:pPr>
          </w:p>
        </w:tc>
        <w:tc>
          <w:tcPr>
            <w:tcW w:w="782" w:type="dxa"/>
            <w:tcBorders>
              <w:top w:val="single" w:sz="12" w:space="0" w:color="auto"/>
              <w:left w:val="nil"/>
              <w:bottom w:val="single" w:sz="4" w:space="0" w:color="auto"/>
              <w:right w:val="single" w:sz="4" w:space="0" w:color="auto"/>
            </w:tcBorders>
            <w:noWrap/>
          </w:tcPr>
          <w:p w14:paraId="1203631C" w14:textId="77777777" w:rsidR="00DC4716" w:rsidRPr="00AF78AD" w:rsidRDefault="00DC4716" w:rsidP="006F7CA1">
            <w:pPr>
              <w:spacing w:line="256" w:lineRule="auto"/>
              <w:rPr>
                <w:color w:val="000000"/>
                <w:sz w:val="18"/>
                <w:szCs w:val="18"/>
                <w:lang w:val="en-GB" w:eastAsia="en-US"/>
              </w:rPr>
            </w:pPr>
          </w:p>
        </w:tc>
        <w:tc>
          <w:tcPr>
            <w:tcW w:w="727" w:type="dxa"/>
            <w:tcBorders>
              <w:top w:val="single" w:sz="12" w:space="0" w:color="auto"/>
              <w:left w:val="nil"/>
              <w:bottom w:val="single" w:sz="4" w:space="0" w:color="auto"/>
              <w:right w:val="single" w:sz="4" w:space="0" w:color="auto"/>
            </w:tcBorders>
            <w:noWrap/>
          </w:tcPr>
          <w:p w14:paraId="26FDD1DC" w14:textId="77777777" w:rsidR="00DC4716" w:rsidRPr="00AF78AD" w:rsidRDefault="00DC4716" w:rsidP="006F7CA1">
            <w:pPr>
              <w:spacing w:line="256" w:lineRule="auto"/>
              <w:rPr>
                <w:color w:val="000000"/>
                <w:sz w:val="18"/>
                <w:szCs w:val="18"/>
                <w:lang w:val="en-GB" w:eastAsia="en-US"/>
              </w:rPr>
            </w:pPr>
          </w:p>
        </w:tc>
        <w:tc>
          <w:tcPr>
            <w:tcW w:w="732" w:type="dxa"/>
            <w:tcBorders>
              <w:top w:val="single" w:sz="12" w:space="0" w:color="auto"/>
              <w:left w:val="nil"/>
              <w:bottom w:val="single" w:sz="4" w:space="0" w:color="auto"/>
              <w:right w:val="single" w:sz="4" w:space="0" w:color="auto"/>
            </w:tcBorders>
            <w:noWrap/>
          </w:tcPr>
          <w:p w14:paraId="7268B099"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single" w:sz="12" w:space="0" w:color="auto"/>
              <w:left w:val="nil"/>
              <w:bottom w:val="single" w:sz="4" w:space="0" w:color="auto"/>
              <w:right w:val="single" w:sz="4" w:space="0" w:color="auto"/>
            </w:tcBorders>
            <w:noWrap/>
          </w:tcPr>
          <w:p w14:paraId="354BC8F5" w14:textId="77777777" w:rsidR="00DC4716" w:rsidRPr="00AF78AD" w:rsidRDefault="00DC4716" w:rsidP="006F7CA1">
            <w:pPr>
              <w:spacing w:line="256" w:lineRule="auto"/>
              <w:rPr>
                <w:color w:val="000000"/>
                <w:sz w:val="18"/>
                <w:szCs w:val="18"/>
                <w:lang w:val="en-GB" w:eastAsia="en-US"/>
              </w:rPr>
            </w:pPr>
          </w:p>
        </w:tc>
      </w:tr>
      <w:tr w:rsidR="00DC4716" w:rsidRPr="00DE5153" w14:paraId="3359096B" w14:textId="77777777" w:rsidTr="006F7CA1">
        <w:trPr>
          <w:gridAfter w:val="1"/>
          <w:wAfter w:w="9" w:type="dxa"/>
          <w:trHeight w:val="300"/>
        </w:trPr>
        <w:tc>
          <w:tcPr>
            <w:tcW w:w="4548" w:type="dxa"/>
            <w:gridSpan w:val="2"/>
            <w:tcBorders>
              <w:top w:val="single" w:sz="4" w:space="0" w:color="auto"/>
              <w:left w:val="single" w:sz="4" w:space="0" w:color="auto"/>
              <w:bottom w:val="single" w:sz="4" w:space="0" w:color="auto"/>
              <w:right w:val="nil"/>
            </w:tcBorders>
            <w:noWrap/>
          </w:tcPr>
          <w:p w14:paraId="56A5F6F5" w14:textId="77777777" w:rsidR="00DC4716" w:rsidRPr="00AF78AD" w:rsidRDefault="00DC4716" w:rsidP="006F7CA1">
            <w:pPr>
              <w:spacing w:line="256" w:lineRule="auto"/>
              <w:rPr>
                <w:color w:val="000000"/>
                <w:sz w:val="18"/>
                <w:szCs w:val="18"/>
                <w:lang w:val="en-GB" w:eastAsia="en-US"/>
              </w:rPr>
            </w:pPr>
          </w:p>
        </w:tc>
        <w:tc>
          <w:tcPr>
            <w:tcW w:w="728" w:type="dxa"/>
            <w:tcBorders>
              <w:top w:val="single" w:sz="4" w:space="0" w:color="auto"/>
              <w:left w:val="single" w:sz="4" w:space="0" w:color="auto"/>
              <w:bottom w:val="single" w:sz="4" w:space="0" w:color="auto"/>
              <w:right w:val="single" w:sz="4" w:space="0" w:color="auto"/>
            </w:tcBorders>
            <w:noWrap/>
          </w:tcPr>
          <w:p w14:paraId="37FFEA0C" w14:textId="77777777" w:rsidR="00DC4716" w:rsidRPr="00AF78AD" w:rsidRDefault="00DC4716" w:rsidP="006F7CA1">
            <w:pPr>
              <w:spacing w:line="256" w:lineRule="auto"/>
              <w:rPr>
                <w:color w:val="000000"/>
                <w:sz w:val="18"/>
                <w:szCs w:val="18"/>
                <w:lang w:val="en-GB" w:eastAsia="en-US"/>
              </w:rPr>
            </w:pPr>
          </w:p>
        </w:tc>
        <w:tc>
          <w:tcPr>
            <w:tcW w:w="728" w:type="dxa"/>
            <w:tcBorders>
              <w:top w:val="single" w:sz="4" w:space="0" w:color="auto"/>
              <w:left w:val="nil"/>
              <w:bottom w:val="single" w:sz="4" w:space="0" w:color="auto"/>
              <w:right w:val="single" w:sz="4" w:space="0" w:color="auto"/>
            </w:tcBorders>
            <w:noWrap/>
          </w:tcPr>
          <w:p w14:paraId="6FC2AE6A" w14:textId="77777777" w:rsidR="00DC4716" w:rsidRPr="00AF78AD" w:rsidRDefault="00DC4716" w:rsidP="006F7CA1">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1AAA1378" w14:textId="77777777" w:rsidR="00DC4716" w:rsidRPr="00AF78AD" w:rsidRDefault="00DC4716" w:rsidP="006F7CA1">
            <w:pPr>
              <w:spacing w:line="256" w:lineRule="auto"/>
              <w:rPr>
                <w:color w:val="000000"/>
                <w:sz w:val="18"/>
                <w:szCs w:val="18"/>
                <w:lang w:val="en-GB" w:eastAsia="en-US"/>
              </w:rPr>
            </w:pPr>
          </w:p>
        </w:tc>
        <w:tc>
          <w:tcPr>
            <w:tcW w:w="782" w:type="dxa"/>
            <w:tcBorders>
              <w:top w:val="single" w:sz="4" w:space="0" w:color="auto"/>
              <w:left w:val="nil"/>
              <w:bottom w:val="single" w:sz="4" w:space="0" w:color="auto"/>
              <w:right w:val="single" w:sz="4" w:space="0" w:color="auto"/>
            </w:tcBorders>
            <w:noWrap/>
          </w:tcPr>
          <w:p w14:paraId="09B998EC" w14:textId="77777777" w:rsidR="00DC4716" w:rsidRPr="00AF78AD" w:rsidRDefault="00DC4716" w:rsidP="006F7CA1">
            <w:pPr>
              <w:spacing w:line="256" w:lineRule="auto"/>
              <w:rPr>
                <w:color w:val="000000"/>
                <w:sz w:val="18"/>
                <w:szCs w:val="18"/>
                <w:lang w:val="en-GB" w:eastAsia="en-US"/>
              </w:rPr>
            </w:pPr>
          </w:p>
        </w:tc>
        <w:tc>
          <w:tcPr>
            <w:tcW w:w="727" w:type="dxa"/>
            <w:tcBorders>
              <w:top w:val="single" w:sz="4" w:space="0" w:color="auto"/>
              <w:left w:val="nil"/>
              <w:bottom w:val="single" w:sz="4" w:space="0" w:color="auto"/>
              <w:right w:val="single" w:sz="4" w:space="0" w:color="auto"/>
            </w:tcBorders>
            <w:noWrap/>
          </w:tcPr>
          <w:p w14:paraId="302C3D4C" w14:textId="77777777" w:rsidR="00DC4716" w:rsidRPr="00AF78AD" w:rsidRDefault="00DC4716" w:rsidP="006F7CA1">
            <w:pPr>
              <w:spacing w:line="256" w:lineRule="auto"/>
              <w:rPr>
                <w:color w:val="000000"/>
                <w:sz w:val="18"/>
                <w:szCs w:val="18"/>
                <w:lang w:val="en-GB" w:eastAsia="en-US"/>
              </w:rPr>
            </w:pPr>
          </w:p>
        </w:tc>
        <w:tc>
          <w:tcPr>
            <w:tcW w:w="732" w:type="dxa"/>
            <w:tcBorders>
              <w:top w:val="single" w:sz="4" w:space="0" w:color="auto"/>
              <w:left w:val="nil"/>
              <w:bottom w:val="single" w:sz="4" w:space="0" w:color="auto"/>
              <w:right w:val="single" w:sz="4" w:space="0" w:color="auto"/>
            </w:tcBorders>
            <w:noWrap/>
          </w:tcPr>
          <w:p w14:paraId="2C3862DA" w14:textId="77777777" w:rsidR="00DC4716" w:rsidRPr="00AF78AD" w:rsidRDefault="00DC4716" w:rsidP="006F7CA1">
            <w:pPr>
              <w:spacing w:line="256" w:lineRule="auto"/>
              <w:rPr>
                <w:color w:val="000000"/>
                <w:sz w:val="18"/>
                <w:szCs w:val="18"/>
                <w:lang w:val="en-GB" w:eastAsia="en-US"/>
              </w:rPr>
            </w:pPr>
          </w:p>
        </w:tc>
        <w:tc>
          <w:tcPr>
            <w:tcW w:w="732" w:type="dxa"/>
            <w:gridSpan w:val="2"/>
            <w:tcBorders>
              <w:top w:val="single" w:sz="4" w:space="0" w:color="auto"/>
              <w:left w:val="nil"/>
              <w:bottom w:val="single" w:sz="4" w:space="0" w:color="auto"/>
              <w:right w:val="single" w:sz="4" w:space="0" w:color="auto"/>
            </w:tcBorders>
            <w:noWrap/>
          </w:tcPr>
          <w:p w14:paraId="0A3521A9" w14:textId="77777777" w:rsidR="00DC4716" w:rsidRPr="00AF78AD" w:rsidRDefault="00DC4716" w:rsidP="006F7CA1">
            <w:pPr>
              <w:spacing w:line="256" w:lineRule="auto"/>
              <w:rPr>
                <w:color w:val="000000"/>
                <w:sz w:val="18"/>
                <w:szCs w:val="18"/>
                <w:lang w:val="en-GB" w:eastAsia="en-US"/>
              </w:rPr>
            </w:pPr>
          </w:p>
        </w:tc>
      </w:tr>
      <w:tr w:rsidR="00DC4716" w:rsidRPr="00321ABF" w14:paraId="7789DEA1" w14:textId="77777777" w:rsidTr="006F7CA1">
        <w:tblPrEx>
          <w:jc w:val="center"/>
          <w:tblInd w:w="0" w:type="dxa"/>
        </w:tblPrEx>
        <w:trPr>
          <w:gridAfter w:val="2"/>
          <w:wAfter w:w="506" w:type="dxa"/>
          <w:trHeight w:val="1135"/>
          <w:jc w:val="center"/>
        </w:trPr>
        <w:tc>
          <w:tcPr>
            <w:tcW w:w="4395" w:type="dxa"/>
          </w:tcPr>
          <w:p w14:paraId="79CB0A1C" w14:textId="77777777" w:rsidR="00DC4716"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7D4FD5DF" w14:textId="77777777" w:rsidR="00DC4716"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7ACCB608" w14:textId="77777777" w:rsidR="00DC4716" w:rsidRPr="00C80B21"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1A705203" w14:textId="77777777" w:rsidR="00DC4716" w:rsidRPr="000475F8"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Pr>
                <w:sz w:val="20"/>
                <w:lang w:eastAsia="en-US"/>
              </w:rPr>
              <w:t xml:space="preserve"> genom att närvara fysiskt</w:t>
            </w:r>
            <w:r>
              <w:rPr>
                <w:sz w:val="20"/>
                <w:lang w:eastAsia="en-US"/>
              </w:rPr>
              <w:br/>
            </w:r>
            <w:r w:rsidRPr="000475F8">
              <w:rPr>
                <w:sz w:val="20"/>
                <w:lang w:eastAsia="en-US"/>
              </w:rPr>
              <w:t>X</w:t>
            </w:r>
            <w:r>
              <w:rPr>
                <w:sz w:val="20"/>
                <w:lang w:eastAsia="en-US"/>
              </w:rPr>
              <w:t>*</w:t>
            </w:r>
            <w:r w:rsidRPr="000475F8">
              <w:rPr>
                <w:sz w:val="20"/>
                <w:lang w:eastAsia="en-US"/>
              </w:rPr>
              <w:t xml:space="preserve"> = Ledamöter som deltagit i samrådet</w:t>
            </w:r>
            <w:r>
              <w:rPr>
                <w:sz w:val="20"/>
                <w:lang w:eastAsia="en-US"/>
              </w:rPr>
              <w:t xml:space="preserve"> genom att närvara på distans</w:t>
            </w:r>
          </w:p>
          <w:p w14:paraId="6206EF5D" w14:textId="77777777" w:rsidR="00DC4716" w:rsidRPr="000475F8"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Pr>
                <w:sz w:val="20"/>
                <w:lang w:eastAsia="en-US"/>
              </w:rPr>
              <w:t xml:space="preserve">fysiskt </w:t>
            </w:r>
            <w:r w:rsidRPr="000475F8">
              <w:rPr>
                <w:sz w:val="20"/>
                <w:lang w:eastAsia="en-US"/>
              </w:rPr>
              <w:t>närvarande</w:t>
            </w:r>
            <w:r>
              <w:rPr>
                <w:sz w:val="20"/>
                <w:lang w:eastAsia="en-US"/>
              </w:rPr>
              <w:br/>
            </w:r>
            <w:r w:rsidRPr="000475F8">
              <w:rPr>
                <w:sz w:val="20"/>
                <w:lang w:eastAsia="en-US"/>
              </w:rPr>
              <w:t>O</w:t>
            </w:r>
            <w:r>
              <w:rPr>
                <w:sz w:val="20"/>
                <w:lang w:eastAsia="en-US"/>
              </w:rPr>
              <w:t>*</w:t>
            </w:r>
            <w:r w:rsidRPr="000475F8">
              <w:rPr>
                <w:sz w:val="20"/>
                <w:lang w:eastAsia="en-US"/>
              </w:rPr>
              <w:t xml:space="preserve"> = Ledamöter som härutöver varit</w:t>
            </w:r>
            <w:r>
              <w:rPr>
                <w:sz w:val="20"/>
                <w:lang w:eastAsia="en-US"/>
              </w:rPr>
              <w:t xml:space="preserve"> </w:t>
            </w:r>
            <w:r w:rsidRPr="000475F8">
              <w:rPr>
                <w:sz w:val="20"/>
                <w:lang w:eastAsia="en-US"/>
              </w:rPr>
              <w:t>närvarande</w:t>
            </w:r>
            <w:r>
              <w:rPr>
                <w:sz w:val="20"/>
                <w:lang w:eastAsia="en-US"/>
              </w:rPr>
              <w:t xml:space="preserve"> på distans</w:t>
            </w:r>
            <w:r w:rsidRPr="000475F8">
              <w:rPr>
                <w:sz w:val="20"/>
                <w:lang w:eastAsia="en-US"/>
              </w:rPr>
              <w:br/>
            </w:r>
            <w:r w:rsidRPr="000475F8">
              <w:rPr>
                <w:sz w:val="20"/>
                <w:lang w:eastAsia="en-US"/>
              </w:rPr>
              <w:br/>
            </w:r>
            <w:r w:rsidRPr="000475F8">
              <w:rPr>
                <w:sz w:val="20"/>
                <w:lang w:eastAsia="en-US"/>
              </w:rPr>
              <w:br/>
            </w:r>
          </w:p>
        </w:tc>
        <w:tc>
          <w:tcPr>
            <w:tcW w:w="4812" w:type="dxa"/>
            <w:gridSpan w:val="8"/>
          </w:tcPr>
          <w:p w14:paraId="3F19BE6B" w14:textId="77777777" w:rsidR="00DC4716"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59AADD78" w14:textId="77777777" w:rsidR="00DC4716" w:rsidRPr="000475F8"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0AFF3331" w14:textId="77777777" w:rsidR="00DC4716" w:rsidRPr="000475F8"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7B5B962B" w14:textId="77777777" w:rsidR="00DC4716" w:rsidRPr="00E47E48"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Anmärkning:</w:t>
            </w:r>
          </w:p>
          <w:p w14:paraId="039CF8BE" w14:textId="77777777" w:rsidR="00DC4716"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E47E48">
              <w:rPr>
                <w:color w:val="000000" w:themeColor="text1"/>
                <w:sz w:val="20"/>
                <w:lang w:eastAsia="en-US"/>
              </w:rPr>
              <w:t xml:space="preserve">1) </w:t>
            </w:r>
            <w:r>
              <w:rPr>
                <w:color w:val="000000" w:themeColor="text1"/>
                <w:sz w:val="20"/>
                <w:lang w:eastAsia="en-US"/>
              </w:rPr>
              <w:t xml:space="preserve">X </w:t>
            </w:r>
            <w:r w:rsidRPr="00E47E48">
              <w:rPr>
                <w:color w:val="000000" w:themeColor="text1"/>
                <w:sz w:val="20"/>
                <w:lang w:eastAsia="en-US"/>
              </w:rPr>
              <w:t>till kl</w:t>
            </w:r>
            <w:r>
              <w:rPr>
                <w:color w:val="000000" w:themeColor="text1"/>
                <w:sz w:val="20"/>
                <w:lang w:eastAsia="en-US"/>
              </w:rPr>
              <w:t>.</w:t>
            </w:r>
            <w:r>
              <w:rPr>
                <w:color w:val="000000" w:themeColor="text1"/>
                <w:sz w:val="20"/>
                <w:lang w:eastAsia="en-US"/>
              </w:rPr>
              <w:br/>
              <w:t>2) X från kl.</w:t>
            </w:r>
          </w:p>
          <w:p w14:paraId="37FF5416" w14:textId="77777777" w:rsidR="00DC4716" w:rsidRPr="00E47E48"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59499945" w14:textId="77777777" w:rsidR="00DC4716" w:rsidRPr="000475F8" w:rsidRDefault="00DC4716" w:rsidP="006F7CA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bookmarkEnd w:id="1"/>
    </w:tbl>
    <w:p w14:paraId="7F2EBC46" w14:textId="77777777" w:rsidR="00DC4716" w:rsidRDefault="00DC4716" w:rsidP="00DC4716"/>
    <w:p w14:paraId="3995ED5F" w14:textId="22C7B8BF" w:rsidR="00DC4716" w:rsidRDefault="00DC4716">
      <w:pPr>
        <w:widowControl/>
        <w:spacing w:after="160" w:line="259" w:lineRule="auto"/>
        <w:rPr>
          <w:b/>
          <w:snapToGrid w:val="0"/>
          <w:lang w:eastAsia="en-US"/>
        </w:rPr>
      </w:pPr>
      <w:r>
        <w:rPr>
          <w:b/>
          <w:snapToGrid w:val="0"/>
          <w:lang w:eastAsia="en-US"/>
        </w:rPr>
        <w:br w:type="page"/>
      </w:r>
    </w:p>
    <w:p w14:paraId="74D5AF77" w14:textId="77777777" w:rsidR="00FE676B" w:rsidRDefault="00717981" w:rsidP="00717981">
      <w:pPr>
        <w:rPr>
          <w:b/>
          <w:color w:val="000000"/>
          <w:lang w:eastAsia="en-US"/>
        </w:rPr>
      </w:pPr>
      <w:r w:rsidRPr="00577962">
        <w:rPr>
          <w:b/>
        </w:rPr>
        <w:lastRenderedPageBreak/>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sidR="00DC4716">
        <w:rPr>
          <w:b/>
          <w:color w:val="000000"/>
          <w:lang w:eastAsia="en-US"/>
        </w:rPr>
        <w:t>3</w:t>
      </w:r>
      <w:r w:rsidRPr="00577962">
        <w:rPr>
          <w:b/>
          <w:color w:val="000000"/>
          <w:lang w:eastAsia="en-US"/>
        </w:rPr>
        <w:t>/2</w:t>
      </w:r>
      <w:r w:rsidR="00DC4716">
        <w:rPr>
          <w:b/>
          <w:color w:val="000000"/>
          <w:lang w:eastAsia="en-US"/>
        </w:rPr>
        <w:t>4</w:t>
      </w:r>
      <w:r w:rsidRPr="00577962">
        <w:rPr>
          <w:b/>
          <w:color w:val="000000"/>
          <w:lang w:eastAsia="en-US"/>
        </w:rPr>
        <w:t>:</w:t>
      </w:r>
      <w:r w:rsidR="007753D2">
        <w:rPr>
          <w:b/>
          <w:color w:val="000000"/>
          <w:lang w:eastAsia="en-US"/>
        </w:rPr>
        <w:t>1</w:t>
      </w:r>
    </w:p>
    <w:p w14:paraId="186F5612" w14:textId="77777777" w:rsidR="00FE676B" w:rsidRDefault="00FE676B" w:rsidP="00717981">
      <w:pPr>
        <w:rPr>
          <w:b/>
          <w:color w:val="000000"/>
          <w:lang w:eastAsia="en-US"/>
        </w:rPr>
      </w:pPr>
    </w:p>
    <w:p w14:paraId="47E17068" w14:textId="79F11C36" w:rsidR="00FE676B" w:rsidRDefault="00FE676B" w:rsidP="00FE676B">
      <w:pPr>
        <w:rPr>
          <w:b/>
          <w:color w:val="000000"/>
          <w:lang w:eastAsia="en-US"/>
        </w:rPr>
      </w:pPr>
    </w:p>
    <w:p w14:paraId="31D44D43" w14:textId="77777777" w:rsidR="009F3C26" w:rsidRDefault="009F3C26" w:rsidP="00FE676B">
      <w:pPr>
        <w:rPr>
          <w:b/>
          <w:color w:val="000000"/>
          <w:lang w:eastAsia="en-US"/>
        </w:rPr>
      </w:pPr>
    </w:p>
    <w:p w14:paraId="344EA068" w14:textId="77777777" w:rsidR="00FE676B" w:rsidRPr="00FE676B" w:rsidRDefault="00FE676B" w:rsidP="00FE676B">
      <w:r w:rsidRPr="00FE676B">
        <w:rPr>
          <w:b/>
          <w:color w:val="000000"/>
          <w:lang w:eastAsia="en-US"/>
        </w:rPr>
        <w:t>Skriftliga samråd med EU-nämnden avseende utrikesfrågor</w:t>
      </w:r>
    </w:p>
    <w:p w14:paraId="66FC1A23" w14:textId="476C983D" w:rsidR="00FE676B" w:rsidRPr="00FE676B" w:rsidRDefault="00FE676B" w:rsidP="00FE676B">
      <w:pPr>
        <w:pStyle w:val="Liststycke"/>
        <w:numPr>
          <w:ilvl w:val="0"/>
          <w:numId w:val="4"/>
        </w:numPr>
      </w:pPr>
      <w:r w:rsidRPr="00FE676B">
        <w:t>Rådets beslut och genomförandeförordning om restriktiva åtgärder med hänsyn till situationen i Demokratiska republiken Kongo (kriterier)</w:t>
      </w:r>
    </w:p>
    <w:p w14:paraId="7083A53A" w14:textId="77777777" w:rsidR="00FE676B" w:rsidRPr="00FE676B" w:rsidRDefault="00FE676B" w:rsidP="00FE676B">
      <w:pPr>
        <w:pStyle w:val="Liststycke"/>
        <w:widowControl/>
        <w:numPr>
          <w:ilvl w:val="0"/>
          <w:numId w:val="4"/>
        </w:numPr>
      </w:pPr>
      <w:r w:rsidRPr="00FE676B">
        <w:t>Rådets beslut och genomförandeförordning om restriktiva åtgärder med hänsyn till situationen i Demokratiska republiken Kongo (listningar)</w:t>
      </w:r>
    </w:p>
    <w:p w14:paraId="05668D39" w14:textId="77777777" w:rsidR="00FE676B" w:rsidRPr="00FE676B" w:rsidRDefault="00FE676B" w:rsidP="00FE676B">
      <w:pPr>
        <w:pStyle w:val="Liststycke"/>
        <w:widowControl/>
        <w:numPr>
          <w:ilvl w:val="0"/>
          <w:numId w:val="4"/>
        </w:numPr>
        <w:rPr>
          <w:lang w:eastAsia="en-US"/>
        </w:rPr>
      </w:pPr>
      <w:r w:rsidRPr="00FE676B">
        <w:t>EU-AU ministermöte – behörighet att förhandla ett icke-bindande instrument</w:t>
      </w:r>
    </w:p>
    <w:p w14:paraId="4A446D97" w14:textId="77777777" w:rsidR="00FE676B" w:rsidRPr="00FE676B" w:rsidRDefault="00FE676B" w:rsidP="00FE676B">
      <w:pPr>
        <w:pStyle w:val="Liststycke"/>
        <w:widowControl/>
        <w:numPr>
          <w:ilvl w:val="0"/>
          <w:numId w:val="4"/>
        </w:numPr>
      </w:pPr>
      <w:r w:rsidRPr="00FE676B">
        <w:t>Rådsbeslut om ändring av rådets beslut om restriktiva åtgärder med anledning av situationen i Haiti</w:t>
      </w:r>
    </w:p>
    <w:p w14:paraId="3E2D284D" w14:textId="34B4B49B" w:rsidR="00FE676B" w:rsidRDefault="00FE676B" w:rsidP="00FE676B">
      <w:pPr>
        <w:pStyle w:val="Liststycke"/>
        <w:widowControl/>
        <w:numPr>
          <w:ilvl w:val="0"/>
          <w:numId w:val="4"/>
        </w:numPr>
      </w:pPr>
      <w:r w:rsidRPr="00FE676B">
        <w:t>Antagande av rådsbeslut om ändring av beslut (GUSP)2016/610 om Europeiska unionens militära GSFP-utbildningsuppdrag i Centralafrikanska republiken (EUTM RCA)</w:t>
      </w:r>
    </w:p>
    <w:p w14:paraId="4F7D00A9" w14:textId="77777777" w:rsidR="002B22DA" w:rsidRDefault="00FE676B" w:rsidP="00FE676B">
      <w:pPr>
        <w:widowControl/>
      </w:pPr>
      <w:r>
        <w:t xml:space="preserve">Samrådet avslutades den 26 juli 2023. Det fanns stöd för regeringens ståndpunkt. </w:t>
      </w:r>
    </w:p>
    <w:p w14:paraId="22CC9D0D" w14:textId="31D3491E" w:rsidR="00FE676B" w:rsidRDefault="00FE676B" w:rsidP="00FE676B">
      <w:pPr>
        <w:widowControl/>
        <w:rPr>
          <w:b/>
          <w:color w:val="000000"/>
          <w:lang w:eastAsia="en-US"/>
        </w:rPr>
      </w:pPr>
      <w:r>
        <w:t>Ing</w:t>
      </w:r>
      <w:r w:rsidR="002B22DA">
        <w:t>en</w:t>
      </w:r>
      <w:r>
        <w:t xml:space="preserve"> avvikande ståndpunkt har</w:t>
      </w:r>
      <w:r w:rsidR="00DD1805">
        <w:t xml:space="preserve"> anmälts</w:t>
      </w:r>
      <w:r>
        <w:t>.</w:t>
      </w:r>
    </w:p>
    <w:p w14:paraId="22F6D98E" w14:textId="7304CFAF" w:rsidR="00FE676B" w:rsidRDefault="00FE676B" w:rsidP="00717981">
      <w:pPr>
        <w:rPr>
          <w:b/>
          <w:color w:val="000000"/>
          <w:lang w:eastAsia="en-US"/>
        </w:rPr>
      </w:pPr>
    </w:p>
    <w:p w14:paraId="1AA06822" w14:textId="77777777" w:rsidR="00FE676B" w:rsidRDefault="00FE676B" w:rsidP="00717981">
      <w:pPr>
        <w:rPr>
          <w:b/>
          <w:color w:val="000000"/>
          <w:lang w:eastAsia="en-US"/>
        </w:rPr>
      </w:pPr>
    </w:p>
    <w:p w14:paraId="2FEE50DE" w14:textId="77777777" w:rsidR="00FE676B" w:rsidRPr="00FE676B" w:rsidRDefault="00FE676B" w:rsidP="00FE676B">
      <w:r w:rsidRPr="00FE676B">
        <w:rPr>
          <w:b/>
          <w:color w:val="000000"/>
          <w:lang w:eastAsia="en-US"/>
        </w:rPr>
        <w:t>Skriftliga samråd med EU-nämnden avseende frågor på fiskeområdet</w:t>
      </w:r>
    </w:p>
    <w:p w14:paraId="6DB8928D" w14:textId="64A11649" w:rsidR="00FE676B" w:rsidRDefault="00FE676B" w:rsidP="00FE676B">
      <w:pPr>
        <w:pStyle w:val="Liststycke"/>
        <w:numPr>
          <w:ilvl w:val="0"/>
          <w:numId w:val="2"/>
        </w:numPr>
      </w:pPr>
      <w:r>
        <w:t>Rådets förordning om fördelning av fiskemöjligheter inom ramen för protokollet för genomförande av fiskepartnerskapsavtalet med Kiribati (</w:t>
      </w:r>
      <w:proofErr w:type="gramStart"/>
      <w:r>
        <w:t>2023-2028</w:t>
      </w:r>
      <w:proofErr w:type="gramEnd"/>
      <w:r>
        <w:t>)</w:t>
      </w:r>
    </w:p>
    <w:p w14:paraId="5CDB0B5B" w14:textId="77777777" w:rsidR="00FE676B" w:rsidRDefault="00FE676B" w:rsidP="00FE676B">
      <w:pPr>
        <w:pStyle w:val="Liststycke"/>
        <w:widowControl/>
        <w:numPr>
          <w:ilvl w:val="0"/>
          <w:numId w:val="2"/>
        </w:numPr>
      </w:pPr>
      <w:r>
        <w:t>Rådets beslut om undertecknande och provisorisk tillämpning av protokollet för genomförandet av Fiskepartnerskapsavtalet med Kiribati (</w:t>
      </w:r>
      <w:proofErr w:type="gramStart"/>
      <w:r>
        <w:t>2023-2028</w:t>
      </w:r>
      <w:proofErr w:type="gramEnd"/>
      <w:r>
        <w:t>)</w:t>
      </w:r>
    </w:p>
    <w:p w14:paraId="243CADB2" w14:textId="77777777" w:rsidR="00FE676B" w:rsidRDefault="00FE676B" w:rsidP="00FE676B">
      <w:pPr>
        <w:pStyle w:val="Liststycke"/>
        <w:widowControl/>
        <w:numPr>
          <w:ilvl w:val="0"/>
          <w:numId w:val="2"/>
        </w:numPr>
      </w:pPr>
      <w:r>
        <w:t>Rådets beslut om att ingå protokoll för genomförande av fiskepartnerskapsavtalet med Kiribati (</w:t>
      </w:r>
      <w:proofErr w:type="gramStart"/>
      <w:r>
        <w:t>2023-2028</w:t>
      </w:r>
      <w:proofErr w:type="gramEnd"/>
      <w:r>
        <w:t>)</w:t>
      </w:r>
    </w:p>
    <w:p w14:paraId="568DB079" w14:textId="6E2D053F" w:rsidR="002B22DA" w:rsidRPr="002B22DA" w:rsidRDefault="00FE676B" w:rsidP="002B22DA">
      <w:pPr>
        <w:spacing w:after="240"/>
        <w:rPr>
          <w:sz w:val="22"/>
          <w:szCs w:val="22"/>
        </w:rPr>
      </w:pPr>
      <w:r>
        <w:t>Samrådet avslutades den 27 juli 2023. Det fanns stöd för regeringens ståndpunkt.</w:t>
      </w:r>
      <w:r>
        <w:br/>
      </w:r>
      <w:r>
        <w:br/>
      </w:r>
      <w:r w:rsidRPr="00FE676B">
        <w:rPr>
          <w:sz w:val="22"/>
          <w:szCs w:val="22"/>
          <w:u w:val="single"/>
        </w:rPr>
        <w:t>Följande avvikande ståndpunkt har inkommit från Vänsterpartiet:</w:t>
      </w:r>
      <w:r>
        <w:rPr>
          <w:sz w:val="22"/>
          <w:szCs w:val="22"/>
          <w:u w:val="single"/>
        </w:rPr>
        <w:br/>
      </w:r>
      <w:r w:rsidR="002B22DA" w:rsidRPr="002B22DA">
        <w:rPr>
          <w:sz w:val="22"/>
          <w:szCs w:val="22"/>
        </w:rPr>
        <w:t>”Vänsterpartiet anser att Sverige ska säga nej och istället arbeta för att protokollet omförhandlas för ett hållbart och lokalt förankrat fiske. Att fiskefartyg från EU-länder åker världen över för att fiska kan inte anses bidra till ett hållbart fiske.  Avtalet borde göras om till utvecklingsprojekt för att utveckla lokalt hållbart fiske med lokal förädling utan att europeiska fiskebåtar ska ha tillgång till fiskevattnen.”</w:t>
      </w:r>
    </w:p>
    <w:p w14:paraId="3BA070CC" w14:textId="77777777" w:rsidR="002B22DA" w:rsidRDefault="002B22DA" w:rsidP="00FE676B">
      <w:pPr>
        <w:rPr>
          <w:b/>
          <w:bCs/>
          <w:sz w:val="22"/>
          <w:szCs w:val="22"/>
        </w:rPr>
      </w:pPr>
    </w:p>
    <w:p w14:paraId="1F66E8A5" w14:textId="20726AD9" w:rsidR="00FE676B" w:rsidRDefault="00FE676B" w:rsidP="00FE676B">
      <w:r w:rsidRPr="007636EB">
        <w:rPr>
          <w:b/>
          <w:bCs/>
        </w:rPr>
        <w:t>Skriftligt samråd med EU-nämnden avseende troliga A-punkter v. 30</w:t>
      </w:r>
      <w:r>
        <w:rPr>
          <w:b/>
          <w:bCs/>
          <w:sz w:val="22"/>
          <w:szCs w:val="22"/>
        </w:rPr>
        <w:br/>
      </w:r>
      <w:r>
        <w:t>Samrå</w:t>
      </w:r>
      <w:r w:rsidR="008933AD">
        <w:t>d</w:t>
      </w:r>
      <w:r>
        <w:t xml:space="preserve">et avslutades den 28 juli 2023. Det fanns stöd för regeringens ståndpunkt. </w:t>
      </w:r>
    </w:p>
    <w:p w14:paraId="584B2F39" w14:textId="45CE9C3B" w:rsidR="00FE676B" w:rsidRDefault="00FE676B" w:rsidP="00FE676B">
      <w:r>
        <w:t xml:space="preserve">Ingen avvikande ståndpunkt har </w:t>
      </w:r>
      <w:r w:rsidR="00DD1805">
        <w:t>anmälts</w:t>
      </w:r>
      <w:r>
        <w:t>.</w:t>
      </w:r>
    </w:p>
    <w:p w14:paraId="027D02FA" w14:textId="5ACD7ED1" w:rsidR="00FE676B" w:rsidRPr="007636EB" w:rsidRDefault="00FE676B" w:rsidP="00FE676B">
      <w:pPr>
        <w:spacing w:after="240"/>
        <w:rPr>
          <w:b/>
          <w:bCs/>
        </w:rPr>
      </w:pPr>
    </w:p>
    <w:p w14:paraId="1593FC9E" w14:textId="77777777" w:rsidR="00FE676B" w:rsidRPr="007636EB" w:rsidRDefault="00FE676B" w:rsidP="002B22DA">
      <w:pPr>
        <w:widowControl/>
        <w:rPr>
          <w:rFonts w:ascii="Arial" w:hAnsi="Arial" w:cs="Arial"/>
        </w:rPr>
      </w:pPr>
      <w:r w:rsidRPr="007636EB">
        <w:rPr>
          <w:b/>
          <w:bCs/>
        </w:rPr>
        <w:t>Skriftligt samråd med EU-nämnden avseende frågor på utrikesområdet</w:t>
      </w:r>
    </w:p>
    <w:p w14:paraId="053910BD" w14:textId="2FEA3E6F" w:rsidR="00FE676B" w:rsidRPr="00FE676B" w:rsidRDefault="00FE676B" w:rsidP="00FE676B">
      <w:pPr>
        <w:pStyle w:val="Liststycke"/>
        <w:widowControl/>
        <w:numPr>
          <w:ilvl w:val="0"/>
          <w:numId w:val="8"/>
        </w:numPr>
      </w:pPr>
      <w:r w:rsidRPr="00FE676B">
        <w:t>Antagande av rådsbeslut om Europeiska unionens säkerhets- och försvarsinitiativ till stöd för västafrikanska länder i Guineabukten</w:t>
      </w:r>
    </w:p>
    <w:p w14:paraId="7943C31A" w14:textId="4B08E948" w:rsidR="00FE676B" w:rsidRPr="00FE676B" w:rsidRDefault="00FE676B" w:rsidP="00FE676B">
      <w:pPr>
        <w:pStyle w:val="Liststycke"/>
        <w:widowControl/>
        <w:numPr>
          <w:ilvl w:val="0"/>
          <w:numId w:val="8"/>
        </w:numPr>
      </w:pPr>
      <w:r w:rsidRPr="00FE676B">
        <w:t>Antagande av rådsbeslut om ändring av rådets beslut om restriktiva åtgärder med anledning av situationen i Belarus och Belarus inblandning i Rysslands aggression mot Ukraina (nya listningar)</w:t>
      </w:r>
    </w:p>
    <w:p w14:paraId="37A0AF3C" w14:textId="55A23645" w:rsidR="00FE676B" w:rsidRPr="00FE676B" w:rsidRDefault="00FE676B" w:rsidP="00FE676B">
      <w:pPr>
        <w:pStyle w:val="Liststycke"/>
        <w:widowControl/>
        <w:numPr>
          <w:ilvl w:val="0"/>
          <w:numId w:val="8"/>
        </w:numPr>
      </w:pPr>
      <w:r w:rsidRPr="00FE676B">
        <w:t>Antagande av rådsbeslut om ändring av rådets beslut om restriktiva åtgärder med anledning av situationen i Belarus och Belarus inblandning i Rysslands aggression mot Ukraina (sektoriella åtgärder)</w:t>
      </w:r>
    </w:p>
    <w:p w14:paraId="2A6F7521" w14:textId="73663561" w:rsidR="00FE676B" w:rsidRPr="00FE676B" w:rsidRDefault="00FE676B" w:rsidP="00FE676B">
      <w:pPr>
        <w:pStyle w:val="Liststycke"/>
        <w:widowControl/>
        <w:numPr>
          <w:ilvl w:val="0"/>
          <w:numId w:val="8"/>
        </w:numPr>
      </w:pPr>
      <w:r w:rsidRPr="00FE676B">
        <w:t>Rådsbeslut om ändring av rådets beslut om restriktiva åtgärder med anledning av situationen i Guinea-Bissau och om upphävande av beslut 2012/237/</w:t>
      </w:r>
      <w:proofErr w:type="spellStart"/>
      <w:r w:rsidRPr="00FE676B">
        <w:t>Gusp</w:t>
      </w:r>
      <w:proofErr w:type="spellEnd"/>
    </w:p>
    <w:p w14:paraId="749D67C0" w14:textId="77777777" w:rsidR="00FE676B" w:rsidRDefault="00FE676B" w:rsidP="00FE676B">
      <w:pPr>
        <w:widowControl/>
      </w:pPr>
      <w:r w:rsidRPr="00FE676B">
        <w:lastRenderedPageBreak/>
        <w:t>Samrådet</w:t>
      </w:r>
      <w:r>
        <w:t xml:space="preserve"> avslutades den 2 augusti 2023. Det fanns stöd för regeringens ståndpunkt. </w:t>
      </w:r>
    </w:p>
    <w:p w14:paraId="331AAF05" w14:textId="025342D8" w:rsidR="00FE676B" w:rsidRDefault="00FE676B" w:rsidP="00FE676B">
      <w:pPr>
        <w:widowControl/>
      </w:pPr>
      <w:r>
        <w:t xml:space="preserve">Inga avvikande ståndpunkter har </w:t>
      </w:r>
      <w:r w:rsidR="009E4546">
        <w:t>anmälts.</w:t>
      </w:r>
    </w:p>
    <w:p w14:paraId="3CF99A3E" w14:textId="77777777" w:rsidR="009E4546" w:rsidRPr="00FE676B" w:rsidRDefault="009E4546" w:rsidP="00FE676B">
      <w:pPr>
        <w:widowControl/>
      </w:pPr>
    </w:p>
    <w:p w14:paraId="005A2084" w14:textId="77777777" w:rsidR="007636EB" w:rsidRDefault="007636EB" w:rsidP="00717981">
      <w:pPr>
        <w:rPr>
          <w:b/>
          <w:bCs/>
          <w:sz w:val="22"/>
          <w:szCs w:val="22"/>
        </w:rPr>
      </w:pPr>
    </w:p>
    <w:p w14:paraId="7EF152FA" w14:textId="5030EF53" w:rsidR="00FE676B" w:rsidRDefault="00FE676B" w:rsidP="00717981">
      <w:r w:rsidRPr="007636EB">
        <w:rPr>
          <w:b/>
          <w:bCs/>
        </w:rPr>
        <w:t>Skriftligt samråd med EU-nämnden avseende Europaparlamentets sammansättning</w:t>
      </w:r>
      <w:r>
        <w:rPr>
          <w:b/>
          <w:bCs/>
          <w:sz w:val="22"/>
          <w:szCs w:val="22"/>
        </w:rPr>
        <w:br/>
      </w:r>
      <w:r>
        <w:t>Rådets beslut om att inhämta Europaparlamentets godkännande av utkast till beslut om att fastställa Europaparlamentets sammansättning.</w:t>
      </w:r>
    </w:p>
    <w:p w14:paraId="5EB9C4DE" w14:textId="7B837F29" w:rsidR="00FE676B" w:rsidRDefault="00FE676B" w:rsidP="00FE676B">
      <w:pPr>
        <w:rPr>
          <w:sz w:val="22"/>
          <w:szCs w:val="22"/>
        </w:rPr>
      </w:pPr>
      <w:r>
        <w:t xml:space="preserve">Samrådet avslutades den 3 augusti 2023. Det fanns stöd för regeringens ståndpunkt. </w:t>
      </w:r>
    </w:p>
    <w:p w14:paraId="182D9131" w14:textId="77777777" w:rsidR="00FE676B" w:rsidRDefault="00FE676B" w:rsidP="00FE676B"/>
    <w:p w14:paraId="2727CBFC" w14:textId="77777777" w:rsidR="00FE676B" w:rsidRPr="00FE676B" w:rsidRDefault="00FE676B" w:rsidP="00FE676B">
      <w:pPr>
        <w:rPr>
          <w:sz w:val="22"/>
          <w:szCs w:val="22"/>
          <w:u w:val="single"/>
        </w:rPr>
      </w:pPr>
      <w:r w:rsidRPr="00FE676B">
        <w:rPr>
          <w:sz w:val="22"/>
          <w:szCs w:val="22"/>
          <w:u w:val="single"/>
        </w:rPr>
        <w:t>Följande avvikande ståndpunkt har inkommit från Socialdemokraterna:</w:t>
      </w:r>
    </w:p>
    <w:p w14:paraId="3CC94B74" w14:textId="00150EA3" w:rsidR="00FE676B" w:rsidRDefault="00FE676B" w:rsidP="00FE676B">
      <w:pPr>
        <w:rPr>
          <w:sz w:val="22"/>
          <w:szCs w:val="22"/>
        </w:rPr>
      </w:pPr>
      <w:r w:rsidRPr="00FE676B">
        <w:rPr>
          <w:sz w:val="22"/>
          <w:szCs w:val="22"/>
        </w:rPr>
        <w:t>” Socialdemokraterna lämnar en avvikande ståndpunkt i den del av förslaget som handlar om att utöka antalet platser i Europaparlamentet med 11+4 platser. Detta är att använda pla</w:t>
      </w:r>
      <w:r>
        <w:rPr>
          <w:sz w:val="22"/>
          <w:szCs w:val="22"/>
        </w:rPr>
        <w:t>t</w:t>
      </w:r>
      <w:r w:rsidRPr="00FE676B">
        <w:rPr>
          <w:sz w:val="22"/>
          <w:szCs w:val="22"/>
        </w:rPr>
        <w:t>ser som det sedan tidigare finns ett beslut om att spara i en pott för eventuell framtida utvidgning. Det beslutet borde vidmakthållas av Sverige och utifrån det kan Sverige i detta läge inte göra något annat än att rösta nej.”</w:t>
      </w:r>
    </w:p>
    <w:p w14:paraId="2124CD82" w14:textId="4E9F10E4" w:rsidR="00FE676B" w:rsidRDefault="00FE676B" w:rsidP="00FE676B">
      <w:pPr>
        <w:rPr>
          <w:sz w:val="22"/>
          <w:szCs w:val="22"/>
        </w:rPr>
      </w:pPr>
    </w:p>
    <w:p w14:paraId="4757E8E6" w14:textId="77777777" w:rsidR="009E4546" w:rsidRDefault="009E4546" w:rsidP="00FE676B">
      <w:pPr>
        <w:rPr>
          <w:sz w:val="22"/>
          <w:szCs w:val="22"/>
        </w:rPr>
      </w:pPr>
    </w:p>
    <w:p w14:paraId="62C1E0DA" w14:textId="3B33AC78" w:rsidR="00FE676B" w:rsidRPr="007636EB" w:rsidRDefault="00FE676B" w:rsidP="00FE676B">
      <w:pPr>
        <w:rPr>
          <w:b/>
          <w:bCs/>
        </w:rPr>
      </w:pPr>
      <w:r w:rsidRPr="007636EB">
        <w:rPr>
          <w:b/>
          <w:bCs/>
        </w:rPr>
        <w:t>Skriftligt samråd med EU-nämnden avseende antagande rådets läsning EU:s årsbudget 2024</w:t>
      </w:r>
    </w:p>
    <w:p w14:paraId="49CE89A8" w14:textId="4D6021DC" w:rsidR="00FE676B" w:rsidRDefault="00FE676B" w:rsidP="00FE676B">
      <w:r>
        <w:t xml:space="preserve">Rådets beslut </w:t>
      </w:r>
      <w:r w:rsidRPr="00FE676B">
        <w:t>avseende antagande av rådets läsning om årsbudgeten 2024.</w:t>
      </w:r>
      <w:r>
        <w:br/>
        <w:t>Samrådet avslutades den 25 augusti 2023. Det fanns stöd för regeringens ståndpunkt</w:t>
      </w:r>
      <w:r w:rsidR="002B22DA">
        <w:t>.</w:t>
      </w:r>
      <w:r w:rsidR="002B22DA">
        <w:br/>
        <w:t xml:space="preserve">Ingen avvikande ståndpunkt har </w:t>
      </w:r>
      <w:r w:rsidR="009E4546">
        <w:t>anmälts</w:t>
      </w:r>
      <w:r w:rsidR="002B22DA">
        <w:t>.</w:t>
      </w:r>
    </w:p>
    <w:p w14:paraId="411C1875" w14:textId="128E92E1" w:rsidR="002B22DA" w:rsidRDefault="002B22DA" w:rsidP="00FE676B"/>
    <w:p w14:paraId="02A5749E" w14:textId="77777777" w:rsidR="009E4546" w:rsidRDefault="009E4546" w:rsidP="00FE676B"/>
    <w:p w14:paraId="74DF69EF" w14:textId="77777777" w:rsidR="002B22DA" w:rsidRPr="002B22DA" w:rsidRDefault="002B22DA" w:rsidP="002B22DA">
      <w:pPr>
        <w:widowControl/>
        <w:rPr>
          <w:sz w:val="22"/>
          <w:szCs w:val="22"/>
        </w:rPr>
      </w:pPr>
      <w:r w:rsidRPr="002B22DA">
        <w:rPr>
          <w:b/>
          <w:bCs/>
        </w:rPr>
        <w:t>Skriftligt samråd med EU-nämnden avseende frågor på utrikesområdet</w:t>
      </w:r>
    </w:p>
    <w:p w14:paraId="43B7BE33" w14:textId="0A113B23" w:rsidR="002B22DA" w:rsidRDefault="002B22DA" w:rsidP="002B22DA">
      <w:pPr>
        <w:pStyle w:val="Liststycke"/>
        <w:widowControl/>
        <w:numPr>
          <w:ilvl w:val="0"/>
          <w:numId w:val="9"/>
        </w:numPr>
        <w:contextualSpacing w:val="0"/>
        <w:rPr>
          <w:sz w:val="22"/>
          <w:szCs w:val="22"/>
        </w:rPr>
      </w:pPr>
      <w:r>
        <w:t>Rådets beslut och genomförandeförordning om restriktiva åtgärder mot allvarliga kränkningar av och brott mot de mänskliga rättigheterna</w:t>
      </w:r>
    </w:p>
    <w:p w14:paraId="3A516C58" w14:textId="47B13090" w:rsidR="002B22DA" w:rsidRDefault="002B22DA" w:rsidP="00FE676B">
      <w:pPr>
        <w:pStyle w:val="Liststycke"/>
        <w:widowControl/>
        <w:numPr>
          <w:ilvl w:val="0"/>
          <w:numId w:val="9"/>
        </w:numPr>
        <w:contextualSpacing w:val="0"/>
      </w:pPr>
      <w:r>
        <w:t>Rådsbeslut om ändring av rådets beslut om restriktiva åtgärder mot åtgärder som undergräver eller hotar Ukrainas territoriella integritet, suveränitet och oberoende, samt tillhörande genomförandeförordning</w:t>
      </w:r>
    </w:p>
    <w:p w14:paraId="4A0F378C" w14:textId="77777777" w:rsidR="002B22DA" w:rsidRDefault="002B22DA" w:rsidP="002B22DA">
      <w:pPr>
        <w:rPr>
          <w:sz w:val="22"/>
          <w:szCs w:val="22"/>
        </w:rPr>
      </w:pPr>
      <w:r>
        <w:t>Samrådet avslutades den 6 september 2023. Det fanns stöd för regeringens ståndpunkter. Ingen avvikande ståndpunkt har anmälts.</w:t>
      </w:r>
    </w:p>
    <w:p w14:paraId="73A0D4C8" w14:textId="44D2D132" w:rsidR="002B22DA" w:rsidRPr="002B22DA" w:rsidRDefault="002B22DA" w:rsidP="002B22DA">
      <w:pPr>
        <w:widowControl/>
      </w:pPr>
    </w:p>
    <w:p w14:paraId="3321F927" w14:textId="7F75DDF3" w:rsidR="002B22DA" w:rsidRDefault="002B22DA" w:rsidP="00FE676B"/>
    <w:p w14:paraId="0720800C" w14:textId="77777777" w:rsidR="002B22DA" w:rsidRPr="002B22DA" w:rsidRDefault="002B22DA" w:rsidP="002B22DA">
      <w:pPr>
        <w:widowControl/>
      </w:pPr>
      <w:r w:rsidRPr="002B22DA">
        <w:rPr>
          <w:b/>
          <w:bCs/>
        </w:rPr>
        <w:t>Skriftligt samråd med EU-nämnden avseende Aarhusförordningen</w:t>
      </w:r>
      <w:r w:rsidRPr="002B22DA">
        <w:rPr>
          <w:b/>
          <w:bCs/>
        </w:rPr>
        <w:br/>
      </w:r>
      <w:r w:rsidRPr="002B22DA">
        <w:t>Förlängning av tidsfristen för att svara på begäran om intern omprövning enligt förordning (EG) 1367/2006 (Aarhusförordningen).</w:t>
      </w:r>
    </w:p>
    <w:p w14:paraId="1EDDC6BE" w14:textId="77777777" w:rsidR="002B22DA" w:rsidRDefault="002B22DA" w:rsidP="002B22DA">
      <w:r>
        <w:t xml:space="preserve">Samrådet avslutades den 6 september 2023. </w:t>
      </w:r>
      <w:r w:rsidRPr="002B22DA">
        <w:t xml:space="preserve">Det fanns stöd för regeringens ståndpunkt. </w:t>
      </w:r>
    </w:p>
    <w:p w14:paraId="49940942" w14:textId="11C071E3" w:rsidR="002B22DA" w:rsidRPr="002B22DA" w:rsidRDefault="002B22DA" w:rsidP="002B22DA">
      <w:r w:rsidRPr="002B22DA">
        <w:t xml:space="preserve">Ingen avvikande ståndpunkt har anmälts. </w:t>
      </w:r>
    </w:p>
    <w:p w14:paraId="6CA589CF" w14:textId="25A4B307" w:rsidR="002B22DA" w:rsidRPr="002B22DA" w:rsidRDefault="002B22DA" w:rsidP="002B22DA"/>
    <w:p w14:paraId="67D09FEC" w14:textId="4F3411BA" w:rsidR="002B22DA" w:rsidRDefault="002B22DA" w:rsidP="00FE676B"/>
    <w:p w14:paraId="4450E00A" w14:textId="77777777" w:rsidR="002B22DA" w:rsidRPr="002B22DA" w:rsidRDefault="002B22DA" w:rsidP="002B22DA">
      <w:r w:rsidRPr="002B22DA">
        <w:rPr>
          <w:b/>
          <w:bCs/>
        </w:rPr>
        <w:t>Skriftligt samråd med EU-nämnden avseende</w:t>
      </w:r>
      <w:r>
        <w:rPr>
          <w:b/>
          <w:bCs/>
        </w:rPr>
        <w:t xml:space="preserve"> </w:t>
      </w:r>
      <w:r w:rsidRPr="002B22DA">
        <w:rPr>
          <w:b/>
          <w:bCs/>
        </w:rPr>
        <w:t xml:space="preserve">statusavtal med Albanien om </w:t>
      </w:r>
      <w:proofErr w:type="spellStart"/>
      <w:r w:rsidRPr="002B22DA">
        <w:rPr>
          <w:b/>
          <w:bCs/>
        </w:rPr>
        <w:t>Frontex</w:t>
      </w:r>
      <w:proofErr w:type="spellEnd"/>
      <w:r w:rsidRPr="002B22DA">
        <w:rPr>
          <w:b/>
          <w:bCs/>
        </w:rPr>
        <w:t xml:space="preserve"> verksamhet i</w:t>
      </w:r>
      <w:r>
        <w:rPr>
          <w:b/>
          <w:bCs/>
        </w:rPr>
        <w:t xml:space="preserve"> Albanien</w:t>
      </w:r>
      <w:r>
        <w:rPr>
          <w:b/>
          <w:bCs/>
        </w:rPr>
        <w:br/>
      </w:r>
      <w:r w:rsidRPr="002B22DA">
        <w:t xml:space="preserve">- Statusavtal med Republiken Albanien om </w:t>
      </w:r>
      <w:proofErr w:type="gramStart"/>
      <w:r w:rsidRPr="002B22DA">
        <w:t>Europeiska</w:t>
      </w:r>
      <w:proofErr w:type="gramEnd"/>
      <w:r w:rsidRPr="002B22DA">
        <w:t xml:space="preserve"> gräns- och kustbevakningsbyråns operativa verksamhet i Republiken Albanien </w:t>
      </w:r>
    </w:p>
    <w:p w14:paraId="6DAFC0E3" w14:textId="77777777" w:rsidR="002B22DA" w:rsidRPr="002B22DA" w:rsidRDefault="002B22DA" w:rsidP="002B22DA">
      <w:r w:rsidRPr="002B22DA">
        <w:t>a) Rådsbeslut om undertecknande av avtalet</w:t>
      </w:r>
    </w:p>
    <w:p w14:paraId="0A87BBD4" w14:textId="77777777" w:rsidR="002B22DA" w:rsidRPr="002B22DA" w:rsidRDefault="002B22DA" w:rsidP="002B22DA">
      <w:r w:rsidRPr="002B22DA">
        <w:t>b) Rådsbeslut om ingående av avtalet</w:t>
      </w:r>
    </w:p>
    <w:p w14:paraId="7A9684B1" w14:textId="77777777" w:rsidR="002B22DA" w:rsidRDefault="002B22DA" w:rsidP="002B22DA">
      <w:pPr>
        <w:rPr>
          <w:sz w:val="22"/>
          <w:szCs w:val="22"/>
        </w:rPr>
      </w:pPr>
      <w:r>
        <w:t>Samrådet avslutades den 7 september 2023. Det fanns stöd för regeringens ståndpunkt.</w:t>
      </w:r>
    </w:p>
    <w:p w14:paraId="7B6D6226" w14:textId="77777777" w:rsidR="002B22DA" w:rsidRDefault="002B22DA" w:rsidP="002B22DA"/>
    <w:p w14:paraId="2E5B42B8" w14:textId="77777777" w:rsidR="002B22DA" w:rsidRPr="002B22DA" w:rsidRDefault="002B22DA" w:rsidP="002B22DA">
      <w:pPr>
        <w:rPr>
          <w:sz w:val="22"/>
          <w:szCs w:val="22"/>
          <w:u w:val="single"/>
        </w:rPr>
      </w:pPr>
      <w:r w:rsidRPr="002B22DA">
        <w:rPr>
          <w:sz w:val="22"/>
          <w:szCs w:val="22"/>
          <w:u w:val="single"/>
        </w:rPr>
        <w:t>Följande avvikande ståndpunkt har inkommit från Vänsterpartiet:</w:t>
      </w:r>
    </w:p>
    <w:p w14:paraId="7E1B4A82" w14:textId="77777777" w:rsidR="002B22DA" w:rsidRPr="002B22DA" w:rsidRDefault="002B22DA" w:rsidP="002B22DA">
      <w:pPr>
        <w:rPr>
          <w:sz w:val="22"/>
          <w:szCs w:val="22"/>
        </w:rPr>
      </w:pPr>
      <w:r w:rsidRPr="002B22DA">
        <w:rPr>
          <w:sz w:val="22"/>
          <w:szCs w:val="22"/>
        </w:rPr>
        <w:t>” Regeringen borde rösta nej till statusavtalet med Albanien”.</w:t>
      </w:r>
    </w:p>
    <w:p w14:paraId="47C30879" w14:textId="780649DF" w:rsidR="002B22DA" w:rsidRPr="002B22DA" w:rsidRDefault="002B22DA" w:rsidP="002B22DA"/>
    <w:p w14:paraId="5B533F4E" w14:textId="77777777" w:rsidR="002B22DA" w:rsidRDefault="002B22DA" w:rsidP="002B22DA">
      <w:pPr>
        <w:rPr>
          <w:b/>
          <w:bCs/>
        </w:rPr>
      </w:pPr>
    </w:p>
    <w:p w14:paraId="60C6BF55" w14:textId="77777777" w:rsidR="002B22DA" w:rsidRPr="002B22DA" w:rsidRDefault="002B22DA" w:rsidP="002B22DA">
      <w:pPr>
        <w:rPr>
          <w:b/>
          <w:bCs/>
        </w:rPr>
      </w:pPr>
    </w:p>
    <w:p w14:paraId="32F9EA09" w14:textId="1BC84C38" w:rsidR="002B22DA" w:rsidRDefault="002B22DA" w:rsidP="002B22DA">
      <w:pPr>
        <w:rPr>
          <w:b/>
          <w:bCs/>
        </w:rPr>
      </w:pPr>
      <w:r w:rsidRPr="002B22DA">
        <w:rPr>
          <w:b/>
          <w:bCs/>
        </w:rPr>
        <w:t>Skriftligt samråd med EU-nämnden avseende</w:t>
      </w:r>
      <w:r w:rsidR="009F3C26">
        <w:rPr>
          <w:b/>
          <w:bCs/>
        </w:rPr>
        <w:t xml:space="preserve"> </w:t>
      </w:r>
      <w:r w:rsidR="009F3C26" w:rsidRPr="009F3C26">
        <w:rPr>
          <w:b/>
          <w:bCs/>
        </w:rPr>
        <w:t>troliga A-punkter v 36.</w:t>
      </w:r>
    </w:p>
    <w:p w14:paraId="59BB0A06" w14:textId="7966738E" w:rsidR="009F3C26" w:rsidRDefault="009F3C26" w:rsidP="009F3C26">
      <w:pPr>
        <w:rPr>
          <w:sz w:val="22"/>
          <w:szCs w:val="22"/>
        </w:rPr>
      </w:pPr>
      <w:r>
        <w:t xml:space="preserve">Samrådet avslutades den 8 september 2023. Det fanns stöd för regeringens ståndpunkter. Ingen avvikande ståndpunkt har </w:t>
      </w:r>
      <w:r w:rsidR="00DD1805">
        <w:t>anmälts</w:t>
      </w:r>
      <w:r>
        <w:t>.</w:t>
      </w:r>
    </w:p>
    <w:p w14:paraId="5DC6FCDB" w14:textId="777C8109" w:rsidR="002B22DA" w:rsidRPr="009F3C26" w:rsidRDefault="002B22DA" w:rsidP="002B22DA"/>
    <w:p w14:paraId="7995A4B1" w14:textId="77777777" w:rsidR="002B22DA" w:rsidRPr="002B22DA" w:rsidRDefault="002B22DA" w:rsidP="002B22DA">
      <w:pPr>
        <w:rPr>
          <w:b/>
          <w:bCs/>
        </w:rPr>
      </w:pPr>
    </w:p>
    <w:p w14:paraId="1E9098B7" w14:textId="77777777" w:rsidR="009F3C26" w:rsidRDefault="002B22DA" w:rsidP="009F3C26">
      <w:pPr>
        <w:rPr>
          <w:b/>
          <w:bCs/>
        </w:rPr>
      </w:pPr>
      <w:r w:rsidRPr="009F3C26">
        <w:rPr>
          <w:b/>
          <w:bCs/>
        </w:rPr>
        <w:t>Skriftligt samråd med EU-nämnden avseende</w:t>
      </w:r>
      <w:r w:rsidR="009F3C26" w:rsidRPr="009F3C26">
        <w:rPr>
          <w:b/>
          <w:bCs/>
        </w:rPr>
        <w:t xml:space="preserve"> frågor på utrikesområdet</w:t>
      </w:r>
    </w:p>
    <w:p w14:paraId="4A63BA69" w14:textId="2C3F7554" w:rsidR="009F3C26" w:rsidRDefault="009F3C26" w:rsidP="009F3C26">
      <w:pPr>
        <w:pStyle w:val="Liststycke"/>
        <w:numPr>
          <w:ilvl w:val="0"/>
          <w:numId w:val="14"/>
        </w:numPr>
      </w:pPr>
      <w:r>
        <w:t>Rådsbeslut om notifieringar med anledning av ändring av rådets beslut om restriktiva åtgärder med anledning av situationen i Guinea-Bissau och om upphävande av beslut 2012/237/</w:t>
      </w:r>
      <w:proofErr w:type="spellStart"/>
      <w:r>
        <w:t>Gusp</w:t>
      </w:r>
      <w:proofErr w:type="spellEnd"/>
    </w:p>
    <w:p w14:paraId="55A1EBA6" w14:textId="77777777" w:rsidR="009F3C26" w:rsidRDefault="009F3C26" w:rsidP="009F3C26">
      <w:pPr>
        <w:pStyle w:val="Liststycke"/>
        <w:widowControl/>
        <w:numPr>
          <w:ilvl w:val="0"/>
          <w:numId w:val="14"/>
        </w:numPr>
      </w:pPr>
      <w:r>
        <w:t>Rådets genomförandebeslut och genomförandeförordning om restriktiva åtgärder mot vissa personer, enheter och organ med hänsyn till situationen i Iran</w:t>
      </w:r>
    </w:p>
    <w:p w14:paraId="08332F7E" w14:textId="77777777" w:rsidR="009F3C26" w:rsidRDefault="009F3C26" w:rsidP="009F3C26">
      <w:pPr>
        <w:rPr>
          <w:sz w:val="22"/>
          <w:szCs w:val="22"/>
        </w:rPr>
      </w:pPr>
      <w:r>
        <w:t>Samrådet avslutades den 14 september 2023. Det fanns stöd för regeringens ståndpunkter. Ingen avvikande ståndpunkt har anmälts.</w:t>
      </w:r>
    </w:p>
    <w:p w14:paraId="549B0D32" w14:textId="7876A050" w:rsidR="002E4FE3" w:rsidRDefault="009F3C26" w:rsidP="009F3C26">
      <w:pPr>
        <w:widowControl/>
      </w:pPr>
      <w:r>
        <w:br/>
      </w:r>
      <w:r w:rsidR="00FE676B">
        <w:br/>
      </w:r>
    </w:p>
    <w:p w14:paraId="189C0190" w14:textId="77777777" w:rsidR="00FE676B" w:rsidRPr="00FE676B" w:rsidRDefault="00FE676B" w:rsidP="00717981">
      <w:pPr>
        <w:rPr>
          <w:sz w:val="22"/>
          <w:szCs w:val="22"/>
        </w:rPr>
      </w:pPr>
    </w:p>
    <w:sectPr w:rsidR="00FE676B" w:rsidRPr="00FE676B" w:rsidSect="0031245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8C40" w14:textId="77777777" w:rsidR="004B56DE" w:rsidRDefault="004B56DE" w:rsidP="00011EB2">
      <w:r>
        <w:separator/>
      </w:r>
    </w:p>
  </w:endnote>
  <w:endnote w:type="continuationSeparator" w:id="0">
    <w:p w14:paraId="0FDD4251" w14:textId="77777777" w:rsidR="004B56DE" w:rsidRDefault="004B56D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EDE5" w14:textId="77777777" w:rsidR="004B56DE" w:rsidRDefault="004B56DE" w:rsidP="00011EB2">
      <w:r>
        <w:separator/>
      </w:r>
    </w:p>
  </w:footnote>
  <w:footnote w:type="continuationSeparator" w:id="0">
    <w:p w14:paraId="0738BAA7" w14:textId="77777777" w:rsidR="004B56DE" w:rsidRDefault="004B56D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36BD"/>
    <w:multiLevelType w:val="hybridMultilevel"/>
    <w:tmpl w:val="60DE83B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2E3CBE"/>
    <w:multiLevelType w:val="hybridMultilevel"/>
    <w:tmpl w:val="15ACA7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9841C1D"/>
    <w:multiLevelType w:val="hybridMultilevel"/>
    <w:tmpl w:val="6FD4A7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1C03C4"/>
    <w:multiLevelType w:val="hybridMultilevel"/>
    <w:tmpl w:val="1E481EC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29A192A"/>
    <w:multiLevelType w:val="hybridMultilevel"/>
    <w:tmpl w:val="A468963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B896651"/>
    <w:multiLevelType w:val="hybridMultilevel"/>
    <w:tmpl w:val="ED2C6B7C"/>
    <w:lvl w:ilvl="0" w:tplc="6254A02A">
      <w:numFmt w:val="bullet"/>
      <w:lvlText w:val=""/>
      <w:lvlJc w:val="left"/>
      <w:pPr>
        <w:ind w:left="720" w:hanging="360"/>
      </w:pPr>
      <w:rPr>
        <w:rFonts w:ascii="Symbol" w:eastAsia="Times New Roman"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E150FD9"/>
    <w:multiLevelType w:val="hybridMultilevel"/>
    <w:tmpl w:val="4E324CA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300D0CA9"/>
    <w:multiLevelType w:val="hybridMultilevel"/>
    <w:tmpl w:val="DCE4D1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C762BEC"/>
    <w:multiLevelType w:val="multilevel"/>
    <w:tmpl w:val="872AE1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5BD0214"/>
    <w:multiLevelType w:val="hybridMultilevel"/>
    <w:tmpl w:val="C5FA9C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0" w15:restartNumberingAfterBreak="0">
    <w:nsid w:val="67672624"/>
    <w:multiLevelType w:val="hybridMultilevel"/>
    <w:tmpl w:val="B666E0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C50114C"/>
    <w:multiLevelType w:val="hybridMultilevel"/>
    <w:tmpl w:val="6F8831C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0F36"/>
    <w:rsid w:val="00001163"/>
    <w:rsid w:val="0000287F"/>
    <w:rsid w:val="00004023"/>
    <w:rsid w:val="0000434F"/>
    <w:rsid w:val="00005AAC"/>
    <w:rsid w:val="00005B40"/>
    <w:rsid w:val="00007909"/>
    <w:rsid w:val="0001073C"/>
    <w:rsid w:val="00011127"/>
    <w:rsid w:val="0001143D"/>
    <w:rsid w:val="000119A4"/>
    <w:rsid w:val="00011EB2"/>
    <w:rsid w:val="00012105"/>
    <w:rsid w:val="000121CA"/>
    <w:rsid w:val="00012752"/>
    <w:rsid w:val="000128AF"/>
    <w:rsid w:val="00012A1D"/>
    <w:rsid w:val="00013123"/>
    <w:rsid w:val="000135BB"/>
    <w:rsid w:val="0001386B"/>
    <w:rsid w:val="000150C7"/>
    <w:rsid w:val="0001511A"/>
    <w:rsid w:val="0001579E"/>
    <w:rsid w:val="000157F3"/>
    <w:rsid w:val="00021347"/>
    <w:rsid w:val="0002170F"/>
    <w:rsid w:val="00023659"/>
    <w:rsid w:val="00023D0F"/>
    <w:rsid w:val="00026E5C"/>
    <w:rsid w:val="00027C77"/>
    <w:rsid w:val="00030298"/>
    <w:rsid w:val="00030827"/>
    <w:rsid w:val="00030B72"/>
    <w:rsid w:val="0003112F"/>
    <w:rsid w:val="000313B0"/>
    <w:rsid w:val="0003168C"/>
    <w:rsid w:val="00031BD2"/>
    <w:rsid w:val="00031EEF"/>
    <w:rsid w:val="0003205F"/>
    <w:rsid w:val="000328CB"/>
    <w:rsid w:val="00034289"/>
    <w:rsid w:val="000347FE"/>
    <w:rsid w:val="00035020"/>
    <w:rsid w:val="00035C3E"/>
    <w:rsid w:val="00036769"/>
    <w:rsid w:val="00036C88"/>
    <w:rsid w:val="00036D86"/>
    <w:rsid w:val="00037B24"/>
    <w:rsid w:val="00037B50"/>
    <w:rsid w:val="00037D29"/>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2AF"/>
    <w:rsid w:val="0005150E"/>
    <w:rsid w:val="00051782"/>
    <w:rsid w:val="00051D5C"/>
    <w:rsid w:val="00051DA7"/>
    <w:rsid w:val="000526C1"/>
    <w:rsid w:val="0005353A"/>
    <w:rsid w:val="000543E3"/>
    <w:rsid w:val="000549EB"/>
    <w:rsid w:val="00054A58"/>
    <w:rsid w:val="000565DC"/>
    <w:rsid w:val="00056799"/>
    <w:rsid w:val="00056C34"/>
    <w:rsid w:val="00060232"/>
    <w:rsid w:val="0006043F"/>
    <w:rsid w:val="000614BA"/>
    <w:rsid w:val="000624E3"/>
    <w:rsid w:val="000628DF"/>
    <w:rsid w:val="00062EB8"/>
    <w:rsid w:val="000638C3"/>
    <w:rsid w:val="00064376"/>
    <w:rsid w:val="00064876"/>
    <w:rsid w:val="00064AF7"/>
    <w:rsid w:val="00064BCA"/>
    <w:rsid w:val="00064FD2"/>
    <w:rsid w:val="0006504F"/>
    <w:rsid w:val="00065202"/>
    <w:rsid w:val="0006584D"/>
    <w:rsid w:val="00065C9A"/>
    <w:rsid w:val="00066A5F"/>
    <w:rsid w:val="00067F43"/>
    <w:rsid w:val="000701C4"/>
    <w:rsid w:val="00070605"/>
    <w:rsid w:val="00070839"/>
    <w:rsid w:val="00070C4A"/>
    <w:rsid w:val="00071166"/>
    <w:rsid w:val="000726A5"/>
    <w:rsid w:val="00072835"/>
    <w:rsid w:val="00074FA7"/>
    <w:rsid w:val="000762EB"/>
    <w:rsid w:val="00076F48"/>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79B"/>
    <w:rsid w:val="00091E28"/>
    <w:rsid w:val="00091E9C"/>
    <w:rsid w:val="0009242D"/>
    <w:rsid w:val="00092F13"/>
    <w:rsid w:val="00093635"/>
    <w:rsid w:val="0009487B"/>
    <w:rsid w:val="00094A50"/>
    <w:rsid w:val="00094C3D"/>
    <w:rsid w:val="00094C41"/>
    <w:rsid w:val="00094DF3"/>
    <w:rsid w:val="00096209"/>
    <w:rsid w:val="00096707"/>
    <w:rsid w:val="000968CF"/>
    <w:rsid w:val="000973F6"/>
    <w:rsid w:val="00097659"/>
    <w:rsid w:val="000978AE"/>
    <w:rsid w:val="00097D2D"/>
    <w:rsid w:val="000A0C88"/>
    <w:rsid w:val="000A1B02"/>
    <w:rsid w:val="000A2290"/>
    <w:rsid w:val="000A2752"/>
    <w:rsid w:val="000A2CE4"/>
    <w:rsid w:val="000A37D8"/>
    <w:rsid w:val="000A475A"/>
    <w:rsid w:val="000A4BF0"/>
    <w:rsid w:val="000A505D"/>
    <w:rsid w:val="000A7149"/>
    <w:rsid w:val="000A738D"/>
    <w:rsid w:val="000A7990"/>
    <w:rsid w:val="000A7CCD"/>
    <w:rsid w:val="000B005F"/>
    <w:rsid w:val="000B0C6C"/>
    <w:rsid w:val="000B11C3"/>
    <w:rsid w:val="000B1853"/>
    <w:rsid w:val="000B1D5E"/>
    <w:rsid w:val="000B1DF4"/>
    <w:rsid w:val="000B1EA4"/>
    <w:rsid w:val="000B2344"/>
    <w:rsid w:val="000B252F"/>
    <w:rsid w:val="000B2728"/>
    <w:rsid w:val="000B2F79"/>
    <w:rsid w:val="000B30BB"/>
    <w:rsid w:val="000B3AE5"/>
    <w:rsid w:val="000B54EF"/>
    <w:rsid w:val="000B5964"/>
    <w:rsid w:val="000B63C3"/>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2C61"/>
    <w:rsid w:val="000D368E"/>
    <w:rsid w:val="000D43B8"/>
    <w:rsid w:val="000D55F4"/>
    <w:rsid w:val="000D57FB"/>
    <w:rsid w:val="000D62C7"/>
    <w:rsid w:val="000D77E0"/>
    <w:rsid w:val="000D7DA8"/>
    <w:rsid w:val="000E0371"/>
    <w:rsid w:val="000E048A"/>
    <w:rsid w:val="000E08B6"/>
    <w:rsid w:val="000E0F4A"/>
    <w:rsid w:val="000E14A0"/>
    <w:rsid w:val="000E1665"/>
    <w:rsid w:val="000E1753"/>
    <w:rsid w:val="000E187B"/>
    <w:rsid w:val="000E2060"/>
    <w:rsid w:val="000E2360"/>
    <w:rsid w:val="000E2519"/>
    <w:rsid w:val="000E2B13"/>
    <w:rsid w:val="000E359A"/>
    <w:rsid w:val="000E47E0"/>
    <w:rsid w:val="000E709A"/>
    <w:rsid w:val="000F007A"/>
    <w:rsid w:val="000F00F0"/>
    <w:rsid w:val="000F0706"/>
    <w:rsid w:val="000F248E"/>
    <w:rsid w:val="000F593C"/>
    <w:rsid w:val="000F61E0"/>
    <w:rsid w:val="000F638C"/>
    <w:rsid w:val="000F70F3"/>
    <w:rsid w:val="000F711C"/>
    <w:rsid w:val="000F71F8"/>
    <w:rsid w:val="000F7659"/>
    <w:rsid w:val="001002B1"/>
    <w:rsid w:val="00100CB0"/>
    <w:rsid w:val="00100FAE"/>
    <w:rsid w:val="00101A03"/>
    <w:rsid w:val="00101DEA"/>
    <w:rsid w:val="00103352"/>
    <w:rsid w:val="00103677"/>
    <w:rsid w:val="00103ED8"/>
    <w:rsid w:val="00104DAD"/>
    <w:rsid w:val="00106BD4"/>
    <w:rsid w:val="00107264"/>
    <w:rsid w:val="001072BA"/>
    <w:rsid w:val="00107698"/>
    <w:rsid w:val="00110D81"/>
    <w:rsid w:val="00110EFD"/>
    <w:rsid w:val="00110F2E"/>
    <w:rsid w:val="0011128E"/>
    <w:rsid w:val="001115CC"/>
    <w:rsid w:val="00111CFE"/>
    <w:rsid w:val="00114519"/>
    <w:rsid w:val="00114844"/>
    <w:rsid w:val="00114BE7"/>
    <w:rsid w:val="00115016"/>
    <w:rsid w:val="001155CA"/>
    <w:rsid w:val="0011734D"/>
    <w:rsid w:val="0011735A"/>
    <w:rsid w:val="0011752A"/>
    <w:rsid w:val="001177E3"/>
    <w:rsid w:val="00117D60"/>
    <w:rsid w:val="00117ECE"/>
    <w:rsid w:val="0012098B"/>
    <w:rsid w:val="00120B18"/>
    <w:rsid w:val="00120C46"/>
    <w:rsid w:val="00120E84"/>
    <w:rsid w:val="00120EFD"/>
    <w:rsid w:val="00121620"/>
    <w:rsid w:val="00121DF3"/>
    <w:rsid w:val="001220A8"/>
    <w:rsid w:val="00122705"/>
    <w:rsid w:val="00122E3D"/>
    <w:rsid w:val="00123FBD"/>
    <w:rsid w:val="00123FEB"/>
    <w:rsid w:val="0012424D"/>
    <w:rsid w:val="001244C9"/>
    <w:rsid w:val="00124E40"/>
    <w:rsid w:val="00124F3A"/>
    <w:rsid w:val="001256D6"/>
    <w:rsid w:val="001256E8"/>
    <w:rsid w:val="00125E85"/>
    <w:rsid w:val="001260A4"/>
    <w:rsid w:val="00126385"/>
    <w:rsid w:val="00127238"/>
    <w:rsid w:val="00127253"/>
    <w:rsid w:val="00127526"/>
    <w:rsid w:val="001300AA"/>
    <w:rsid w:val="00130875"/>
    <w:rsid w:val="00130BA4"/>
    <w:rsid w:val="00130C99"/>
    <w:rsid w:val="00131095"/>
    <w:rsid w:val="0013119E"/>
    <w:rsid w:val="0013177A"/>
    <w:rsid w:val="00131841"/>
    <w:rsid w:val="001318AD"/>
    <w:rsid w:val="00131C90"/>
    <w:rsid w:val="0013326C"/>
    <w:rsid w:val="001335A3"/>
    <w:rsid w:val="001336CE"/>
    <w:rsid w:val="001346B1"/>
    <w:rsid w:val="001351BE"/>
    <w:rsid w:val="001351F3"/>
    <w:rsid w:val="0013558F"/>
    <w:rsid w:val="001361E0"/>
    <w:rsid w:val="00136D22"/>
    <w:rsid w:val="001373D6"/>
    <w:rsid w:val="00137CFC"/>
    <w:rsid w:val="001401F8"/>
    <w:rsid w:val="00141975"/>
    <w:rsid w:val="00141FEE"/>
    <w:rsid w:val="00143A04"/>
    <w:rsid w:val="00143BF3"/>
    <w:rsid w:val="0014476A"/>
    <w:rsid w:val="001447AF"/>
    <w:rsid w:val="00146609"/>
    <w:rsid w:val="0014708B"/>
    <w:rsid w:val="00147148"/>
    <w:rsid w:val="00147518"/>
    <w:rsid w:val="001509C1"/>
    <w:rsid w:val="00151249"/>
    <w:rsid w:val="00151267"/>
    <w:rsid w:val="001513BB"/>
    <w:rsid w:val="001518C7"/>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60EC"/>
    <w:rsid w:val="00166106"/>
    <w:rsid w:val="00166DC1"/>
    <w:rsid w:val="00170BD5"/>
    <w:rsid w:val="00171013"/>
    <w:rsid w:val="00171812"/>
    <w:rsid w:val="00171F50"/>
    <w:rsid w:val="001726F7"/>
    <w:rsid w:val="00172BA4"/>
    <w:rsid w:val="00172F58"/>
    <w:rsid w:val="00173A42"/>
    <w:rsid w:val="00173E08"/>
    <w:rsid w:val="00174C2B"/>
    <w:rsid w:val="00175B22"/>
    <w:rsid w:val="00176E09"/>
    <w:rsid w:val="001774E2"/>
    <w:rsid w:val="00177AE0"/>
    <w:rsid w:val="001816F5"/>
    <w:rsid w:val="001821D9"/>
    <w:rsid w:val="001832E6"/>
    <w:rsid w:val="00183AB0"/>
    <w:rsid w:val="00185304"/>
    <w:rsid w:val="00186A7D"/>
    <w:rsid w:val="00190386"/>
    <w:rsid w:val="00190449"/>
    <w:rsid w:val="00190ECA"/>
    <w:rsid w:val="00193C08"/>
    <w:rsid w:val="00193D68"/>
    <w:rsid w:val="00193D71"/>
    <w:rsid w:val="001948C1"/>
    <w:rsid w:val="001948F3"/>
    <w:rsid w:val="00194BB7"/>
    <w:rsid w:val="00196727"/>
    <w:rsid w:val="00196BE5"/>
    <w:rsid w:val="001974B7"/>
    <w:rsid w:val="001A00AE"/>
    <w:rsid w:val="001A0687"/>
    <w:rsid w:val="001A08FB"/>
    <w:rsid w:val="001A0FD0"/>
    <w:rsid w:val="001A11D1"/>
    <w:rsid w:val="001A19C3"/>
    <w:rsid w:val="001A3928"/>
    <w:rsid w:val="001A42A0"/>
    <w:rsid w:val="001A4317"/>
    <w:rsid w:val="001A5043"/>
    <w:rsid w:val="001A56E8"/>
    <w:rsid w:val="001A5784"/>
    <w:rsid w:val="001A5C40"/>
    <w:rsid w:val="001A5EBB"/>
    <w:rsid w:val="001A69A3"/>
    <w:rsid w:val="001A7CF5"/>
    <w:rsid w:val="001A7E9F"/>
    <w:rsid w:val="001A7ED9"/>
    <w:rsid w:val="001B1434"/>
    <w:rsid w:val="001B1AF8"/>
    <w:rsid w:val="001B2F6B"/>
    <w:rsid w:val="001B300F"/>
    <w:rsid w:val="001B33BB"/>
    <w:rsid w:val="001B3C25"/>
    <w:rsid w:val="001B3CDD"/>
    <w:rsid w:val="001B43CC"/>
    <w:rsid w:val="001B5F61"/>
    <w:rsid w:val="001B6CAA"/>
    <w:rsid w:val="001B7A96"/>
    <w:rsid w:val="001B7E82"/>
    <w:rsid w:val="001C05EA"/>
    <w:rsid w:val="001C105E"/>
    <w:rsid w:val="001C186B"/>
    <w:rsid w:val="001C1BF8"/>
    <w:rsid w:val="001C302C"/>
    <w:rsid w:val="001C3206"/>
    <w:rsid w:val="001C3AFA"/>
    <w:rsid w:val="001C3FB2"/>
    <w:rsid w:val="001C4520"/>
    <w:rsid w:val="001C4C64"/>
    <w:rsid w:val="001C4E65"/>
    <w:rsid w:val="001C56EE"/>
    <w:rsid w:val="001C5A1F"/>
    <w:rsid w:val="001C5E10"/>
    <w:rsid w:val="001C68B1"/>
    <w:rsid w:val="001C6C66"/>
    <w:rsid w:val="001C7448"/>
    <w:rsid w:val="001C7DA7"/>
    <w:rsid w:val="001D05FE"/>
    <w:rsid w:val="001D1832"/>
    <w:rsid w:val="001D1CA3"/>
    <w:rsid w:val="001D1E92"/>
    <w:rsid w:val="001D2EDE"/>
    <w:rsid w:val="001D470B"/>
    <w:rsid w:val="001D5228"/>
    <w:rsid w:val="001D6D1A"/>
    <w:rsid w:val="001D6DB9"/>
    <w:rsid w:val="001E073C"/>
    <w:rsid w:val="001E07D8"/>
    <w:rsid w:val="001E0F18"/>
    <w:rsid w:val="001E169A"/>
    <w:rsid w:val="001E187D"/>
    <w:rsid w:val="001E1F5C"/>
    <w:rsid w:val="001E20AC"/>
    <w:rsid w:val="001E314C"/>
    <w:rsid w:val="001E349D"/>
    <w:rsid w:val="001E35D6"/>
    <w:rsid w:val="001E36BE"/>
    <w:rsid w:val="001E399D"/>
    <w:rsid w:val="001E3F2B"/>
    <w:rsid w:val="001E54F9"/>
    <w:rsid w:val="001E6A3D"/>
    <w:rsid w:val="001E7D4C"/>
    <w:rsid w:val="001E7D8A"/>
    <w:rsid w:val="001F067F"/>
    <w:rsid w:val="001F0AAD"/>
    <w:rsid w:val="001F0ED1"/>
    <w:rsid w:val="001F116C"/>
    <w:rsid w:val="001F13BC"/>
    <w:rsid w:val="001F1A4A"/>
    <w:rsid w:val="001F1B7D"/>
    <w:rsid w:val="001F1EB8"/>
    <w:rsid w:val="001F21E7"/>
    <w:rsid w:val="001F2C0A"/>
    <w:rsid w:val="001F2EEB"/>
    <w:rsid w:val="001F341D"/>
    <w:rsid w:val="001F4A81"/>
    <w:rsid w:val="001F4EC1"/>
    <w:rsid w:val="001F4EED"/>
    <w:rsid w:val="001F7BE8"/>
    <w:rsid w:val="0020006C"/>
    <w:rsid w:val="00200BEB"/>
    <w:rsid w:val="002013AB"/>
    <w:rsid w:val="002017B1"/>
    <w:rsid w:val="002021B5"/>
    <w:rsid w:val="002024AA"/>
    <w:rsid w:val="00202915"/>
    <w:rsid w:val="002034D5"/>
    <w:rsid w:val="00203D6E"/>
    <w:rsid w:val="002041D5"/>
    <w:rsid w:val="00204383"/>
    <w:rsid w:val="00204FAA"/>
    <w:rsid w:val="0020543C"/>
    <w:rsid w:val="00205DCE"/>
    <w:rsid w:val="00206235"/>
    <w:rsid w:val="002064EF"/>
    <w:rsid w:val="0020668D"/>
    <w:rsid w:val="00206A86"/>
    <w:rsid w:val="00207D03"/>
    <w:rsid w:val="00207DEF"/>
    <w:rsid w:val="002100D9"/>
    <w:rsid w:val="00210287"/>
    <w:rsid w:val="00211368"/>
    <w:rsid w:val="002123F1"/>
    <w:rsid w:val="0021314A"/>
    <w:rsid w:val="0021379E"/>
    <w:rsid w:val="002145E1"/>
    <w:rsid w:val="00214745"/>
    <w:rsid w:val="00214C76"/>
    <w:rsid w:val="00215065"/>
    <w:rsid w:val="0021523A"/>
    <w:rsid w:val="00215544"/>
    <w:rsid w:val="002157D2"/>
    <w:rsid w:val="00215FF0"/>
    <w:rsid w:val="00216513"/>
    <w:rsid w:val="002169C1"/>
    <w:rsid w:val="00216C81"/>
    <w:rsid w:val="002176C3"/>
    <w:rsid w:val="00217B59"/>
    <w:rsid w:val="00221292"/>
    <w:rsid w:val="00221B2C"/>
    <w:rsid w:val="00222428"/>
    <w:rsid w:val="00222F86"/>
    <w:rsid w:val="002230E7"/>
    <w:rsid w:val="0022330B"/>
    <w:rsid w:val="00223792"/>
    <w:rsid w:val="002239D3"/>
    <w:rsid w:val="00224CA0"/>
    <w:rsid w:val="00224FF4"/>
    <w:rsid w:val="00225289"/>
    <w:rsid w:val="00225689"/>
    <w:rsid w:val="00225D18"/>
    <w:rsid w:val="002264E1"/>
    <w:rsid w:val="00226827"/>
    <w:rsid w:val="00226925"/>
    <w:rsid w:val="002276BD"/>
    <w:rsid w:val="00227730"/>
    <w:rsid w:val="00227A31"/>
    <w:rsid w:val="00227BE8"/>
    <w:rsid w:val="002306B9"/>
    <w:rsid w:val="002311FB"/>
    <w:rsid w:val="0023157D"/>
    <w:rsid w:val="00232164"/>
    <w:rsid w:val="00233E86"/>
    <w:rsid w:val="0023466C"/>
    <w:rsid w:val="0023468C"/>
    <w:rsid w:val="0023507D"/>
    <w:rsid w:val="00235A6A"/>
    <w:rsid w:val="00235ADD"/>
    <w:rsid w:val="0023617C"/>
    <w:rsid w:val="00236428"/>
    <w:rsid w:val="002365BE"/>
    <w:rsid w:val="00236AF0"/>
    <w:rsid w:val="00237EAB"/>
    <w:rsid w:val="00240C7C"/>
    <w:rsid w:val="002414EB"/>
    <w:rsid w:val="002429E3"/>
    <w:rsid w:val="0024367B"/>
    <w:rsid w:val="00243D42"/>
    <w:rsid w:val="00245632"/>
    <w:rsid w:val="00247180"/>
    <w:rsid w:val="002475FA"/>
    <w:rsid w:val="00250F79"/>
    <w:rsid w:val="00251243"/>
    <w:rsid w:val="00252CE5"/>
    <w:rsid w:val="00253239"/>
    <w:rsid w:val="002536A8"/>
    <w:rsid w:val="00253D53"/>
    <w:rsid w:val="00254B55"/>
    <w:rsid w:val="00254D76"/>
    <w:rsid w:val="0025501D"/>
    <w:rsid w:val="00255ADC"/>
    <w:rsid w:val="00255B81"/>
    <w:rsid w:val="0025605F"/>
    <w:rsid w:val="00256585"/>
    <w:rsid w:val="00256C50"/>
    <w:rsid w:val="00256DF4"/>
    <w:rsid w:val="002576F3"/>
    <w:rsid w:val="002578AB"/>
    <w:rsid w:val="00257C5D"/>
    <w:rsid w:val="00260E5A"/>
    <w:rsid w:val="002613A8"/>
    <w:rsid w:val="002616AA"/>
    <w:rsid w:val="00261947"/>
    <w:rsid w:val="00261DDD"/>
    <w:rsid w:val="00261E29"/>
    <w:rsid w:val="00262565"/>
    <w:rsid w:val="0026356A"/>
    <w:rsid w:val="00263E06"/>
    <w:rsid w:val="00264399"/>
    <w:rsid w:val="00265409"/>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5C10"/>
    <w:rsid w:val="00276D53"/>
    <w:rsid w:val="00277941"/>
    <w:rsid w:val="00277956"/>
    <w:rsid w:val="0028015F"/>
    <w:rsid w:val="00280556"/>
    <w:rsid w:val="00280792"/>
    <w:rsid w:val="00280BC7"/>
    <w:rsid w:val="00280BE4"/>
    <w:rsid w:val="00280E1A"/>
    <w:rsid w:val="00281284"/>
    <w:rsid w:val="0028155A"/>
    <w:rsid w:val="00281FCA"/>
    <w:rsid w:val="00282FBE"/>
    <w:rsid w:val="00283289"/>
    <w:rsid w:val="00283668"/>
    <w:rsid w:val="00284265"/>
    <w:rsid w:val="002844BE"/>
    <w:rsid w:val="002847BD"/>
    <w:rsid w:val="0028514F"/>
    <w:rsid w:val="0028520A"/>
    <w:rsid w:val="002854EF"/>
    <w:rsid w:val="00287373"/>
    <w:rsid w:val="00290A9A"/>
    <w:rsid w:val="00291856"/>
    <w:rsid w:val="0029271C"/>
    <w:rsid w:val="00292846"/>
    <w:rsid w:val="0029333F"/>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3049"/>
    <w:rsid w:val="002A3491"/>
    <w:rsid w:val="002A368A"/>
    <w:rsid w:val="002A3920"/>
    <w:rsid w:val="002A3F7C"/>
    <w:rsid w:val="002A52D4"/>
    <w:rsid w:val="002A6C9E"/>
    <w:rsid w:val="002B0293"/>
    <w:rsid w:val="002B1034"/>
    <w:rsid w:val="002B162B"/>
    <w:rsid w:val="002B1E0E"/>
    <w:rsid w:val="002B2004"/>
    <w:rsid w:val="002B22DA"/>
    <w:rsid w:val="002B2396"/>
    <w:rsid w:val="002B25A8"/>
    <w:rsid w:val="002B3511"/>
    <w:rsid w:val="002B37F7"/>
    <w:rsid w:val="002B3B88"/>
    <w:rsid w:val="002B4671"/>
    <w:rsid w:val="002B58FE"/>
    <w:rsid w:val="002B5C95"/>
    <w:rsid w:val="002B6B2C"/>
    <w:rsid w:val="002B6BBA"/>
    <w:rsid w:val="002B7046"/>
    <w:rsid w:val="002B7A04"/>
    <w:rsid w:val="002C0213"/>
    <w:rsid w:val="002C056A"/>
    <w:rsid w:val="002C12C5"/>
    <w:rsid w:val="002C1D17"/>
    <w:rsid w:val="002C3618"/>
    <w:rsid w:val="002C464B"/>
    <w:rsid w:val="002C471E"/>
    <w:rsid w:val="002C5856"/>
    <w:rsid w:val="002C5894"/>
    <w:rsid w:val="002C630D"/>
    <w:rsid w:val="002C6D2C"/>
    <w:rsid w:val="002C6E46"/>
    <w:rsid w:val="002C735A"/>
    <w:rsid w:val="002D0479"/>
    <w:rsid w:val="002D0DEF"/>
    <w:rsid w:val="002D0FD7"/>
    <w:rsid w:val="002D1567"/>
    <w:rsid w:val="002D198D"/>
    <w:rsid w:val="002D27DC"/>
    <w:rsid w:val="002D2E97"/>
    <w:rsid w:val="002D359D"/>
    <w:rsid w:val="002D3BC5"/>
    <w:rsid w:val="002D43FC"/>
    <w:rsid w:val="002D47D3"/>
    <w:rsid w:val="002D5049"/>
    <w:rsid w:val="002D631A"/>
    <w:rsid w:val="002D674C"/>
    <w:rsid w:val="002D6CA2"/>
    <w:rsid w:val="002D7526"/>
    <w:rsid w:val="002D7E92"/>
    <w:rsid w:val="002E0AFA"/>
    <w:rsid w:val="002E106A"/>
    <w:rsid w:val="002E1A6D"/>
    <w:rsid w:val="002E1C9D"/>
    <w:rsid w:val="002E230C"/>
    <w:rsid w:val="002E2B18"/>
    <w:rsid w:val="002E2E12"/>
    <w:rsid w:val="002E32FF"/>
    <w:rsid w:val="002E3959"/>
    <w:rsid w:val="002E3C69"/>
    <w:rsid w:val="002E41E3"/>
    <w:rsid w:val="002E4FE3"/>
    <w:rsid w:val="002E50AC"/>
    <w:rsid w:val="002E54B3"/>
    <w:rsid w:val="002E5C7E"/>
    <w:rsid w:val="002E5EE0"/>
    <w:rsid w:val="002E63B7"/>
    <w:rsid w:val="002E6C51"/>
    <w:rsid w:val="002F0950"/>
    <w:rsid w:val="002F0CF1"/>
    <w:rsid w:val="002F31A8"/>
    <w:rsid w:val="002F34A0"/>
    <w:rsid w:val="002F39C4"/>
    <w:rsid w:val="002F4959"/>
    <w:rsid w:val="002F5333"/>
    <w:rsid w:val="002F5CBB"/>
    <w:rsid w:val="002F6181"/>
    <w:rsid w:val="002F63F6"/>
    <w:rsid w:val="0030233C"/>
    <w:rsid w:val="00302ACE"/>
    <w:rsid w:val="003037E7"/>
    <w:rsid w:val="00304E80"/>
    <w:rsid w:val="00304F7D"/>
    <w:rsid w:val="0030541B"/>
    <w:rsid w:val="00305BD6"/>
    <w:rsid w:val="00305DD0"/>
    <w:rsid w:val="0030614A"/>
    <w:rsid w:val="0030646E"/>
    <w:rsid w:val="00306E2E"/>
    <w:rsid w:val="003071E1"/>
    <w:rsid w:val="003078B8"/>
    <w:rsid w:val="003079C6"/>
    <w:rsid w:val="00310352"/>
    <w:rsid w:val="00310B25"/>
    <w:rsid w:val="00312213"/>
    <w:rsid w:val="0031230E"/>
    <w:rsid w:val="0031245F"/>
    <w:rsid w:val="00312B57"/>
    <w:rsid w:val="00312CB5"/>
    <w:rsid w:val="00313D9A"/>
    <w:rsid w:val="00313EAF"/>
    <w:rsid w:val="003143B0"/>
    <w:rsid w:val="003175BB"/>
    <w:rsid w:val="00317FA8"/>
    <w:rsid w:val="003206EB"/>
    <w:rsid w:val="0032160A"/>
    <w:rsid w:val="00321622"/>
    <w:rsid w:val="00321ABF"/>
    <w:rsid w:val="00321B2D"/>
    <w:rsid w:val="00321C43"/>
    <w:rsid w:val="00322F9C"/>
    <w:rsid w:val="00324895"/>
    <w:rsid w:val="00325699"/>
    <w:rsid w:val="003258AE"/>
    <w:rsid w:val="00326CF1"/>
    <w:rsid w:val="00326E7A"/>
    <w:rsid w:val="00326E9B"/>
    <w:rsid w:val="003301B8"/>
    <w:rsid w:val="00330605"/>
    <w:rsid w:val="003306E0"/>
    <w:rsid w:val="003308AE"/>
    <w:rsid w:val="00330C61"/>
    <w:rsid w:val="00332826"/>
    <w:rsid w:val="003338B2"/>
    <w:rsid w:val="0033431B"/>
    <w:rsid w:val="00334DEE"/>
    <w:rsid w:val="00335A9A"/>
    <w:rsid w:val="00335BC1"/>
    <w:rsid w:val="003374EB"/>
    <w:rsid w:val="003378E7"/>
    <w:rsid w:val="003379EC"/>
    <w:rsid w:val="00337ECE"/>
    <w:rsid w:val="00340267"/>
    <w:rsid w:val="00340E81"/>
    <w:rsid w:val="0034112B"/>
    <w:rsid w:val="00342085"/>
    <w:rsid w:val="0034360B"/>
    <w:rsid w:val="00343685"/>
    <w:rsid w:val="00343E93"/>
    <w:rsid w:val="00343EBA"/>
    <w:rsid w:val="00344103"/>
    <w:rsid w:val="003451B4"/>
    <w:rsid w:val="003451BA"/>
    <w:rsid w:val="003478EE"/>
    <w:rsid w:val="00347E47"/>
    <w:rsid w:val="003503EB"/>
    <w:rsid w:val="0035075A"/>
    <w:rsid w:val="0035087E"/>
    <w:rsid w:val="00350911"/>
    <w:rsid w:val="00350E3D"/>
    <w:rsid w:val="003511C6"/>
    <w:rsid w:val="00351B73"/>
    <w:rsid w:val="003522A6"/>
    <w:rsid w:val="003533EC"/>
    <w:rsid w:val="0035364C"/>
    <w:rsid w:val="003539C2"/>
    <w:rsid w:val="00353D2E"/>
    <w:rsid w:val="003540C7"/>
    <w:rsid w:val="00354B71"/>
    <w:rsid w:val="00354FD3"/>
    <w:rsid w:val="003570F6"/>
    <w:rsid w:val="00357C13"/>
    <w:rsid w:val="00357DE9"/>
    <w:rsid w:val="003635D1"/>
    <w:rsid w:val="003640B6"/>
    <w:rsid w:val="00364639"/>
    <w:rsid w:val="00364C7D"/>
    <w:rsid w:val="00364CC8"/>
    <w:rsid w:val="00364D87"/>
    <w:rsid w:val="003655CB"/>
    <w:rsid w:val="00366EA9"/>
    <w:rsid w:val="0037012B"/>
    <w:rsid w:val="0037052A"/>
    <w:rsid w:val="003715DA"/>
    <w:rsid w:val="003726CD"/>
    <w:rsid w:val="00373DA4"/>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570"/>
    <w:rsid w:val="00390813"/>
    <w:rsid w:val="00390AEE"/>
    <w:rsid w:val="00391110"/>
    <w:rsid w:val="00392ABD"/>
    <w:rsid w:val="00392DEF"/>
    <w:rsid w:val="00393409"/>
    <w:rsid w:val="0039387F"/>
    <w:rsid w:val="003949FF"/>
    <w:rsid w:val="00394F50"/>
    <w:rsid w:val="00396A2B"/>
    <w:rsid w:val="003A0314"/>
    <w:rsid w:val="003A0DC2"/>
    <w:rsid w:val="003A0E8F"/>
    <w:rsid w:val="003A1AC8"/>
    <w:rsid w:val="003A1FD6"/>
    <w:rsid w:val="003A233F"/>
    <w:rsid w:val="003A2AC6"/>
    <w:rsid w:val="003A3984"/>
    <w:rsid w:val="003A52FE"/>
    <w:rsid w:val="003A5ADB"/>
    <w:rsid w:val="003A5FA3"/>
    <w:rsid w:val="003A60FF"/>
    <w:rsid w:val="003A6D98"/>
    <w:rsid w:val="003A70B5"/>
    <w:rsid w:val="003B02BA"/>
    <w:rsid w:val="003B0445"/>
    <w:rsid w:val="003B075C"/>
    <w:rsid w:val="003B094C"/>
    <w:rsid w:val="003B0C64"/>
    <w:rsid w:val="003B1657"/>
    <w:rsid w:val="003B1855"/>
    <w:rsid w:val="003B2AA5"/>
    <w:rsid w:val="003B550C"/>
    <w:rsid w:val="003B5D72"/>
    <w:rsid w:val="003B5D91"/>
    <w:rsid w:val="003B5DAC"/>
    <w:rsid w:val="003B6715"/>
    <w:rsid w:val="003C026D"/>
    <w:rsid w:val="003C1179"/>
    <w:rsid w:val="003C171B"/>
    <w:rsid w:val="003C18D2"/>
    <w:rsid w:val="003C2505"/>
    <w:rsid w:val="003C2DA2"/>
    <w:rsid w:val="003C300A"/>
    <w:rsid w:val="003C3517"/>
    <w:rsid w:val="003C371C"/>
    <w:rsid w:val="003C3DDE"/>
    <w:rsid w:val="003C4669"/>
    <w:rsid w:val="003C503A"/>
    <w:rsid w:val="003C50DE"/>
    <w:rsid w:val="003C5833"/>
    <w:rsid w:val="003C5D7A"/>
    <w:rsid w:val="003C6831"/>
    <w:rsid w:val="003C7843"/>
    <w:rsid w:val="003D1291"/>
    <w:rsid w:val="003D1863"/>
    <w:rsid w:val="003D2664"/>
    <w:rsid w:val="003D2844"/>
    <w:rsid w:val="003D4035"/>
    <w:rsid w:val="003D4684"/>
    <w:rsid w:val="003D5D59"/>
    <w:rsid w:val="003D6924"/>
    <w:rsid w:val="003D6E70"/>
    <w:rsid w:val="003E0F6B"/>
    <w:rsid w:val="003E14CC"/>
    <w:rsid w:val="003E1E8C"/>
    <w:rsid w:val="003E216D"/>
    <w:rsid w:val="003E2806"/>
    <w:rsid w:val="003E32E5"/>
    <w:rsid w:val="003E49E7"/>
    <w:rsid w:val="003E4A3B"/>
    <w:rsid w:val="003E5937"/>
    <w:rsid w:val="003E59F9"/>
    <w:rsid w:val="003E7311"/>
    <w:rsid w:val="003E79CD"/>
    <w:rsid w:val="003F077D"/>
    <w:rsid w:val="003F1E86"/>
    <w:rsid w:val="003F20E8"/>
    <w:rsid w:val="003F3046"/>
    <w:rsid w:val="003F3CC1"/>
    <w:rsid w:val="003F4E8C"/>
    <w:rsid w:val="003F5664"/>
    <w:rsid w:val="003F6389"/>
    <w:rsid w:val="003F63E1"/>
    <w:rsid w:val="003F7D67"/>
    <w:rsid w:val="003F7F24"/>
    <w:rsid w:val="00400F13"/>
    <w:rsid w:val="00401370"/>
    <w:rsid w:val="00401976"/>
    <w:rsid w:val="00404205"/>
    <w:rsid w:val="004048F6"/>
    <w:rsid w:val="00405DBE"/>
    <w:rsid w:val="004061F8"/>
    <w:rsid w:val="004062A3"/>
    <w:rsid w:val="00406C2D"/>
    <w:rsid w:val="0040756F"/>
    <w:rsid w:val="00407CC3"/>
    <w:rsid w:val="004101F0"/>
    <w:rsid w:val="00411D06"/>
    <w:rsid w:val="00412400"/>
    <w:rsid w:val="004128A0"/>
    <w:rsid w:val="004132B9"/>
    <w:rsid w:val="004144E6"/>
    <w:rsid w:val="00415DE2"/>
    <w:rsid w:val="00416382"/>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276"/>
    <w:rsid w:val="00434F06"/>
    <w:rsid w:val="004352AB"/>
    <w:rsid w:val="0043609E"/>
    <w:rsid w:val="004363BF"/>
    <w:rsid w:val="00436950"/>
    <w:rsid w:val="0043743A"/>
    <w:rsid w:val="00437981"/>
    <w:rsid w:val="00437EDA"/>
    <w:rsid w:val="004406D8"/>
    <w:rsid w:val="00440FBA"/>
    <w:rsid w:val="004412A4"/>
    <w:rsid w:val="00441607"/>
    <w:rsid w:val="00443342"/>
    <w:rsid w:val="004436C5"/>
    <w:rsid w:val="004438DF"/>
    <w:rsid w:val="0044563E"/>
    <w:rsid w:val="00446605"/>
    <w:rsid w:val="00446E9B"/>
    <w:rsid w:val="004478F8"/>
    <w:rsid w:val="00451188"/>
    <w:rsid w:val="004532CA"/>
    <w:rsid w:val="004538D4"/>
    <w:rsid w:val="00453FEF"/>
    <w:rsid w:val="0045406F"/>
    <w:rsid w:val="004541E6"/>
    <w:rsid w:val="004546B9"/>
    <w:rsid w:val="00454D65"/>
    <w:rsid w:val="00455191"/>
    <w:rsid w:val="004555FD"/>
    <w:rsid w:val="00455E22"/>
    <w:rsid w:val="0045655D"/>
    <w:rsid w:val="0045674A"/>
    <w:rsid w:val="0046049A"/>
    <w:rsid w:val="00460701"/>
    <w:rsid w:val="00460EB1"/>
    <w:rsid w:val="0046111D"/>
    <w:rsid w:val="00461443"/>
    <w:rsid w:val="00461D76"/>
    <w:rsid w:val="00463929"/>
    <w:rsid w:val="004655F9"/>
    <w:rsid w:val="0046615D"/>
    <w:rsid w:val="00466AED"/>
    <w:rsid w:val="004673CE"/>
    <w:rsid w:val="00471FDF"/>
    <w:rsid w:val="0047203A"/>
    <w:rsid w:val="004725D2"/>
    <w:rsid w:val="00472AF5"/>
    <w:rsid w:val="004732BB"/>
    <w:rsid w:val="00473C82"/>
    <w:rsid w:val="00474C2D"/>
    <w:rsid w:val="0047578A"/>
    <w:rsid w:val="004757D0"/>
    <w:rsid w:val="004757D4"/>
    <w:rsid w:val="00475A4F"/>
    <w:rsid w:val="004767F1"/>
    <w:rsid w:val="004770D8"/>
    <w:rsid w:val="0048319C"/>
    <w:rsid w:val="00484A4F"/>
    <w:rsid w:val="00484B99"/>
    <w:rsid w:val="004854C4"/>
    <w:rsid w:val="00486A1C"/>
    <w:rsid w:val="004878E1"/>
    <w:rsid w:val="00487B50"/>
    <w:rsid w:val="00487FDF"/>
    <w:rsid w:val="00490B2B"/>
    <w:rsid w:val="00491781"/>
    <w:rsid w:val="00491D5A"/>
    <w:rsid w:val="00492C19"/>
    <w:rsid w:val="00493F9A"/>
    <w:rsid w:val="00494765"/>
    <w:rsid w:val="00494E5D"/>
    <w:rsid w:val="00495078"/>
    <w:rsid w:val="00495A4A"/>
    <w:rsid w:val="00496122"/>
    <w:rsid w:val="0049618B"/>
    <w:rsid w:val="00496A44"/>
    <w:rsid w:val="0049749C"/>
    <w:rsid w:val="004A090D"/>
    <w:rsid w:val="004A0C4E"/>
    <w:rsid w:val="004A1273"/>
    <w:rsid w:val="004A23CB"/>
    <w:rsid w:val="004A33ED"/>
    <w:rsid w:val="004A355B"/>
    <w:rsid w:val="004A411D"/>
    <w:rsid w:val="004A54ED"/>
    <w:rsid w:val="004A5543"/>
    <w:rsid w:val="004A587C"/>
    <w:rsid w:val="004A5DEE"/>
    <w:rsid w:val="004A7801"/>
    <w:rsid w:val="004A7D22"/>
    <w:rsid w:val="004A7D56"/>
    <w:rsid w:val="004B01E1"/>
    <w:rsid w:val="004B180E"/>
    <w:rsid w:val="004B26B1"/>
    <w:rsid w:val="004B2DEA"/>
    <w:rsid w:val="004B30B3"/>
    <w:rsid w:val="004B32AE"/>
    <w:rsid w:val="004B3452"/>
    <w:rsid w:val="004B3DAD"/>
    <w:rsid w:val="004B4835"/>
    <w:rsid w:val="004B5042"/>
    <w:rsid w:val="004B5667"/>
    <w:rsid w:val="004B56B9"/>
    <w:rsid w:val="004B56DE"/>
    <w:rsid w:val="004B58FF"/>
    <w:rsid w:val="004B5AFD"/>
    <w:rsid w:val="004B6102"/>
    <w:rsid w:val="004B6F67"/>
    <w:rsid w:val="004B7AA9"/>
    <w:rsid w:val="004B7E8D"/>
    <w:rsid w:val="004B7FCC"/>
    <w:rsid w:val="004C0534"/>
    <w:rsid w:val="004C0596"/>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9E0"/>
    <w:rsid w:val="004E7C4F"/>
    <w:rsid w:val="004F138B"/>
    <w:rsid w:val="004F20A3"/>
    <w:rsid w:val="004F23BA"/>
    <w:rsid w:val="004F25A5"/>
    <w:rsid w:val="004F3229"/>
    <w:rsid w:val="004F439C"/>
    <w:rsid w:val="004F667C"/>
    <w:rsid w:val="004F698F"/>
    <w:rsid w:val="004F700D"/>
    <w:rsid w:val="004F726D"/>
    <w:rsid w:val="004F7597"/>
    <w:rsid w:val="004F7667"/>
    <w:rsid w:val="00500190"/>
    <w:rsid w:val="00501235"/>
    <w:rsid w:val="00501BB6"/>
    <w:rsid w:val="005023E5"/>
    <w:rsid w:val="005030A3"/>
    <w:rsid w:val="00503C29"/>
    <w:rsid w:val="00504BB2"/>
    <w:rsid w:val="00504D24"/>
    <w:rsid w:val="005051D3"/>
    <w:rsid w:val="0050553A"/>
    <w:rsid w:val="005056DC"/>
    <w:rsid w:val="005057FD"/>
    <w:rsid w:val="005058BB"/>
    <w:rsid w:val="00505925"/>
    <w:rsid w:val="00505F9B"/>
    <w:rsid w:val="00506607"/>
    <w:rsid w:val="00506907"/>
    <w:rsid w:val="00506F5F"/>
    <w:rsid w:val="005077A2"/>
    <w:rsid w:val="0050782D"/>
    <w:rsid w:val="0051041B"/>
    <w:rsid w:val="0051123F"/>
    <w:rsid w:val="00511577"/>
    <w:rsid w:val="00513FA6"/>
    <w:rsid w:val="005144B9"/>
    <w:rsid w:val="0051575D"/>
    <w:rsid w:val="00516FFA"/>
    <w:rsid w:val="00517BE7"/>
    <w:rsid w:val="00517CDE"/>
    <w:rsid w:val="00521932"/>
    <w:rsid w:val="005228EC"/>
    <w:rsid w:val="005230EA"/>
    <w:rsid w:val="0052351A"/>
    <w:rsid w:val="005248B1"/>
    <w:rsid w:val="00525261"/>
    <w:rsid w:val="00525372"/>
    <w:rsid w:val="005256CA"/>
    <w:rsid w:val="00525B7D"/>
    <w:rsid w:val="00525C7F"/>
    <w:rsid w:val="00525F3B"/>
    <w:rsid w:val="00526C3C"/>
    <w:rsid w:val="0052701C"/>
    <w:rsid w:val="00527D00"/>
    <w:rsid w:val="00527E56"/>
    <w:rsid w:val="005315D0"/>
    <w:rsid w:val="005319F1"/>
    <w:rsid w:val="00531EBF"/>
    <w:rsid w:val="0053200B"/>
    <w:rsid w:val="0053205B"/>
    <w:rsid w:val="00532321"/>
    <w:rsid w:val="00532BD9"/>
    <w:rsid w:val="0053303B"/>
    <w:rsid w:val="0053334B"/>
    <w:rsid w:val="00533F54"/>
    <w:rsid w:val="00534023"/>
    <w:rsid w:val="00535E88"/>
    <w:rsid w:val="0053610B"/>
    <w:rsid w:val="005361C3"/>
    <w:rsid w:val="00536E30"/>
    <w:rsid w:val="00536F39"/>
    <w:rsid w:val="00537B39"/>
    <w:rsid w:val="005407D9"/>
    <w:rsid w:val="0054170A"/>
    <w:rsid w:val="00541F55"/>
    <w:rsid w:val="00543533"/>
    <w:rsid w:val="00545B92"/>
    <w:rsid w:val="00545C55"/>
    <w:rsid w:val="005462E1"/>
    <w:rsid w:val="00546B7E"/>
    <w:rsid w:val="00546D91"/>
    <w:rsid w:val="005516D7"/>
    <w:rsid w:val="00553C0C"/>
    <w:rsid w:val="00553C22"/>
    <w:rsid w:val="00553ECD"/>
    <w:rsid w:val="005545E6"/>
    <w:rsid w:val="00554798"/>
    <w:rsid w:val="00554907"/>
    <w:rsid w:val="00554D0A"/>
    <w:rsid w:val="005579B6"/>
    <w:rsid w:val="00557ACF"/>
    <w:rsid w:val="00557F60"/>
    <w:rsid w:val="00560CB7"/>
    <w:rsid w:val="0056169C"/>
    <w:rsid w:val="00561869"/>
    <w:rsid w:val="005630DE"/>
    <w:rsid w:val="005636BC"/>
    <w:rsid w:val="005637A7"/>
    <w:rsid w:val="00565FFC"/>
    <w:rsid w:val="005669F4"/>
    <w:rsid w:val="00566A32"/>
    <w:rsid w:val="0056723C"/>
    <w:rsid w:val="005679F0"/>
    <w:rsid w:val="0057013F"/>
    <w:rsid w:val="0057036E"/>
    <w:rsid w:val="005717E1"/>
    <w:rsid w:val="00572B6B"/>
    <w:rsid w:val="00573410"/>
    <w:rsid w:val="00574540"/>
    <w:rsid w:val="00574543"/>
    <w:rsid w:val="0057463C"/>
    <w:rsid w:val="00575140"/>
    <w:rsid w:val="005757DE"/>
    <w:rsid w:val="00575B07"/>
    <w:rsid w:val="00575BC6"/>
    <w:rsid w:val="00577309"/>
    <w:rsid w:val="00577962"/>
    <w:rsid w:val="00577A6E"/>
    <w:rsid w:val="0058281E"/>
    <w:rsid w:val="0058354B"/>
    <w:rsid w:val="00583C67"/>
    <w:rsid w:val="00584750"/>
    <w:rsid w:val="0058488F"/>
    <w:rsid w:val="00584DB5"/>
    <w:rsid w:val="00585BEE"/>
    <w:rsid w:val="00585C22"/>
    <w:rsid w:val="00587F96"/>
    <w:rsid w:val="00591379"/>
    <w:rsid w:val="00591919"/>
    <w:rsid w:val="00591E7F"/>
    <w:rsid w:val="00592D43"/>
    <w:rsid w:val="00593365"/>
    <w:rsid w:val="00593D39"/>
    <w:rsid w:val="00594753"/>
    <w:rsid w:val="00594D56"/>
    <w:rsid w:val="005951DA"/>
    <w:rsid w:val="005961CD"/>
    <w:rsid w:val="00596996"/>
    <w:rsid w:val="00596A08"/>
    <w:rsid w:val="00597B29"/>
    <w:rsid w:val="00597CAB"/>
    <w:rsid w:val="00597F48"/>
    <w:rsid w:val="00597FED"/>
    <w:rsid w:val="005A0373"/>
    <w:rsid w:val="005A03F1"/>
    <w:rsid w:val="005A1DF2"/>
    <w:rsid w:val="005A23B8"/>
    <w:rsid w:val="005A29E9"/>
    <w:rsid w:val="005A35EA"/>
    <w:rsid w:val="005A3D68"/>
    <w:rsid w:val="005A444A"/>
    <w:rsid w:val="005A56DF"/>
    <w:rsid w:val="005B133C"/>
    <w:rsid w:val="005B1A4D"/>
    <w:rsid w:val="005B1F18"/>
    <w:rsid w:val="005B255D"/>
    <w:rsid w:val="005B2DF1"/>
    <w:rsid w:val="005B36D1"/>
    <w:rsid w:val="005B38E3"/>
    <w:rsid w:val="005B495D"/>
    <w:rsid w:val="005B578A"/>
    <w:rsid w:val="005B59D8"/>
    <w:rsid w:val="005B5C58"/>
    <w:rsid w:val="005B5D38"/>
    <w:rsid w:val="005B5D6D"/>
    <w:rsid w:val="005B6050"/>
    <w:rsid w:val="005B6C3F"/>
    <w:rsid w:val="005B7557"/>
    <w:rsid w:val="005B792F"/>
    <w:rsid w:val="005B7E19"/>
    <w:rsid w:val="005C1162"/>
    <w:rsid w:val="005C1372"/>
    <w:rsid w:val="005C1501"/>
    <w:rsid w:val="005C15E5"/>
    <w:rsid w:val="005C16E9"/>
    <w:rsid w:val="005C1CDD"/>
    <w:rsid w:val="005C1F74"/>
    <w:rsid w:val="005C293E"/>
    <w:rsid w:val="005C3345"/>
    <w:rsid w:val="005C3AEC"/>
    <w:rsid w:val="005C4180"/>
    <w:rsid w:val="005C4D3B"/>
    <w:rsid w:val="005C4DEF"/>
    <w:rsid w:val="005C57D3"/>
    <w:rsid w:val="005C5B20"/>
    <w:rsid w:val="005C656A"/>
    <w:rsid w:val="005C7BB8"/>
    <w:rsid w:val="005D041A"/>
    <w:rsid w:val="005D1ACF"/>
    <w:rsid w:val="005D2342"/>
    <w:rsid w:val="005D270C"/>
    <w:rsid w:val="005D3733"/>
    <w:rsid w:val="005D40FA"/>
    <w:rsid w:val="005D4492"/>
    <w:rsid w:val="005D62DE"/>
    <w:rsid w:val="005D660E"/>
    <w:rsid w:val="005D6846"/>
    <w:rsid w:val="005D6CC9"/>
    <w:rsid w:val="005D72CC"/>
    <w:rsid w:val="005D7466"/>
    <w:rsid w:val="005D7D78"/>
    <w:rsid w:val="005D7DE2"/>
    <w:rsid w:val="005E0106"/>
    <w:rsid w:val="005E0623"/>
    <w:rsid w:val="005E07C5"/>
    <w:rsid w:val="005E0810"/>
    <w:rsid w:val="005E0AE0"/>
    <w:rsid w:val="005E22E5"/>
    <w:rsid w:val="005E23B1"/>
    <w:rsid w:val="005E24B9"/>
    <w:rsid w:val="005E385B"/>
    <w:rsid w:val="005E5F1A"/>
    <w:rsid w:val="005E63C2"/>
    <w:rsid w:val="005E7F70"/>
    <w:rsid w:val="005F0351"/>
    <w:rsid w:val="005F04F6"/>
    <w:rsid w:val="005F0CEF"/>
    <w:rsid w:val="005F2D81"/>
    <w:rsid w:val="005F3AD9"/>
    <w:rsid w:val="005F3FBB"/>
    <w:rsid w:val="005F5B63"/>
    <w:rsid w:val="005F6757"/>
    <w:rsid w:val="005F7EA6"/>
    <w:rsid w:val="006002F8"/>
    <w:rsid w:val="0060080E"/>
    <w:rsid w:val="00600E6C"/>
    <w:rsid w:val="006014B5"/>
    <w:rsid w:val="00601C68"/>
    <w:rsid w:val="00601E29"/>
    <w:rsid w:val="00602695"/>
    <w:rsid w:val="00602F25"/>
    <w:rsid w:val="00603846"/>
    <w:rsid w:val="0060402E"/>
    <w:rsid w:val="006046DE"/>
    <w:rsid w:val="0060557F"/>
    <w:rsid w:val="0060564B"/>
    <w:rsid w:val="00605C66"/>
    <w:rsid w:val="00605C7B"/>
    <w:rsid w:val="006060B0"/>
    <w:rsid w:val="0061084F"/>
    <w:rsid w:val="00610B18"/>
    <w:rsid w:val="00611EC2"/>
    <w:rsid w:val="00612291"/>
    <w:rsid w:val="00613198"/>
    <w:rsid w:val="0061389C"/>
    <w:rsid w:val="00614670"/>
    <w:rsid w:val="00614A85"/>
    <w:rsid w:val="00614D68"/>
    <w:rsid w:val="00616684"/>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82E"/>
    <w:rsid w:val="00627995"/>
    <w:rsid w:val="006307F4"/>
    <w:rsid w:val="006308D4"/>
    <w:rsid w:val="00630FAD"/>
    <w:rsid w:val="00631C94"/>
    <w:rsid w:val="006331D2"/>
    <w:rsid w:val="006336ED"/>
    <w:rsid w:val="00634374"/>
    <w:rsid w:val="006346F5"/>
    <w:rsid w:val="00634BD2"/>
    <w:rsid w:val="00634FB8"/>
    <w:rsid w:val="00637245"/>
    <w:rsid w:val="0063732E"/>
    <w:rsid w:val="00637775"/>
    <w:rsid w:val="00641A00"/>
    <w:rsid w:val="0064210C"/>
    <w:rsid w:val="00642489"/>
    <w:rsid w:val="00642E4D"/>
    <w:rsid w:val="00643A8F"/>
    <w:rsid w:val="00643BB2"/>
    <w:rsid w:val="00643C5D"/>
    <w:rsid w:val="0064406F"/>
    <w:rsid w:val="00644E80"/>
    <w:rsid w:val="00646624"/>
    <w:rsid w:val="00647D6F"/>
    <w:rsid w:val="006508B8"/>
    <w:rsid w:val="00650E56"/>
    <w:rsid w:val="00650E86"/>
    <w:rsid w:val="00651E95"/>
    <w:rsid w:val="006528FF"/>
    <w:rsid w:val="0065291C"/>
    <w:rsid w:val="006546C2"/>
    <w:rsid w:val="00654AD9"/>
    <w:rsid w:val="00654EAA"/>
    <w:rsid w:val="0065577F"/>
    <w:rsid w:val="0065614B"/>
    <w:rsid w:val="006570BE"/>
    <w:rsid w:val="0065775F"/>
    <w:rsid w:val="00657BA6"/>
    <w:rsid w:val="00660C90"/>
    <w:rsid w:val="00661580"/>
    <w:rsid w:val="00661700"/>
    <w:rsid w:val="00661ABE"/>
    <w:rsid w:val="00661BC9"/>
    <w:rsid w:val="00662653"/>
    <w:rsid w:val="00662DB5"/>
    <w:rsid w:val="006633F2"/>
    <w:rsid w:val="00663670"/>
    <w:rsid w:val="006638F5"/>
    <w:rsid w:val="00664C12"/>
    <w:rsid w:val="00664F6D"/>
    <w:rsid w:val="006652E5"/>
    <w:rsid w:val="00667407"/>
    <w:rsid w:val="00667DB3"/>
    <w:rsid w:val="0067049A"/>
    <w:rsid w:val="006718AA"/>
    <w:rsid w:val="00671CE7"/>
    <w:rsid w:val="00671ECF"/>
    <w:rsid w:val="00672295"/>
    <w:rsid w:val="00674857"/>
    <w:rsid w:val="00674B0B"/>
    <w:rsid w:val="00675874"/>
    <w:rsid w:val="00675E1D"/>
    <w:rsid w:val="00675F4F"/>
    <w:rsid w:val="00677A65"/>
    <w:rsid w:val="00677BC4"/>
    <w:rsid w:val="00677D71"/>
    <w:rsid w:val="00680AFE"/>
    <w:rsid w:val="00680CDA"/>
    <w:rsid w:val="00680CDD"/>
    <w:rsid w:val="00681022"/>
    <w:rsid w:val="0068219E"/>
    <w:rsid w:val="006821A1"/>
    <w:rsid w:val="00682BB1"/>
    <w:rsid w:val="00684638"/>
    <w:rsid w:val="00684A1D"/>
    <w:rsid w:val="00684AC5"/>
    <w:rsid w:val="006864AD"/>
    <w:rsid w:val="00686646"/>
    <w:rsid w:val="006875F8"/>
    <w:rsid w:val="00690ABA"/>
    <w:rsid w:val="006911C2"/>
    <w:rsid w:val="00691669"/>
    <w:rsid w:val="00691C49"/>
    <w:rsid w:val="00691EF5"/>
    <w:rsid w:val="00691F37"/>
    <w:rsid w:val="006926D7"/>
    <w:rsid w:val="0069297C"/>
    <w:rsid w:val="0069393A"/>
    <w:rsid w:val="00693AF0"/>
    <w:rsid w:val="00693F90"/>
    <w:rsid w:val="00694B0D"/>
    <w:rsid w:val="00694C26"/>
    <w:rsid w:val="006957EF"/>
    <w:rsid w:val="0069691C"/>
    <w:rsid w:val="00696E7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4B8C"/>
    <w:rsid w:val="006B52F5"/>
    <w:rsid w:val="006B5735"/>
    <w:rsid w:val="006B6919"/>
    <w:rsid w:val="006B6B1A"/>
    <w:rsid w:val="006B7A60"/>
    <w:rsid w:val="006C0C41"/>
    <w:rsid w:val="006C30E3"/>
    <w:rsid w:val="006C35CB"/>
    <w:rsid w:val="006C3A40"/>
    <w:rsid w:val="006C42FF"/>
    <w:rsid w:val="006C446B"/>
    <w:rsid w:val="006C4642"/>
    <w:rsid w:val="006C496B"/>
    <w:rsid w:val="006C56D9"/>
    <w:rsid w:val="006C597B"/>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205"/>
    <w:rsid w:val="006D6623"/>
    <w:rsid w:val="006D7617"/>
    <w:rsid w:val="006D7F69"/>
    <w:rsid w:val="006E01DA"/>
    <w:rsid w:val="006E0956"/>
    <w:rsid w:val="006E1D16"/>
    <w:rsid w:val="006E1D44"/>
    <w:rsid w:val="006E46AA"/>
    <w:rsid w:val="006E5578"/>
    <w:rsid w:val="006E57ED"/>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BAA"/>
    <w:rsid w:val="00700507"/>
    <w:rsid w:val="00701913"/>
    <w:rsid w:val="00701BE8"/>
    <w:rsid w:val="00701C47"/>
    <w:rsid w:val="00701ED6"/>
    <w:rsid w:val="0070283A"/>
    <w:rsid w:val="007044C6"/>
    <w:rsid w:val="0070538F"/>
    <w:rsid w:val="00707AFC"/>
    <w:rsid w:val="00711B6C"/>
    <w:rsid w:val="00712556"/>
    <w:rsid w:val="00712851"/>
    <w:rsid w:val="0071297F"/>
    <w:rsid w:val="007147B6"/>
    <w:rsid w:val="00714898"/>
    <w:rsid w:val="007149F6"/>
    <w:rsid w:val="00714CE4"/>
    <w:rsid w:val="0071597E"/>
    <w:rsid w:val="007161C1"/>
    <w:rsid w:val="00716F0E"/>
    <w:rsid w:val="00717981"/>
    <w:rsid w:val="00723333"/>
    <w:rsid w:val="00723829"/>
    <w:rsid w:val="00723C93"/>
    <w:rsid w:val="00723F1B"/>
    <w:rsid w:val="0072404B"/>
    <w:rsid w:val="00724644"/>
    <w:rsid w:val="00724830"/>
    <w:rsid w:val="007253CE"/>
    <w:rsid w:val="00725795"/>
    <w:rsid w:val="00725A77"/>
    <w:rsid w:val="007260AC"/>
    <w:rsid w:val="007277F7"/>
    <w:rsid w:val="00732C7F"/>
    <w:rsid w:val="00734182"/>
    <w:rsid w:val="00735A9E"/>
    <w:rsid w:val="00735C9B"/>
    <w:rsid w:val="007370DC"/>
    <w:rsid w:val="007402A2"/>
    <w:rsid w:val="007406E5"/>
    <w:rsid w:val="007411E1"/>
    <w:rsid w:val="007415CD"/>
    <w:rsid w:val="0074177A"/>
    <w:rsid w:val="00741AE8"/>
    <w:rsid w:val="00743C5B"/>
    <w:rsid w:val="00743F4F"/>
    <w:rsid w:val="007447CD"/>
    <w:rsid w:val="0074480C"/>
    <w:rsid w:val="00744E93"/>
    <w:rsid w:val="00744F8B"/>
    <w:rsid w:val="00744FB3"/>
    <w:rsid w:val="00744FE9"/>
    <w:rsid w:val="0074513D"/>
    <w:rsid w:val="007465EB"/>
    <w:rsid w:val="00746600"/>
    <w:rsid w:val="00746793"/>
    <w:rsid w:val="00746FD4"/>
    <w:rsid w:val="007473C4"/>
    <w:rsid w:val="00747528"/>
    <w:rsid w:val="00750CED"/>
    <w:rsid w:val="00751D84"/>
    <w:rsid w:val="00752355"/>
    <w:rsid w:val="0075251E"/>
    <w:rsid w:val="007525F8"/>
    <w:rsid w:val="00752B57"/>
    <w:rsid w:val="00752DF2"/>
    <w:rsid w:val="007530CE"/>
    <w:rsid w:val="007535F3"/>
    <w:rsid w:val="007537E3"/>
    <w:rsid w:val="00753A33"/>
    <w:rsid w:val="007544F3"/>
    <w:rsid w:val="0075498F"/>
    <w:rsid w:val="00754DD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6EB"/>
    <w:rsid w:val="007639EB"/>
    <w:rsid w:val="00764351"/>
    <w:rsid w:val="00764C95"/>
    <w:rsid w:val="00764CFC"/>
    <w:rsid w:val="00765586"/>
    <w:rsid w:val="00765B59"/>
    <w:rsid w:val="007661A0"/>
    <w:rsid w:val="007667DC"/>
    <w:rsid w:val="00766B1F"/>
    <w:rsid w:val="007673ED"/>
    <w:rsid w:val="007675BE"/>
    <w:rsid w:val="007701C7"/>
    <w:rsid w:val="00770601"/>
    <w:rsid w:val="00770774"/>
    <w:rsid w:val="00770B24"/>
    <w:rsid w:val="00772595"/>
    <w:rsid w:val="00772607"/>
    <w:rsid w:val="007737CC"/>
    <w:rsid w:val="00774A04"/>
    <w:rsid w:val="007753D2"/>
    <w:rsid w:val="007753D5"/>
    <w:rsid w:val="00775961"/>
    <w:rsid w:val="00776758"/>
    <w:rsid w:val="007769E4"/>
    <w:rsid w:val="00777049"/>
    <w:rsid w:val="00780A72"/>
    <w:rsid w:val="00780FCB"/>
    <w:rsid w:val="00782202"/>
    <w:rsid w:val="00782B85"/>
    <w:rsid w:val="0078546E"/>
    <w:rsid w:val="007865F7"/>
    <w:rsid w:val="007876D5"/>
    <w:rsid w:val="0079028B"/>
    <w:rsid w:val="007903BD"/>
    <w:rsid w:val="0079162E"/>
    <w:rsid w:val="00791DB8"/>
    <w:rsid w:val="007924E9"/>
    <w:rsid w:val="007924FE"/>
    <w:rsid w:val="0079313D"/>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A7D88"/>
    <w:rsid w:val="007B01D1"/>
    <w:rsid w:val="007B10C7"/>
    <w:rsid w:val="007B1ACC"/>
    <w:rsid w:val="007B1EDE"/>
    <w:rsid w:val="007B27BB"/>
    <w:rsid w:val="007B2B59"/>
    <w:rsid w:val="007B33DF"/>
    <w:rsid w:val="007B34FA"/>
    <w:rsid w:val="007B3B5B"/>
    <w:rsid w:val="007B4392"/>
    <w:rsid w:val="007B4CBA"/>
    <w:rsid w:val="007B5801"/>
    <w:rsid w:val="007B652F"/>
    <w:rsid w:val="007B6A85"/>
    <w:rsid w:val="007B71AB"/>
    <w:rsid w:val="007B75CF"/>
    <w:rsid w:val="007B7A61"/>
    <w:rsid w:val="007C067B"/>
    <w:rsid w:val="007C0C45"/>
    <w:rsid w:val="007C1225"/>
    <w:rsid w:val="007C1825"/>
    <w:rsid w:val="007C255A"/>
    <w:rsid w:val="007C280D"/>
    <w:rsid w:val="007C29BB"/>
    <w:rsid w:val="007C3080"/>
    <w:rsid w:val="007C338D"/>
    <w:rsid w:val="007C3868"/>
    <w:rsid w:val="007C61F9"/>
    <w:rsid w:val="007C76C6"/>
    <w:rsid w:val="007D0A0A"/>
    <w:rsid w:val="007D0A81"/>
    <w:rsid w:val="007D123E"/>
    <w:rsid w:val="007D1344"/>
    <w:rsid w:val="007D1E67"/>
    <w:rsid w:val="007D2919"/>
    <w:rsid w:val="007D2BB6"/>
    <w:rsid w:val="007D3BAE"/>
    <w:rsid w:val="007D454C"/>
    <w:rsid w:val="007D4B30"/>
    <w:rsid w:val="007D4F8F"/>
    <w:rsid w:val="007D5154"/>
    <w:rsid w:val="007D5C9F"/>
    <w:rsid w:val="007D5DF6"/>
    <w:rsid w:val="007D5E41"/>
    <w:rsid w:val="007D5F07"/>
    <w:rsid w:val="007D5F2B"/>
    <w:rsid w:val="007D6579"/>
    <w:rsid w:val="007D78E1"/>
    <w:rsid w:val="007D7EEE"/>
    <w:rsid w:val="007D7F38"/>
    <w:rsid w:val="007E02E7"/>
    <w:rsid w:val="007E034A"/>
    <w:rsid w:val="007E0362"/>
    <w:rsid w:val="007E0C5F"/>
    <w:rsid w:val="007E11FF"/>
    <w:rsid w:val="007E1D97"/>
    <w:rsid w:val="007E28C9"/>
    <w:rsid w:val="007E2AF8"/>
    <w:rsid w:val="007E2FE5"/>
    <w:rsid w:val="007E3C7D"/>
    <w:rsid w:val="007E4331"/>
    <w:rsid w:val="007E43F5"/>
    <w:rsid w:val="007E5D95"/>
    <w:rsid w:val="007E67CF"/>
    <w:rsid w:val="007F02BF"/>
    <w:rsid w:val="007F0323"/>
    <w:rsid w:val="007F1B3B"/>
    <w:rsid w:val="007F1EB8"/>
    <w:rsid w:val="007F1F84"/>
    <w:rsid w:val="007F1FA8"/>
    <w:rsid w:val="007F27C0"/>
    <w:rsid w:val="007F2947"/>
    <w:rsid w:val="007F2973"/>
    <w:rsid w:val="007F2AFE"/>
    <w:rsid w:val="007F2F96"/>
    <w:rsid w:val="007F3202"/>
    <w:rsid w:val="007F426B"/>
    <w:rsid w:val="007F632A"/>
    <w:rsid w:val="007F65E2"/>
    <w:rsid w:val="007F7198"/>
    <w:rsid w:val="00801FB7"/>
    <w:rsid w:val="00802188"/>
    <w:rsid w:val="0080288C"/>
    <w:rsid w:val="00804110"/>
    <w:rsid w:val="0080437A"/>
    <w:rsid w:val="00805091"/>
    <w:rsid w:val="00805711"/>
    <w:rsid w:val="008059C3"/>
    <w:rsid w:val="0080651E"/>
    <w:rsid w:val="00806C02"/>
    <w:rsid w:val="00806EA7"/>
    <w:rsid w:val="00807D98"/>
    <w:rsid w:val="008101ED"/>
    <w:rsid w:val="00810907"/>
    <w:rsid w:val="0081220F"/>
    <w:rsid w:val="00812300"/>
    <w:rsid w:val="008128CC"/>
    <w:rsid w:val="00812F3A"/>
    <w:rsid w:val="00813061"/>
    <w:rsid w:val="00813C8C"/>
    <w:rsid w:val="0081534D"/>
    <w:rsid w:val="00815EDF"/>
    <w:rsid w:val="00816AE3"/>
    <w:rsid w:val="00817ED4"/>
    <w:rsid w:val="00820689"/>
    <w:rsid w:val="00820C56"/>
    <w:rsid w:val="008215D4"/>
    <w:rsid w:val="00821DF5"/>
    <w:rsid w:val="00821FFE"/>
    <w:rsid w:val="008230D0"/>
    <w:rsid w:val="008233BD"/>
    <w:rsid w:val="00823FDB"/>
    <w:rsid w:val="00824C24"/>
    <w:rsid w:val="00825AE8"/>
    <w:rsid w:val="00826F51"/>
    <w:rsid w:val="00827CF1"/>
    <w:rsid w:val="008304A4"/>
    <w:rsid w:val="00831752"/>
    <w:rsid w:val="00831FD1"/>
    <w:rsid w:val="008320E8"/>
    <w:rsid w:val="008322A4"/>
    <w:rsid w:val="00832DD5"/>
    <w:rsid w:val="00833A53"/>
    <w:rsid w:val="00833BFB"/>
    <w:rsid w:val="0083411F"/>
    <w:rsid w:val="00834333"/>
    <w:rsid w:val="0083529A"/>
    <w:rsid w:val="008352ED"/>
    <w:rsid w:val="008352F5"/>
    <w:rsid w:val="0083667C"/>
    <w:rsid w:val="008377F7"/>
    <w:rsid w:val="00837D60"/>
    <w:rsid w:val="00840862"/>
    <w:rsid w:val="00841CD4"/>
    <w:rsid w:val="00843AFB"/>
    <w:rsid w:val="00844217"/>
    <w:rsid w:val="00844674"/>
    <w:rsid w:val="00844C0D"/>
    <w:rsid w:val="00845AA4"/>
    <w:rsid w:val="00845D63"/>
    <w:rsid w:val="00846091"/>
    <w:rsid w:val="0085085A"/>
    <w:rsid w:val="00850A7E"/>
    <w:rsid w:val="00850CB3"/>
    <w:rsid w:val="00851D36"/>
    <w:rsid w:val="008523F7"/>
    <w:rsid w:val="008526DC"/>
    <w:rsid w:val="0085315A"/>
    <w:rsid w:val="00853D4C"/>
    <w:rsid w:val="00854BBF"/>
    <w:rsid w:val="00854EAE"/>
    <w:rsid w:val="0085576F"/>
    <w:rsid w:val="008563F7"/>
    <w:rsid w:val="0085698E"/>
    <w:rsid w:val="00856C2B"/>
    <w:rsid w:val="00857A36"/>
    <w:rsid w:val="00857BC9"/>
    <w:rsid w:val="00857BE0"/>
    <w:rsid w:val="00860469"/>
    <w:rsid w:val="00860E56"/>
    <w:rsid w:val="00861C6B"/>
    <w:rsid w:val="00862245"/>
    <w:rsid w:val="008629A2"/>
    <w:rsid w:val="00862F6D"/>
    <w:rsid w:val="00863018"/>
    <w:rsid w:val="00866876"/>
    <w:rsid w:val="00866F86"/>
    <w:rsid w:val="00867119"/>
    <w:rsid w:val="00870D12"/>
    <w:rsid w:val="008719FF"/>
    <w:rsid w:val="0087254D"/>
    <w:rsid w:val="00872690"/>
    <w:rsid w:val="0087317C"/>
    <w:rsid w:val="00873609"/>
    <w:rsid w:val="00873C22"/>
    <w:rsid w:val="00874635"/>
    <w:rsid w:val="00874A67"/>
    <w:rsid w:val="00875069"/>
    <w:rsid w:val="00875376"/>
    <w:rsid w:val="008757FD"/>
    <w:rsid w:val="008761B2"/>
    <w:rsid w:val="00876288"/>
    <w:rsid w:val="0087677C"/>
    <w:rsid w:val="008807AF"/>
    <w:rsid w:val="008814A3"/>
    <w:rsid w:val="00882FDB"/>
    <w:rsid w:val="00883594"/>
    <w:rsid w:val="008845B6"/>
    <w:rsid w:val="00884959"/>
    <w:rsid w:val="008849CF"/>
    <w:rsid w:val="008850C5"/>
    <w:rsid w:val="0088559E"/>
    <w:rsid w:val="00886D37"/>
    <w:rsid w:val="00887096"/>
    <w:rsid w:val="00887313"/>
    <w:rsid w:val="00887D67"/>
    <w:rsid w:val="008900BD"/>
    <w:rsid w:val="008901CD"/>
    <w:rsid w:val="0089126D"/>
    <w:rsid w:val="0089142D"/>
    <w:rsid w:val="0089158C"/>
    <w:rsid w:val="008929D0"/>
    <w:rsid w:val="00892A5A"/>
    <w:rsid w:val="0089315E"/>
    <w:rsid w:val="008933AD"/>
    <w:rsid w:val="00893A3C"/>
    <w:rsid w:val="00894F61"/>
    <w:rsid w:val="0089548E"/>
    <w:rsid w:val="00895E67"/>
    <w:rsid w:val="00896477"/>
    <w:rsid w:val="00896B90"/>
    <w:rsid w:val="008972F0"/>
    <w:rsid w:val="00897F59"/>
    <w:rsid w:val="008A0FD6"/>
    <w:rsid w:val="008A13F0"/>
    <w:rsid w:val="008A2FAD"/>
    <w:rsid w:val="008A32EC"/>
    <w:rsid w:val="008A34E7"/>
    <w:rsid w:val="008A3C55"/>
    <w:rsid w:val="008A3CCC"/>
    <w:rsid w:val="008A502F"/>
    <w:rsid w:val="008A5D45"/>
    <w:rsid w:val="008A5E8A"/>
    <w:rsid w:val="008A5EB5"/>
    <w:rsid w:val="008A6386"/>
    <w:rsid w:val="008A7A4F"/>
    <w:rsid w:val="008B0DDE"/>
    <w:rsid w:val="008B1413"/>
    <w:rsid w:val="008B18A0"/>
    <w:rsid w:val="008B1D46"/>
    <w:rsid w:val="008B20F7"/>
    <w:rsid w:val="008B2DEF"/>
    <w:rsid w:val="008B3500"/>
    <w:rsid w:val="008B44E7"/>
    <w:rsid w:val="008B4A59"/>
    <w:rsid w:val="008B58BA"/>
    <w:rsid w:val="008B5C51"/>
    <w:rsid w:val="008B60FD"/>
    <w:rsid w:val="008B666A"/>
    <w:rsid w:val="008B6AAB"/>
    <w:rsid w:val="008B7943"/>
    <w:rsid w:val="008B7C2A"/>
    <w:rsid w:val="008B7EC1"/>
    <w:rsid w:val="008C0124"/>
    <w:rsid w:val="008C0667"/>
    <w:rsid w:val="008C1282"/>
    <w:rsid w:val="008C2FC2"/>
    <w:rsid w:val="008C3771"/>
    <w:rsid w:val="008C47D5"/>
    <w:rsid w:val="008C4E2B"/>
    <w:rsid w:val="008C55D0"/>
    <w:rsid w:val="008C60EF"/>
    <w:rsid w:val="008C77A0"/>
    <w:rsid w:val="008D0848"/>
    <w:rsid w:val="008D1064"/>
    <w:rsid w:val="008D11ED"/>
    <w:rsid w:val="008D16FE"/>
    <w:rsid w:val="008D17CE"/>
    <w:rsid w:val="008D36A6"/>
    <w:rsid w:val="008D3BE8"/>
    <w:rsid w:val="008D40B2"/>
    <w:rsid w:val="008D4731"/>
    <w:rsid w:val="008D4AD9"/>
    <w:rsid w:val="008D5B24"/>
    <w:rsid w:val="008D5C77"/>
    <w:rsid w:val="008D6F19"/>
    <w:rsid w:val="008D71C4"/>
    <w:rsid w:val="008D7ECB"/>
    <w:rsid w:val="008E0577"/>
    <w:rsid w:val="008E14BE"/>
    <w:rsid w:val="008E190A"/>
    <w:rsid w:val="008E243E"/>
    <w:rsid w:val="008E25AD"/>
    <w:rsid w:val="008E298D"/>
    <w:rsid w:val="008E37A5"/>
    <w:rsid w:val="008E40E4"/>
    <w:rsid w:val="008E556D"/>
    <w:rsid w:val="008E580B"/>
    <w:rsid w:val="008E6AF8"/>
    <w:rsid w:val="008E7B53"/>
    <w:rsid w:val="008E7FE9"/>
    <w:rsid w:val="008F0D23"/>
    <w:rsid w:val="008F1076"/>
    <w:rsid w:val="008F1981"/>
    <w:rsid w:val="008F276E"/>
    <w:rsid w:val="008F3A7B"/>
    <w:rsid w:val="008F3C54"/>
    <w:rsid w:val="008F3F44"/>
    <w:rsid w:val="008F5430"/>
    <w:rsid w:val="008F5C48"/>
    <w:rsid w:val="008F61F8"/>
    <w:rsid w:val="008F6295"/>
    <w:rsid w:val="008F71FF"/>
    <w:rsid w:val="008F7B94"/>
    <w:rsid w:val="008F7FC8"/>
    <w:rsid w:val="009004DF"/>
    <w:rsid w:val="009012B0"/>
    <w:rsid w:val="00901C1B"/>
    <w:rsid w:val="00902897"/>
    <w:rsid w:val="00902C05"/>
    <w:rsid w:val="0090349F"/>
    <w:rsid w:val="00903BB6"/>
    <w:rsid w:val="00903C90"/>
    <w:rsid w:val="009045AE"/>
    <w:rsid w:val="00906388"/>
    <w:rsid w:val="0090674E"/>
    <w:rsid w:val="009068A8"/>
    <w:rsid w:val="00906A1F"/>
    <w:rsid w:val="00906A89"/>
    <w:rsid w:val="00907ADE"/>
    <w:rsid w:val="00907C0C"/>
    <w:rsid w:val="00910104"/>
    <w:rsid w:val="009117CD"/>
    <w:rsid w:val="00911DE1"/>
    <w:rsid w:val="00911F21"/>
    <w:rsid w:val="009120D6"/>
    <w:rsid w:val="0091231B"/>
    <w:rsid w:val="00912891"/>
    <w:rsid w:val="0091492A"/>
    <w:rsid w:val="0091579B"/>
    <w:rsid w:val="00915B8D"/>
    <w:rsid w:val="00916780"/>
    <w:rsid w:val="00917D7A"/>
    <w:rsid w:val="00917F8E"/>
    <w:rsid w:val="00920488"/>
    <w:rsid w:val="009204B5"/>
    <w:rsid w:val="00920C56"/>
    <w:rsid w:val="00922628"/>
    <w:rsid w:val="0092348A"/>
    <w:rsid w:val="009242E4"/>
    <w:rsid w:val="009244B4"/>
    <w:rsid w:val="009244F4"/>
    <w:rsid w:val="00924811"/>
    <w:rsid w:val="00925D35"/>
    <w:rsid w:val="00925EF5"/>
    <w:rsid w:val="00926247"/>
    <w:rsid w:val="00926A16"/>
    <w:rsid w:val="00926A17"/>
    <w:rsid w:val="0092747D"/>
    <w:rsid w:val="00930141"/>
    <w:rsid w:val="009304D9"/>
    <w:rsid w:val="00930A61"/>
    <w:rsid w:val="009310D4"/>
    <w:rsid w:val="009316FE"/>
    <w:rsid w:val="00931BC5"/>
    <w:rsid w:val="0093220B"/>
    <w:rsid w:val="00932852"/>
    <w:rsid w:val="00932EE8"/>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726"/>
    <w:rsid w:val="00944D43"/>
    <w:rsid w:val="00945060"/>
    <w:rsid w:val="00945208"/>
    <w:rsid w:val="00945D81"/>
    <w:rsid w:val="009462B6"/>
    <w:rsid w:val="0094630F"/>
    <w:rsid w:val="009466F0"/>
    <w:rsid w:val="00946A4C"/>
    <w:rsid w:val="009470D6"/>
    <w:rsid w:val="0094760B"/>
    <w:rsid w:val="009478AE"/>
    <w:rsid w:val="00947E8C"/>
    <w:rsid w:val="009502F7"/>
    <w:rsid w:val="009504FA"/>
    <w:rsid w:val="00950931"/>
    <w:rsid w:val="00950CB1"/>
    <w:rsid w:val="00950D42"/>
    <w:rsid w:val="009513B3"/>
    <w:rsid w:val="00951735"/>
    <w:rsid w:val="00951F2C"/>
    <w:rsid w:val="00952DD5"/>
    <w:rsid w:val="00953AE5"/>
    <w:rsid w:val="00953C65"/>
    <w:rsid w:val="00955678"/>
    <w:rsid w:val="00955E1B"/>
    <w:rsid w:val="0095620E"/>
    <w:rsid w:val="00957035"/>
    <w:rsid w:val="00957403"/>
    <w:rsid w:val="00957E2B"/>
    <w:rsid w:val="00961419"/>
    <w:rsid w:val="00961BBC"/>
    <w:rsid w:val="00962678"/>
    <w:rsid w:val="00962F95"/>
    <w:rsid w:val="00963284"/>
    <w:rsid w:val="0096501A"/>
    <w:rsid w:val="009650EB"/>
    <w:rsid w:val="0096565F"/>
    <w:rsid w:val="00965A60"/>
    <w:rsid w:val="00965AEF"/>
    <w:rsid w:val="00965D7B"/>
    <w:rsid w:val="00966415"/>
    <w:rsid w:val="0096759A"/>
    <w:rsid w:val="009679D6"/>
    <w:rsid w:val="0097043D"/>
    <w:rsid w:val="00970AD3"/>
    <w:rsid w:val="009712CB"/>
    <w:rsid w:val="00971791"/>
    <w:rsid w:val="00971EE1"/>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267"/>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97E77"/>
    <w:rsid w:val="009A2622"/>
    <w:rsid w:val="009A3314"/>
    <w:rsid w:val="009A38B8"/>
    <w:rsid w:val="009A3A03"/>
    <w:rsid w:val="009A3F4C"/>
    <w:rsid w:val="009A499D"/>
    <w:rsid w:val="009A4B70"/>
    <w:rsid w:val="009A4EA5"/>
    <w:rsid w:val="009A4F8C"/>
    <w:rsid w:val="009A6300"/>
    <w:rsid w:val="009A6872"/>
    <w:rsid w:val="009A7347"/>
    <w:rsid w:val="009A7896"/>
    <w:rsid w:val="009B031D"/>
    <w:rsid w:val="009B157F"/>
    <w:rsid w:val="009B1FAC"/>
    <w:rsid w:val="009B23EC"/>
    <w:rsid w:val="009B3328"/>
    <w:rsid w:val="009B3E76"/>
    <w:rsid w:val="009B4B20"/>
    <w:rsid w:val="009B4B48"/>
    <w:rsid w:val="009B4BC6"/>
    <w:rsid w:val="009B4C75"/>
    <w:rsid w:val="009B504C"/>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5D43"/>
    <w:rsid w:val="009C6257"/>
    <w:rsid w:val="009C654A"/>
    <w:rsid w:val="009C67B0"/>
    <w:rsid w:val="009D063D"/>
    <w:rsid w:val="009D07FB"/>
    <w:rsid w:val="009D1B1E"/>
    <w:rsid w:val="009D2230"/>
    <w:rsid w:val="009D627D"/>
    <w:rsid w:val="009E10E7"/>
    <w:rsid w:val="009E1362"/>
    <w:rsid w:val="009E1FFD"/>
    <w:rsid w:val="009E2C42"/>
    <w:rsid w:val="009E3006"/>
    <w:rsid w:val="009E3728"/>
    <w:rsid w:val="009E3E34"/>
    <w:rsid w:val="009E4271"/>
    <w:rsid w:val="009E4277"/>
    <w:rsid w:val="009E4546"/>
    <w:rsid w:val="009F05F2"/>
    <w:rsid w:val="009F0D9A"/>
    <w:rsid w:val="009F274E"/>
    <w:rsid w:val="009F3A49"/>
    <w:rsid w:val="009F3C26"/>
    <w:rsid w:val="009F3DCC"/>
    <w:rsid w:val="009F3E8C"/>
    <w:rsid w:val="009F43E3"/>
    <w:rsid w:val="009F505E"/>
    <w:rsid w:val="009F595C"/>
    <w:rsid w:val="009F65F8"/>
    <w:rsid w:val="009F6B0C"/>
    <w:rsid w:val="009F7055"/>
    <w:rsid w:val="009F70A3"/>
    <w:rsid w:val="009F74D3"/>
    <w:rsid w:val="00A005AE"/>
    <w:rsid w:val="00A01272"/>
    <w:rsid w:val="00A01771"/>
    <w:rsid w:val="00A01BE9"/>
    <w:rsid w:val="00A03C22"/>
    <w:rsid w:val="00A0417A"/>
    <w:rsid w:val="00A04413"/>
    <w:rsid w:val="00A0441C"/>
    <w:rsid w:val="00A0454C"/>
    <w:rsid w:val="00A04A0C"/>
    <w:rsid w:val="00A04C24"/>
    <w:rsid w:val="00A0576B"/>
    <w:rsid w:val="00A061FC"/>
    <w:rsid w:val="00A06757"/>
    <w:rsid w:val="00A067F7"/>
    <w:rsid w:val="00A07309"/>
    <w:rsid w:val="00A07E6B"/>
    <w:rsid w:val="00A10008"/>
    <w:rsid w:val="00A104C7"/>
    <w:rsid w:val="00A1095D"/>
    <w:rsid w:val="00A117B7"/>
    <w:rsid w:val="00A11BD0"/>
    <w:rsid w:val="00A138EA"/>
    <w:rsid w:val="00A14517"/>
    <w:rsid w:val="00A146A8"/>
    <w:rsid w:val="00A15B0B"/>
    <w:rsid w:val="00A200D0"/>
    <w:rsid w:val="00A209F6"/>
    <w:rsid w:val="00A221BA"/>
    <w:rsid w:val="00A227E1"/>
    <w:rsid w:val="00A229E1"/>
    <w:rsid w:val="00A2322B"/>
    <w:rsid w:val="00A2347E"/>
    <w:rsid w:val="00A246AE"/>
    <w:rsid w:val="00A24DE3"/>
    <w:rsid w:val="00A2540E"/>
    <w:rsid w:val="00A25C92"/>
    <w:rsid w:val="00A30D72"/>
    <w:rsid w:val="00A31475"/>
    <w:rsid w:val="00A31AE6"/>
    <w:rsid w:val="00A32343"/>
    <w:rsid w:val="00A34D0F"/>
    <w:rsid w:val="00A34E63"/>
    <w:rsid w:val="00A350C5"/>
    <w:rsid w:val="00A3512E"/>
    <w:rsid w:val="00A36B1B"/>
    <w:rsid w:val="00A372A4"/>
    <w:rsid w:val="00A37304"/>
    <w:rsid w:val="00A37376"/>
    <w:rsid w:val="00A377D7"/>
    <w:rsid w:val="00A37FC4"/>
    <w:rsid w:val="00A40406"/>
    <w:rsid w:val="00A41E05"/>
    <w:rsid w:val="00A42052"/>
    <w:rsid w:val="00A433C7"/>
    <w:rsid w:val="00A43557"/>
    <w:rsid w:val="00A4382F"/>
    <w:rsid w:val="00A43AF0"/>
    <w:rsid w:val="00A43ED3"/>
    <w:rsid w:val="00A44133"/>
    <w:rsid w:val="00A44F9B"/>
    <w:rsid w:val="00A44FD3"/>
    <w:rsid w:val="00A451FC"/>
    <w:rsid w:val="00A45415"/>
    <w:rsid w:val="00A45721"/>
    <w:rsid w:val="00A457E5"/>
    <w:rsid w:val="00A462BD"/>
    <w:rsid w:val="00A46F43"/>
    <w:rsid w:val="00A4723D"/>
    <w:rsid w:val="00A47A9F"/>
    <w:rsid w:val="00A47DD6"/>
    <w:rsid w:val="00A519AE"/>
    <w:rsid w:val="00A5204D"/>
    <w:rsid w:val="00A52E18"/>
    <w:rsid w:val="00A532C0"/>
    <w:rsid w:val="00A53C01"/>
    <w:rsid w:val="00A5462B"/>
    <w:rsid w:val="00A54919"/>
    <w:rsid w:val="00A54B17"/>
    <w:rsid w:val="00A5541E"/>
    <w:rsid w:val="00A554E8"/>
    <w:rsid w:val="00A5678E"/>
    <w:rsid w:val="00A56ED2"/>
    <w:rsid w:val="00A602C8"/>
    <w:rsid w:val="00A605E2"/>
    <w:rsid w:val="00A608B8"/>
    <w:rsid w:val="00A60E3F"/>
    <w:rsid w:val="00A6203D"/>
    <w:rsid w:val="00A627AF"/>
    <w:rsid w:val="00A62F08"/>
    <w:rsid w:val="00A63858"/>
    <w:rsid w:val="00A63AF1"/>
    <w:rsid w:val="00A6412B"/>
    <w:rsid w:val="00A64262"/>
    <w:rsid w:val="00A64F08"/>
    <w:rsid w:val="00A66C02"/>
    <w:rsid w:val="00A67BBA"/>
    <w:rsid w:val="00A7096E"/>
    <w:rsid w:val="00A713C2"/>
    <w:rsid w:val="00A716C4"/>
    <w:rsid w:val="00A71D64"/>
    <w:rsid w:val="00A72475"/>
    <w:rsid w:val="00A72A89"/>
    <w:rsid w:val="00A72BD6"/>
    <w:rsid w:val="00A72C1A"/>
    <w:rsid w:val="00A72EAC"/>
    <w:rsid w:val="00A73145"/>
    <w:rsid w:val="00A74927"/>
    <w:rsid w:val="00A74D7D"/>
    <w:rsid w:val="00A753EF"/>
    <w:rsid w:val="00A75733"/>
    <w:rsid w:val="00A75C75"/>
    <w:rsid w:val="00A75CFB"/>
    <w:rsid w:val="00A7776F"/>
    <w:rsid w:val="00A81265"/>
    <w:rsid w:val="00A82874"/>
    <w:rsid w:val="00A82B96"/>
    <w:rsid w:val="00A82DE8"/>
    <w:rsid w:val="00A83C93"/>
    <w:rsid w:val="00A842D7"/>
    <w:rsid w:val="00A84DC7"/>
    <w:rsid w:val="00A84E06"/>
    <w:rsid w:val="00A86403"/>
    <w:rsid w:val="00A86914"/>
    <w:rsid w:val="00A86940"/>
    <w:rsid w:val="00A87137"/>
    <w:rsid w:val="00A87318"/>
    <w:rsid w:val="00A87622"/>
    <w:rsid w:val="00A87CA0"/>
    <w:rsid w:val="00A90A3E"/>
    <w:rsid w:val="00A90DEF"/>
    <w:rsid w:val="00A91804"/>
    <w:rsid w:val="00A9229C"/>
    <w:rsid w:val="00A92A01"/>
    <w:rsid w:val="00A94490"/>
    <w:rsid w:val="00A94505"/>
    <w:rsid w:val="00A95203"/>
    <w:rsid w:val="00A95D39"/>
    <w:rsid w:val="00A960D5"/>
    <w:rsid w:val="00A96302"/>
    <w:rsid w:val="00A96D4C"/>
    <w:rsid w:val="00AA07C3"/>
    <w:rsid w:val="00AA0936"/>
    <w:rsid w:val="00AA1089"/>
    <w:rsid w:val="00AA2174"/>
    <w:rsid w:val="00AA324D"/>
    <w:rsid w:val="00AA3914"/>
    <w:rsid w:val="00AA4E9E"/>
    <w:rsid w:val="00AA5543"/>
    <w:rsid w:val="00AA6922"/>
    <w:rsid w:val="00AA72DE"/>
    <w:rsid w:val="00AA7448"/>
    <w:rsid w:val="00AA75A5"/>
    <w:rsid w:val="00AA7A62"/>
    <w:rsid w:val="00AB06CC"/>
    <w:rsid w:val="00AB0BD7"/>
    <w:rsid w:val="00AB14B9"/>
    <w:rsid w:val="00AB14CB"/>
    <w:rsid w:val="00AB2672"/>
    <w:rsid w:val="00AB3DA9"/>
    <w:rsid w:val="00AB5067"/>
    <w:rsid w:val="00AB56CD"/>
    <w:rsid w:val="00AB5C4A"/>
    <w:rsid w:val="00AB770D"/>
    <w:rsid w:val="00AB7E1F"/>
    <w:rsid w:val="00AC0218"/>
    <w:rsid w:val="00AC174D"/>
    <w:rsid w:val="00AC2A9A"/>
    <w:rsid w:val="00AC376E"/>
    <w:rsid w:val="00AC49F7"/>
    <w:rsid w:val="00AC54D9"/>
    <w:rsid w:val="00AC5ACD"/>
    <w:rsid w:val="00AC5CC8"/>
    <w:rsid w:val="00AC6CF6"/>
    <w:rsid w:val="00AC75C0"/>
    <w:rsid w:val="00AD302F"/>
    <w:rsid w:val="00AD3A26"/>
    <w:rsid w:val="00AD495C"/>
    <w:rsid w:val="00AD5C75"/>
    <w:rsid w:val="00AD6143"/>
    <w:rsid w:val="00AE1315"/>
    <w:rsid w:val="00AE21F0"/>
    <w:rsid w:val="00AE22A2"/>
    <w:rsid w:val="00AE25D1"/>
    <w:rsid w:val="00AE2E7B"/>
    <w:rsid w:val="00AE4772"/>
    <w:rsid w:val="00AE4805"/>
    <w:rsid w:val="00AE4BBA"/>
    <w:rsid w:val="00AE5EDD"/>
    <w:rsid w:val="00AE62E1"/>
    <w:rsid w:val="00AE671A"/>
    <w:rsid w:val="00AE7F78"/>
    <w:rsid w:val="00AF0F4F"/>
    <w:rsid w:val="00AF2227"/>
    <w:rsid w:val="00AF284E"/>
    <w:rsid w:val="00AF33F1"/>
    <w:rsid w:val="00AF37BE"/>
    <w:rsid w:val="00AF4171"/>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4AC1"/>
    <w:rsid w:val="00B058DF"/>
    <w:rsid w:val="00B06222"/>
    <w:rsid w:val="00B06354"/>
    <w:rsid w:val="00B06F00"/>
    <w:rsid w:val="00B07C05"/>
    <w:rsid w:val="00B100EA"/>
    <w:rsid w:val="00B10E78"/>
    <w:rsid w:val="00B13211"/>
    <w:rsid w:val="00B13295"/>
    <w:rsid w:val="00B13B2E"/>
    <w:rsid w:val="00B13F9D"/>
    <w:rsid w:val="00B150E8"/>
    <w:rsid w:val="00B15499"/>
    <w:rsid w:val="00B16320"/>
    <w:rsid w:val="00B17695"/>
    <w:rsid w:val="00B17A58"/>
    <w:rsid w:val="00B17B15"/>
    <w:rsid w:val="00B17B5F"/>
    <w:rsid w:val="00B20105"/>
    <w:rsid w:val="00B2199B"/>
    <w:rsid w:val="00B21F60"/>
    <w:rsid w:val="00B221C7"/>
    <w:rsid w:val="00B22D22"/>
    <w:rsid w:val="00B22E2E"/>
    <w:rsid w:val="00B2409A"/>
    <w:rsid w:val="00B245AD"/>
    <w:rsid w:val="00B24CC2"/>
    <w:rsid w:val="00B24CE9"/>
    <w:rsid w:val="00B251C0"/>
    <w:rsid w:val="00B271D6"/>
    <w:rsid w:val="00B2741D"/>
    <w:rsid w:val="00B27A55"/>
    <w:rsid w:val="00B27C31"/>
    <w:rsid w:val="00B313A5"/>
    <w:rsid w:val="00B31BA5"/>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75"/>
    <w:rsid w:val="00B549B3"/>
    <w:rsid w:val="00B54D10"/>
    <w:rsid w:val="00B55044"/>
    <w:rsid w:val="00B552ED"/>
    <w:rsid w:val="00B55755"/>
    <w:rsid w:val="00B55B2B"/>
    <w:rsid w:val="00B55C75"/>
    <w:rsid w:val="00B57317"/>
    <w:rsid w:val="00B612C7"/>
    <w:rsid w:val="00B61C4D"/>
    <w:rsid w:val="00B620AA"/>
    <w:rsid w:val="00B627D9"/>
    <w:rsid w:val="00B62B30"/>
    <w:rsid w:val="00B64150"/>
    <w:rsid w:val="00B644FA"/>
    <w:rsid w:val="00B655E5"/>
    <w:rsid w:val="00B658CE"/>
    <w:rsid w:val="00B65948"/>
    <w:rsid w:val="00B6596E"/>
    <w:rsid w:val="00B6598E"/>
    <w:rsid w:val="00B663A2"/>
    <w:rsid w:val="00B67F86"/>
    <w:rsid w:val="00B7011F"/>
    <w:rsid w:val="00B70C9B"/>
    <w:rsid w:val="00B717E1"/>
    <w:rsid w:val="00B72527"/>
    <w:rsid w:val="00B728D6"/>
    <w:rsid w:val="00B72D08"/>
    <w:rsid w:val="00B7327B"/>
    <w:rsid w:val="00B736EF"/>
    <w:rsid w:val="00B73707"/>
    <w:rsid w:val="00B742EE"/>
    <w:rsid w:val="00B74CAA"/>
    <w:rsid w:val="00B74D1B"/>
    <w:rsid w:val="00B75570"/>
    <w:rsid w:val="00B75EA1"/>
    <w:rsid w:val="00B75F90"/>
    <w:rsid w:val="00B7654A"/>
    <w:rsid w:val="00B769D0"/>
    <w:rsid w:val="00B76FB0"/>
    <w:rsid w:val="00B77021"/>
    <w:rsid w:val="00B7776D"/>
    <w:rsid w:val="00B77932"/>
    <w:rsid w:val="00B8015A"/>
    <w:rsid w:val="00B80AC1"/>
    <w:rsid w:val="00B81094"/>
    <w:rsid w:val="00B811B3"/>
    <w:rsid w:val="00B83184"/>
    <w:rsid w:val="00B83919"/>
    <w:rsid w:val="00B83B56"/>
    <w:rsid w:val="00B84271"/>
    <w:rsid w:val="00B8439F"/>
    <w:rsid w:val="00B84913"/>
    <w:rsid w:val="00B8589A"/>
    <w:rsid w:val="00B858E6"/>
    <w:rsid w:val="00B85991"/>
    <w:rsid w:val="00B86173"/>
    <w:rsid w:val="00B86560"/>
    <w:rsid w:val="00B86CCC"/>
    <w:rsid w:val="00B86D64"/>
    <w:rsid w:val="00B8721E"/>
    <w:rsid w:val="00B87D24"/>
    <w:rsid w:val="00B90210"/>
    <w:rsid w:val="00B90321"/>
    <w:rsid w:val="00B90331"/>
    <w:rsid w:val="00B90A1A"/>
    <w:rsid w:val="00B9220A"/>
    <w:rsid w:val="00B924CC"/>
    <w:rsid w:val="00B92984"/>
    <w:rsid w:val="00B930E2"/>
    <w:rsid w:val="00B941C9"/>
    <w:rsid w:val="00B942B9"/>
    <w:rsid w:val="00B942E4"/>
    <w:rsid w:val="00B94479"/>
    <w:rsid w:val="00B95953"/>
    <w:rsid w:val="00B95CD5"/>
    <w:rsid w:val="00B96480"/>
    <w:rsid w:val="00B96796"/>
    <w:rsid w:val="00B96800"/>
    <w:rsid w:val="00B96CC9"/>
    <w:rsid w:val="00B96FEF"/>
    <w:rsid w:val="00B972D1"/>
    <w:rsid w:val="00B975F5"/>
    <w:rsid w:val="00B97884"/>
    <w:rsid w:val="00BA0BA4"/>
    <w:rsid w:val="00BA1271"/>
    <w:rsid w:val="00BA1428"/>
    <w:rsid w:val="00BA15B0"/>
    <w:rsid w:val="00BA22A3"/>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E97"/>
    <w:rsid w:val="00BC0020"/>
    <w:rsid w:val="00BC0393"/>
    <w:rsid w:val="00BC0AF9"/>
    <w:rsid w:val="00BC1250"/>
    <w:rsid w:val="00BC171A"/>
    <w:rsid w:val="00BC1E6C"/>
    <w:rsid w:val="00BC21C8"/>
    <w:rsid w:val="00BC21CD"/>
    <w:rsid w:val="00BC3775"/>
    <w:rsid w:val="00BC3A48"/>
    <w:rsid w:val="00BC3BA1"/>
    <w:rsid w:val="00BC4A75"/>
    <w:rsid w:val="00BC4F16"/>
    <w:rsid w:val="00BC6203"/>
    <w:rsid w:val="00BC7A11"/>
    <w:rsid w:val="00BC7C95"/>
    <w:rsid w:val="00BD07EB"/>
    <w:rsid w:val="00BD09F7"/>
    <w:rsid w:val="00BD13CE"/>
    <w:rsid w:val="00BD174F"/>
    <w:rsid w:val="00BD249D"/>
    <w:rsid w:val="00BD2A91"/>
    <w:rsid w:val="00BD2F9D"/>
    <w:rsid w:val="00BD3106"/>
    <w:rsid w:val="00BD322A"/>
    <w:rsid w:val="00BD3870"/>
    <w:rsid w:val="00BD406F"/>
    <w:rsid w:val="00BD414D"/>
    <w:rsid w:val="00BD4DBD"/>
    <w:rsid w:val="00BD4FD2"/>
    <w:rsid w:val="00BD5356"/>
    <w:rsid w:val="00BD5FD0"/>
    <w:rsid w:val="00BD63AE"/>
    <w:rsid w:val="00BD697D"/>
    <w:rsid w:val="00BE1922"/>
    <w:rsid w:val="00BE217B"/>
    <w:rsid w:val="00BE260C"/>
    <w:rsid w:val="00BE3A41"/>
    <w:rsid w:val="00BE3DE7"/>
    <w:rsid w:val="00BE4BB7"/>
    <w:rsid w:val="00BE5A2C"/>
    <w:rsid w:val="00BE6A12"/>
    <w:rsid w:val="00BE7CF5"/>
    <w:rsid w:val="00BF07DB"/>
    <w:rsid w:val="00BF15B6"/>
    <w:rsid w:val="00BF1958"/>
    <w:rsid w:val="00BF1E60"/>
    <w:rsid w:val="00BF2646"/>
    <w:rsid w:val="00BF3AF0"/>
    <w:rsid w:val="00BF3CE9"/>
    <w:rsid w:val="00BF46D8"/>
    <w:rsid w:val="00BF4ACB"/>
    <w:rsid w:val="00BF4F6F"/>
    <w:rsid w:val="00BF5AB1"/>
    <w:rsid w:val="00BF6BBD"/>
    <w:rsid w:val="00BF6FB5"/>
    <w:rsid w:val="00BF7066"/>
    <w:rsid w:val="00C006EF"/>
    <w:rsid w:val="00C01AE4"/>
    <w:rsid w:val="00C020D8"/>
    <w:rsid w:val="00C02F25"/>
    <w:rsid w:val="00C03555"/>
    <w:rsid w:val="00C04E88"/>
    <w:rsid w:val="00C04FE6"/>
    <w:rsid w:val="00C07184"/>
    <w:rsid w:val="00C074E9"/>
    <w:rsid w:val="00C103CF"/>
    <w:rsid w:val="00C10761"/>
    <w:rsid w:val="00C11EEA"/>
    <w:rsid w:val="00C1284D"/>
    <w:rsid w:val="00C12AC4"/>
    <w:rsid w:val="00C139EE"/>
    <w:rsid w:val="00C13E47"/>
    <w:rsid w:val="00C15EF5"/>
    <w:rsid w:val="00C16C44"/>
    <w:rsid w:val="00C16DA2"/>
    <w:rsid w:val="00C174D7"/>
    <w:rsid w:val="00C17AC1"/>
    <w:rsid w:val="00C17B4C"/>
    <w:rsid w:val="00C20D8F"/>
    <w:rsid w:val="00C227BA"/>
    <w:rsid w:val="00C23735"/>
    <w:rsid w:val="00C23872"/>
    <w:rsid w:val="00C24423"/>
    <w:rsid w:val="00C250E0"/>
    <w:rsid w:val="00C25112"/>
    <w:rsid w:val="00C2620B"/>
    <w:rsid w:val="00C27509"/>
    <w:rsid w:val="00C27CF2"/>
    <w:rsid w:val="00C27E7E"/>
    <w:rsid w:val="00C30C97"/>
    <w:rsid w:val="00C329E3"/>
    <w:rsid w:val="00C32A0E"/>
    <w:rsid w:val="00C32A76"/>
    <w:rsid w:val="00C32B93"/>
    <w:rsid w:val="00C32EDA"/>
    <w:rsid w:val="00C32FA7"/>
    <w:rsid w:val="00C332E2"/>
    <w:rsid w:val="00C34DFB"/>
    <w:rsid w:val="00C35845"/>
    <w:rsid w:val="00C35E95"/>
    <w:rsid w:val="00C361C0"/>
    <w:rsid w:val="00C36A0F"/>
    <w:rsid w:val="00C374FF"/>
    <w:rsid w:val="00C37AFB"/>
    <w:rsid w:val="00C406DC"/>
    <w:rsid w:val="00C40CB2"/>
    <w:rsid w:val="00C414FE"/>
    <w:rsid w:val="00C4151A"/>
    <w:rsid w:val="00C42896"/>
    <w:rsid w:val="00C42C72"/>
    <w:rsid w:val="00C42FE6"/>
    <w:rsid w:val="00C430A2"/>
    <w:rsid w:val="00C43516"/>
    <w:rsid w:val="00C4481D"/>
    <w:rsid w:val="00C463CD"/>
    <w:rsid w:val="00C464FD"/>
    <w:rsid w:val="00C46A36"/>
    <w:rsid w:val="00C46FA2"/>
    <w:rsid w:val="00C47DCE"/>
    <w:rsid w:val="00C50C00"/>
    <w:rsid w:val="00C51B4A"/>
    <w:rsid w:val="00C5226C"/>
    <w:rsid w:val="00C522C0"/>
    <w:rsid w:val="00C5266E"/>
    <w:rsid w:val="00C5300C"/>
    <w:rsid w:val="00C531C6"/>
    <w:rsid w:val="00C531CC"/>
    <w:rsid w:val="00C531CE"/>
    <w:rsid w:val="00C53BC8"/>
    <w:rsid w:val="00C54567"/>
    <w:rsid w:val="00C55888"/>
    <w:rsid w:val="00C56380"/>
    <w:rsid w:val="00C5796A"/>
    <w:rsid w:val="00C57FEE"/>
    <w:rsid w:val="00C60636"/>
    <w:rsid w:val="00C6082A"/>
    <w:rsid w:val="00C6191A"/>
    <w:rsid w:val="00C61A0C"/>
    <w:rsid w:val="00C61E50"/>
    <w:rsid w:val="00C62AA9"/>
    <w:rsid w:val="00C62D31"/>
    <w:rsid w:val="00C63345"/>
    <w:rsid w:val="00C64890"/>
    <w:rsid w:val="00C64AAF"/>
    <w:rsid w:val="00C64FB2"/>
    <w:rsid w:val="00C65A30"/>
    <w:rsid w:val="00C65D64"/>
    <w:rsid w:val="00C66E4F"/>
    <w:rsid w:val="00C679D3"/>
    <w:rsid w:val="00C67A76"/>
    <w:rsid w:val="00C707C0"/>
    <w:rsid w:val="00C70958"/>
    <w:rsid w:val="00C712D1"/>
    <w:rsid w:val="00C72744"/>
    <w:rsid w:val="00C72C0C"/>
    <w:rsid w:val="00C72C8C"/>
    <w:rsid w:val="00C72C90"/>
    <w:rsid w:val="00C72F39"/>
    <w:rsid w:val="00C73404"/>
    <w:rsid w:val="00C73411"/>
    <w:rsid w:val="00C73880"/>
    <w:rsid w:val="00C74EFE"/>
    <w:rsid w:val="00C754B2"/>
    <w:rsid w:val="00C759D8"/>
    <w:rsid w:val="00C767BD"/>
    <w:rsid w:val="00C77FA8"/>
    <w:rsid w:val="00C809D5"/>
    <w:rsid w:val="00C80B21"/>
    <w:rsid w:val="00C80CE3"/>
    <w:rsid w:val="00C81535"/>
    <w:rsid w:val="00C82424"/>
    <w:rsid w:val="00C82C8E"/>
    <w:rsid w:val="00C82CAF"/>
    <w:rsid w:val="00C830BB"/>
    <w:rsid w:val="00C83161"/>
    <w:rsid w:val="00C83191"/>
    <w:rsid w:val="00C846C9"/>
    <w:rsid w:val="00C84838"/>
    <w:rsid w:val="00C84911"/>
    <w:rsid w:val="00C85447"/>
    <w:rsid w:val="00C85B1F"/>
    <w:rsid w:val="00C85DAA"/>
    <w:rsid w:val="00C865CE"/>
    <w:rsid w:val="00C866F4"/>
    <w:rsid w:val="00C87A7D"/>
    <w:rsid w:val="00C90040"/>
    <w:rsid w:val="00C90269"/>
    <w:rsid w:val="00C90570"/>
    <w:rsid w:val="00C90C35"/>
    <w:rsid w:val="00C90C61"/>
    <w:rsid w:val="00C91013"/>
    <w:rsid w:val="00C910F7"/>
    <w:rsid w:val="00C917EF"/>
    <w:rsid w:val="00C91BD0"/>
    <w:rsid w:val="00C9306D"/>
    <w:rsid w:val="00C936EB"/>
    <w:rsid w:val="00C94466"/>
    <w:rsid w:val="00C948FF"/>
    <w:rsid w:val="00C94920"/>
    <w:rsid w:val="00C94AEB"/>
    <w:rsid w:val="00C94B7B"/>
    <w:rsid w:val="00C94F9D"/>
    <w:rsid w:val="00C94FEE"/>
    <w:rsid w:val="00C95A47"/>
    <w:rsid w:val="00C96631"/>
    <w:rsid w:val="00C97ED0"/>
    <w:rsid w:val="00CA0B41"/>
    <w:rsid w:val="00CA1D18"/>
    <w:rsid w:val="00CA248F"/>
    <w:rsid w:val="00CA252C"/>
    <w:rsid w:val="00CA2603"/>
    <w:rsid w:val="00CA30D5"/>
    <w:rsid w:val="00CA375A"/>
    <w:rsid w:val="00CA3E0C"/>
    <w:rsid w:val="00CA3EAF"/>
    <w:rsid w:val="00CA41A5"/>
    <w:rsid w:val="00CA433E"/>
    <w:rsid w:val="00CA4F91"/>
    <w:rsid w:val="00CA6886"/>
    <w:rsid w:val="00CA6887"/>
    <w:rsid w:val="00CA73E9"/>
    <w:rsid w:val="00CA743D"/>
    <w:rsid w:val="00CB1278"/>
    <w:rsid w:val="00CB1683"/>
    <w:rsid w:val="00CB24AA"/>
    <w:rsid w:val="00CB2C6E"/>
    <w:rsid w:val="00CB3EEA"/>
    <w:rsid w:val="00CB41A1"/>
    <w:rsid w:val="00CB42B6"/>
    <w:rsid w:val="00CB5EB6"/>
    <w:rsid w:val="00CB7BF3"/>
    <w:rsid w:val="00CC0507"/>
    <w:rsid w:val="00CC05D6"/>
    <w:rsid w:val="00CC0B84"/>
    <w:rsid w:val="00CC12BE"/>
    <w:rsid w:val="00CC14B1"/>
    <w:rsid w:val="00CC1CEE"/>
    <w:rsid w:val="00CC2B4A"/>
    <w:rsid w:val="00CC4B80"/>
    <w:rsid w:val="00CC5DCA"/>
    <w:rsid w:val="00CC6D97"/>
    <w:rsid w:val="00CC6DA1"/>
    <w:rsid w:val="00CC7CD0"/>
    <w:rsid w:val="00CD067D"/>
    <w:rsid w:val="00CD286C"/>
    <w:rsid w:val="00CD2D6A"/>
    <w:rsid w:val="00CD3E1F"/>
    <w:rsid w:val="00CD3EB9"/>
    <w:rsid w:val="00CD4BA4"/>
    <w:rsid w:val="00CD4BDB"/>
    <w:rsid w:val="00CD4C13"/>
    <w:rsid w:val="00CD54A5"/>
    <w:rsid w:val="00CD58E4"/>
    <w:rsid w:val="00CD5EEF"/>
    <w:rsid w:val="00CD5FBB"/>
    <w:rsid w:val="00CD7CAD"/>
    <w:rsid w:val="00CD7E6F"/>
    <w:rsid w:val="00CE0654"/>
    <w:rsid w:val="00CE0B56"/>
    <w:rsid w:val="00CE129D"/>
    <w:rsid w:val="00CE14A7"/>
    <w:rsid w:val="00CE164C"/>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C92"/>
    <w:rsid w:val="00CF2DDA"/>
    <w:rsid w:val="00CF4ED3"/>
    <w:rsid w:val="00CF4FE4"/>
    <w:rsid w:val="00CF56A7"/>
    <w:rsid w:val="00CF5BB7"/>
    <w:rsid w:val="00CF5F02"/>
    <w:rsid w:val="00CF6161"/>
    <w:rsid w:val="00CF64BA"/>
    <w:rsid w:val="00CF708C"/>
    <w:rsid w:val="00CF7599"/>
    <w:rsid w:val="00CF78AA"/>
    <w:rsid w:val="00CF7D92"/>
    <w:rsid w:val="00D00371"/>
    <w:rsid w:val="00D00BFA"/>
    <w:rsid w:val="00D014C6"/>
    <w:rsid w:val="00D01C18"/>
    <w:rsid w:val="00D021A7"/>
    <w:rsid w:val="00D02C54"/>
    <w:rsid w:val="00D036E7"/>
    <w:rsid w:val="00D03DAF"/>
    <w:rsid w:val="00D04E3F"/>
    <w:rsid w:val="00D05216"/>
    <w:rsid w:val="00D065D7"/>
    <w:rsid w:val="00D07A4D"/>
    <w:rsid w:val="00D07ECB"/>
    <w:rsid w:val="00D10492"/>
    <w:rsid w:val="00D10C7C"/>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866"/>
    <w:rsid w:val="00D259B6"/>
    <w:rsid w:val="00D25CA8"/>
    <w:rsid w:val="00D261B0"/>
    <w:rsid w:val="00D274EC"/>
    <w:rsid w:val="00D278F0"/>
    <w:rsid w:val="00D30D6B"/>
    <w:rsid w:val="00D30F77"/>
    <w:rsid w:val="00D3126E"/>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967"/>
    <w:rsid w:val="00D525F9"/>
    <w:rsid w:val="00D52D49"/>
    <w:rsid w:val="00D533AA"/>
    <w:rsid w:val="00D5349D"/>
    <w:rsid w:val="00D53F95"/>
    <w:rsid w:val="00D54128"/>
    <w:rsid w:val="00D5470B"/>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66"/>
    <w:rsid w:val="00D67773"/>
    <w:rsid w:val="00D70677"/>
    <w:rsid w:val="00D71B26"/>
    <w:rsid w:val="00D72413"/>
    <w:rsid w:val="00D725D1"/>
    <w:rsid w:val="00D7262E"/>
    <w:rsid w:val="00D739A0"/>
    <w:rsid w:val="00D7430F"/>
    <w:rsid w:val="00D7460D"/>
    <w:rsid w:val="00D748D0"/>
    <w:rsid w:val="00D74B4A"/>
    <w:rsid w:val="00D75683"/>
    <w:rsid w:val="00D76B56"/>
    <w:rsid w:val="00D77DB5"/>
    <w:rsid w:val="00D8166F"/>
    <w:rsid w:val="00D816C9"/>
    <w:rsid w:val="00D81A9D"/>
    <w:rsid w:val="00D828C7"/>
    <w:rsid w:val="00D8308F"/>
    <w:rsid w:val="00D8468E"/>
    <w:rsid w:val="00D84F6D"/>
    <w:rsid w:val="00D8502D"/>
    <w:rsid w:val="00D85E2A"/>
    <w:rsid w:val="00D861A8"/>
    <w:rsid w:val="00D863A2"/>
    <w:rsid w:val="00D86754"/>
    <w:rsid w:val="00D86BD1"/>
    <w:rsid w:val="00D87AD9"/>
    <w:rsid w:val="00D9080A"/>
    <w:rsid w:val="00D90C60"/>
    <w:rsid w:val="00D914CA"/>
    <w:rsid w:val="00D91CFF"/>
    <w:rsid w:val="00D91D8E"/>
    <w:rsid w:val="00D91EDE"/>
    <w:rsid w:val="00D925FC"/>
    <w:rsid w:val="00D93226"/>
    <w:rsid w:val="00D9340F"/>
    <w:rsid w:val="00D935C8"/>
    <w:rsid w:val="00D93AFF"/>
    <w:rsid w:val="00D940D9"/>
    <w:rsid w:val="00D952E3"/>
    <w:rsid w:val="00D95FFE"/>
    <w:rsid w:val="00D96AE0"/>
    <w:rsid w:val="00D96B51"/>
    <w:rsid w:val="00D96F4B"/>
    <w:rsid w:val="00D9728C"/>
    <w:rsid w:val="00D973AC"/>
    <w:rsid w:val="00D97847"/>
    <w:rsid w:val="00D978B6"/>
    <w:rsid w:val="00D97DB9"/>
    <w:rsid w:val="00D97FCC"/>
    <w:rsid w:val="00DA009E"/>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42"/>
    <w:rsid w:val="00DB1F6A"/>
    <w:rsid w:val="00DB26E1"/>
    <w:rsid w:val="00DB26F8"/>
    <w:rsid w:val="00DB3575"/>
    <w:rsid w:val="00DB4188"/>
    <w:rsid w:val="00DB4C96"/>
    <w:rsid w:val="00DB4E08"/>
    <w:rsid w:val="00DB4EC9"/>
    <w:rsid w:val="00DB52B6"/>
    <w:rsid w:val="00DB5F8B"/>
    <w:rsid w:val="00DB6183"/>
    <w:rsid w:val="00DB658C"/>
    <w:rsid w:val="00DB6AD8"/>
    <w:rsid w:val="00DB75E8"/>
    <w:rsid w:val="00DB762B"/>
    <w:rsid w:val="00DB7C5D"/>
    <w:rsid w:val="00DC1DD3"/>
    <w:rsid w:val="00DC1F61"/>
    <w:rsid w:val="00DC3789"/>
    <w:rsid w:val="00DC4716"/>
    <w:rsid w:val="00DC4EF5"/>
    <w:rsid w:val="00DC530D"/>
    <w:rsid w:val="00DC63D8"/>
    <w:rsid w:val="00DD046C"/>
    <w:rsid w:val="00DD1805"/>
    <w:rsid w:val="00DD2643"/>
    <w:rsid w:val="00DD272E"/>
    <w:rsid w:val="00DD2757"/>
    <w:rsid w:val="00DD38DD"/>
    <w:rsid w:val="00DD469D"/>
    <w:rsid w:val="00DD4DC7"/>
    <w:rsid w:val="00DD53D2"/>
    <w:rsid w:val="00DD57AC"/>
    <w:rsid w:val="00DD5C32"/>
    <w:rsid w:val="00DD700B"/>
    <w:rsid w:val="00DD77FA"/>
    <w:rsid w:val="00DD7900"/>
    <w:rsid w:val="00DD7C8E"/>
    <w:rsid w:val="00DE08DB"/>
    <w:rsid w:val="00DE0B94"/>
    <w:rsid w:val="00DE11A2"/>
    <w:rsid w:val="00DE1665"/>
    <w:rsid w:val="00DE188F"/>
    <w:rsid w:val="00DE2C6A"/>
    <w:rsid w:val="00DE2E23"/>
    <w:rsid w:val="00DE36F3"/>
    <w:rsid w:val="00DE3C0C"/>
    <w:rsid w:val="00DE3D8E"/>
    <w:rsid w:val="00DE3F11"/>
    <w:rsid w:val="00DE4623"/>
    <w:rsid w:val="00DE5153"/>
    <w:rsid w:val="00DE5184"/>
    <w:rsid w:val="00DE5746"/>
    <w:rsid w:val="00DE6979"/>
    <w:rsid w:val="00DE70A4"/>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2044"/>
    <w:rsid w:val="00E02456"/>
    <w:rsid w:val="00E04298"/>
    <w:rsid w:val="00E044F7"/>
    <w:rsid w:val="00E056A9"/>
    <w:rsid w:val="00E05A7D"/>
    <w:rsid w:val="00E05C40"/>
    <w:rsid w:val="00E061AA"/>
    <w:rsid w:val="00E06331"/>
    <w:rsid w:val="00E07C46"/>
    <w:rsid w:val="00E10F56"/>
    <w:rsid w:val="00E132ED"/>
    <w:rsid w:val="00E13B37"/>
    <w:rsid w:val="00E14F95"/>
    <w:rsid w:val="00E15027"/>
    <w:rsid w:val="00E15242"/>
    <w:rsid w:val="00E155E2"/>
    <w:rsid w:val="00E159A6"/>
    <w:rsid w:val="00E15A5C"/>
    <w:rsid w:val="00E15ADF"/>
    <w:rsid w:val="00E173D8"/>
    <w:rsid w:val="00E174C7"/>
    <w:rsid w:val="00E17994"/>
    <w:rsid w:val="00E204C9"/>
    <w:rsid w:val="00E20653"/>
    <w:rsid w:val="00E225E8"/>
    <w:rsid w:val="00E2548C"/>
    <w:rsid w:val="00E25949"/>
    <w:rsid w:val="00E25996"/>
    <w:rsid w:val="00E261CF"/>
    <w:rsid w:val="00E26231"/>
    <w:rsid w:val="00E26AB8"/>
    <w:rsid w:val="00E26F6F"/>
    <w:rsid w:val="00E27270"/>
    <w:rsid w:val="00E27287"/>
    <w:rsid w:val="00E27A74"/>
    <w:rsid w:val="00E30E69"/>
    <w:rsid w:val="00E30EFF"/>
    <w:rsid w:val="00E310B0"/>
    <w:rsid w:val="00E311C8"/>
    <w:rsid w:val="00E31572"/>
    <w:rsid w:val="00E31DA6"/>
    <w:rsid w:val="00E320ED"/>
    <w:rsid w:val="00E32A7A"/>
    <w:rsid w:val="00E33171"/>
    <w:rsid w:val="00E333AF"/>
    <w:rsid w:val="00E333F8"/>
    <w:rsid w:val="00E340F5"/>
    <w:rsid w:val="00E34B2D"/>
    <w:rsid w:val="00E34DA0"/>
    <w:rsid w:val="00E35283"/>
    <w:rsid w:val="00E3547B"/>
    <w:rsid w:val="00E35559"/>
    <w:rsid w:val="00E359CB"/>
    <w:rsid w:val="00E35B60"/>
    <w:rsid w:val="00E35F76"/>
    <w:rsid w:val="00E36CE0"/>
    <w:rsid w:val="00E36E9D"/>
    <w:rsid w:val="00E36FBE"/>
    <w:rsid w:val="00E372C1"/>
    <w:rsid w:val="00E377AA"/>
    <w:rsid w:val="00E378A4"/>
    <w:rsid w:val="00E41555"/>
    <w:rsid w:val="00E41763"/>
    <w:rsid w:val="00E42ACC"/>
    <w:rsid w:val="00E42B74"/>
    <w:rsid w:val="00E43A46"/>
    <w:rsid w:val="00E44757"/>
    <w:rsid w:val="00E44922"/>
    <w:rsid w:val="00E44CC0"/>
    <w:rsid w:val="00E463F9"/>
    <w:rsid w:val="00E46907"/>
    <w:rsid w:val="00E46959"/>
    <w:rsid w:val="00E47E48"/>
    <w:rsid w:val="00E51534"/>
    <w:rsid w:val="00E52CBE"/>
    <w:rsid w:val="00E52CEA"/>
    <w:rsid w:val="00E53A71"/>
    <w:rsid w:val="00E5535D"/>
    <w:rsid w:val="00E559D0"/>
    <w:rsid w:val="00E56059"/>
    <w:rsid w:val="00E57FD5"/>
    <w:rsid w:val="00E6013A"/>
    <w:rsid w:val="00E603E3"/>
    <w:rsid w:val="00E6087B"/>
    <w:rsid w:val="00E62553"/>
    <w:rsid w:val="00E628CA"/>
    <w:rsid w:val="00E630EB"/>
    <w:rsid w:val="00E6478D"/>
    <w:rsid w:val="00E65740"/>
    <w:rsid w:val="00E6581B"/>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A8E"/>
    <w:rsid w:val="00E81B42"/>
    <w:rsid w:val="00E81E7D"/>
    <w:rsid w:val="00E8214A"/>
    <w:rsid w:val="00E822F6"/>
    <w:rsid w:val="00E835BE"/>
    <w:rsid w:val="00E83C8F"/>
    <w:rsid w:val="00E85B39"/>
    <w:rsid w:val="00E8622D"/>
    <w:rsid w:val="00E864D6"/>
    <w:rsid w:val="00E86984"/>
    <w:rsid w:val="00E901CC"/>
    <w:rsid w:val="00E90D79"/>
    <w:rsid w:val="00E9107E"/>
    <w:rsid w:val="00E9233F"/>
    <w:rsid w:val="00E923D1"/>
    <w:rsid w:val="00E9264D"/>
    <w:rsid w:val="00E92E66"/>
    <w:rsid w:val="00E93388"/>
    <w:rsid w:val="00E93879"/>
    <w:rsid w:val="00E93D33"/>
    <w:rsid w:val="00E93EC0"/>
    <w:rsid w:val="00E94579"/>
    <w:rsid w:val="00E94AB6"/>
    <w:rsid w:val="00E958A9"/>
    <w:rsid w:val="00E95BBA"/>
    <w:rsid w:val="00E95DC3"/>
    <w:rsid w:val="00E960D4"/>
    <w:rsid w:val="00E96F19"/>
    <w:rsid w:val="00EA1350"/>
    <w:rsid w:val="00EA17EA"/>
    <w:rsid w:val="00EA2447"/>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34D"/>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754"/>
    <w:rsid w:val="00EE18B8"/>
    <w:rsid w:val="00EE1EE6"/>
    <w:rsid w:val="00EE2BCA"/>
    <w:rsid w:val="00EE2F1A"/>
    <w:rsid w:val="00EE3EA2"/>
    <w:rsid w:val="00EE4154"/>
    <w:rsid w:val="00EE51C9"/>
    <w:rsid w:val="00EE51EA"/>
    <w:rsid w:val="00EE55FC"/>
    <w:rsid w:val="00EE5736"/>
    <w:rsid w:val="00EE632E"/>
    <w:rsid w:val="00EE640F"/>
    <w:rsid w:val="00EE676F"/>
    <w:rsid w:val="00EE67B8"/>
    <w:rsid w:val="00EE7587"/>
    <w:rsid w:val="00EE7EB2"/>
    <w:rsid w:val="00EF02DE"/>
    <w:rsid w:val="00EF0910"/>
    <w:rsid w:val="00EF4E68"/>
    <w:rsid w:val="00EF5714"/>
    <w:rsid w:val="00EF610E"/>
    <w:rsid w:val="00EF69A9"/>
    <w:rsid w:val="00EF6A1E"/>
    <w:rsid w:val="00EF7551"/>
    <w:rsid w:val="00EF7E56"/>
    <w:rsid w:val="00F00CED"/>
    <w:rsid w:val="00F02E1C"/>
    <w:rsid w:val="00F032A0"/>
    <w:rsid w:val="00F039AD"/>
    <w:rsid w:val="00F04B7B"/>
    <w:rsid w:val="00F04EFE"/>
    <w:rsid w:val="00F062E9"/>
    <w:rsid w:val="00F063C4"/>
    <w:rsid w:val="00F06485"/>
    <w:rsid w:val="00F0676F"/>
    <w:rsid w:val="00F07ABB"/>
    <w:rsid w:val="00F07DEB"/>
    <w:rsid w:val="00F10227"/>
    <w:rsid w:val="00F104C6"/>
    <w:rsid w:val="00F10979"/>
    <w:rsid w:val="00F1119A"/>
    <w:rsid w:val="00F111F9"/>
    <w:rsid w:val="00F11A47"/>
    <w:rsid w:val="00F11D62"/>
    <w:rsid w:val="00F1259A"/>
    <w:rsid w:val="00F12B9B"/>
    <w:rsid w:val="00F12DCF"/>
    <w:rsid w:val="00F14258"/>
    <w:rsid w:val="00F14891"/>
    <w:rsid w:val="00F15062"/>
    <w:rsid w:val="00F154B7"/>
    <w:rsid w:val="00F17711"/>
    <w:rsid w:val="00F200A6"/>
    <w:rsid w:val="00F201DA"/>
    <w:rsid w:val="00F20965"/>
    <w:rsid w:val="00F20A0F"/>
    <w:rsid w:val="00F21A4D"/>
    <w:rsid w:val="00F21CB3"/>
    <w:rsid w:val="00F22763"/>
    <w:rsid w:val="00F2280A"/>
    <w:rsid w:val="00F2284D"/>
    <w:rsid w:val="00F23A5B"/>
    <w:rsid w:val="00F23AD4"/>
    <w:rsid w:val="00F23AEC"/>
    <w:rsid w:val="00F23E6E"/>
    <w:rsid w:val="00F2428E"/>
    <w:rsid w:val="00F269E2"/>
    <w:rsid w:val="00F2729D"/>
    <w:rsid w:val="00F30563"/>
    <w:rsid w:val="00F30A8C"/>
    <w:rsid w:val="00F31D48"/>
    <w:rsid w:val="00F31F9E"/>
    <w:rsid w:val="00F324E3"/>
    <w:rsid w:val="00F32882"/>
    <w:rsid w:val="00F32D90"/>
    <w:rsid w:val="00F33092"/>
    <w:rsid w:val="00F33F08"/>
    <w:rsid w:val="00F34872"/>
    <w:rsid w:val="00F34FD8"/>
    <w:rsid w:val="00F37760"/>
    <w:rsid w:val="00F377DF"/>
    <w:rsid w:val="00F3799F"/>
    <w:rsid w:val="00F37CF0"/>
    <w:rsid w:val="00F37F47"/>
    <w:rsid w:val="00F40A12"/>
    <w:rsid w:val="00F411A4"/>
    <w:rsid w:val="00F41DBE"/>
    <w:rsid w:val="00F422CA"/>
    <w:rsid w:val="00F4316A"/>
    <w:rsid w:val="00F4413D"/>
    <w:rsid w:val="00F444E8"/>
    <w:rsid w:val="00F47692"/>
    <w:rsid w:val="00F50282"/>
    <w:rsid w:val="00F503DE"/>
    <w:rsid w:val="00F50CDF"/>
    <w:rsid w:val="00F50E75"/>
    <w:rsid w:val="00F51154"/>
    <w:rsid w:val="00F51914"/>
    <w:rsid w:val="00F51AE5"/>
    <w:rsid w:val="00F52E08"/>
    <w:rsid w:val="00F53DBA"/>
    <w:rsid w:val="00F53F0A"/>
    <w:rsid w:val="00F53F49"/>
    <w:rsid w:val="00F53F6D"/>
    <w:rsid w:val="00F543A8"/>
    <w:rsid w:val="00F543B5"/>
    <w:rsid w:val="00F54E27"/>
    <w:rsid w:val="00F5511C"/>
    <w:rsid w:val="00F55F75"/>
    <w:rsid w:val="00F56B40"/>
    <w:rsid w:val="00F5702E"/>
    <w:rsid w:val="00F57FAB"/>
    <w:rsid w:val="00F61746"/>
    <w:rsid w:val="00F61972"/>
    <w:rsid w:val="00F61ABB"/>
    <w:rsid w:val="00F61BBB"/>
    <w:rsid w:val="00F6207B"/>
    <w:rsid w:val="00F62573"/>
    <w:rsid w:val="00F632EB"/>
    <w:rsid w:val="00F63B89"/>
    <w:rsid w:val="00F63EC7"/>
    <w:rsid w:val="00F649C7"/>
    <w:rsid w:val="00F656C3"/>
    <w:rsid w:val="00F66354"/>
    <w:rsid w:val="00F6644E"/>
    <w:rsid w:val="00F6689C"/>
    <w:rsid w:val="00F66E5F"/>
    <w:rsid w:val="00F66EFA"/>
    <w:rsid w:val="00F67BE7"/>
    <w:rsid w:val="00F709B8"/>
    <w:rsid w:val="00F70DB9"/>
    <w:rsid w:val="00F714D6"/>
    <w:rsid w:val="00F717F7"/>
    <w:rsid w:val="00F72614"/>
    <w:rsid w:val="00F72B12"/>
    <w:rsid w:val="00F72CCB"/>
    <w:rsid w:val="00F73274"/>
    <w:rsid w:val="00F732B2"/>
    <w:rsid w:val="00F73620"/>
    <w:rsid w:val="00F73AD3"/>
    <w:rsid w:val="00F73DE9"/>
    <w:rsid w:val="00F73EF9"/>
    <w:rsid w:val="00F760F9"/>
    <w:rsid w:val="00F762BF"/>
    <w:rsid w:val="00F77A34"/>
    <w:rsid w:val="00F77C9E"/>
    <w:rsid w:val="00F77FCE"/>
    <w:rsid w:val="00F804CD"/>
    <w:rsid w:val="00F80A79"/>
    <w:rsid w:val="00F80FB5"/>
    <w:rsid w:val="00F81818"/>
    <w:rsid w:val="00F818C2"/>
    <w:rsid w:val="00F82230"/>
    <w:rsid w:val="00F825AD"/>
    <w:rsid w:val="00F83ECC"/>
    <w:rsid w:val="00F8449C"/>
    <w:rsid w:val="00F846FD"/>
    <w:rsid w:val="00F86A81"/>
    <w:rsid w:val="00F90E00"/>
    <w:rsid w:val="00F90F44"/>
    <w:rsid w:val="00F91D2C"/>
    <w:rsid w:val="00F929A2"/>
    <w:rsid w:val="00F92A1C"/>
    <w:rsid w:val="00F92C1E"/>
    <w:rsid w:val="00F9349F"/>
    <w:rsid w:val="00F948D4"/>
    <w:rsid w:val="00F9495A"/>
    <w:rsid w:val="00F95F52"/>
    <w:rsid w:val="00F96223"/>
    <w:rsid w:val="00F96B38"/>
    <w:rsid w:val="00F97E16"/>
    <w:rsid w:val="00FA08B3"/>
    <w:rsid w:val="00FA23CA"/>
    <w:rsid w:val="00FA2CC0"/>
    <w:rsid w:val="00FA3028"/>
    <w:rsid w:val="00FA33A9"/>
    <w:rsid w:val="00FA3FD6"/>
    <w:rsid w:val="00FA4443"/>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AEA"/>
    <w:rsid w:val="00FB7250"/>
    <w:rsid w:val="00FB72C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5E4F"/>
    <w:rsid w:val="00FC6356"/>
    <w:rsid w:val="00FC79D4"/>
    <w:rsid w:val="00FD0BB9"/>
    <w:rsid w:val="00FD1716"/>
    <w:rsid w:val="00FD1FC5"/>
    <w:rsid w:val="00FD283B"/>
    <w:rsid w:val="00FD2FE6"/>
    <w:rsid w:val="00FD3024"/>
    <w:rsid w:val="00FD3992"/>
    <w:rsid w:val="00FD7FE3"/>
    <w:rsid w:val="00FE2CA2"/>
    <w:rsid w:val="00FE3BB4"/>
    <w:rsid w:val="00FE3F92"/>
    <w:rsid w:val="00FE3FE3"/>
    <w:rsid w:val="00FE40AF"/>
    <w:rsid w:val="00FE4C54"/>
    <w:rsid w:val="00FE4FBC"/>
    <w:rsid w:val="00FE508D"/>
    <w:rsid w:val="00FE5810"/>
    <w:rsid w:val="00FE60AC"/>
    <w:rsid w:val="00FE6121"/>
    <w:rsid w:val="00FE676B"/>
    <w:rsid w:val="00FE688C"/>
    <w:rsid w:val="00FE7048"/>
    <w:rsid w:val="00FF057E"/>
    <w:rsid w:val="00FF1705"/>
    <w:rsid w:val="00FF238F"/>
    <w:rsid w:val="00FF24B0"/>
    <w:rsid w:val="00FF2C58"/>
    <w:rsid w:val="00FF30CF"/>
    <w:rsid w:val="00FF49C9"/>
    <w:rsid w:val="00FF4BE7"/>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 w:type="paragraph" w:customStyle="1" w:styleId="rknormal0">
    <w:name w:val="rknormal"/>
    <w:basedOn w:val="Normal"/>
    <w:rsid w:val="00FE676B"/>
    <w:pPr>
      <w:widowControl/>
      <w:spacing w:line="240" w:lineRule="atLeast"/>
    </w:pPr>
    <w:rPr>
      <w:rFonts w:ascii="OrigGarmnd BT" w:eastAsiaTheme="minorHAnsi" w:hAnsi="OrigGarmnd BT"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85538089">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1265664">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15112087">
      <w:bodyDiv w:val="1"/>
      <w:marLeft w:val="0"/>
      <w:marRight w:val="0"/>
      <w:marTop w:val="0"/>
      <w:marBottom w:val="0"/>
      <w:divBdr>
        <w:top w:val="none" w:sz="0" w:space="0" w:color="auto"/>
        <w:left w:val="none" w:sz="0" w:space="0" w:color="auto"/>
        <w:bottom w:val="none" w:sz="0" w:space="0" w:color="auto"/>
        <w:right w:val="none" w:sz="0" w:space="0" w:color="auto"/>
      </w:divBdr>
    </w:div>
    <w:div w:id="320549653">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48063424">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7578141">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4849377">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15675691">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1292">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08802979">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68085595">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127941">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2184159">
      <w:bodyDiv w:val="1"/>
      <w:marLeft w:val="0"/>
      <w:marRight w:val="0"/>
      <w:marTop w:val="0"/>
      <w:marBottom w:val="0"/>
      <w:divBdr>
        <w:top w:val="none" w:sz="0" w:space="0" w:color="auto"/>
        <w:left w:val="none" w:sz="0" w:space="0" w:color="auto"/>
        <w:bottom w:val="none" w:sz="0" w:space="0" w:color="auto"/>
        <w:right w:val="none" w:sz="0" w:space="0" w:color="auto"/>
      </w:divBdr>
    </w:div>
    <w:div w:id="852459434">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893201149">
      <w:bodyDiv w:val="1"/>
      <w:marLeft w:val="0"/>
      <w:marRight w:val="0"/>
      <w:marTop w:val="0"/>
      <w:marBottom w:val="0"/>
      <w:divBdr>
        <w:top w:val="none" w:sz="0" w:space="0" w:color="auto"/>
        <w:left w:val="none" w:sz="0" w:space="0" w:color="auto"/>
        <w:bottom w:val="none" w:sz="0" w:space="0" w:color="auto"/>
        <w:right w:val="none" w:sz="0" w:space="0" w:color="auto"/>
      </w:divBdr>
    </w:div>
    <w:div w:id="899168053">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48700681">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6814714">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411320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3556537">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6725551">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2695155">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3008114">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6302713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5402527">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467483">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5156809">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1177024">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0538121">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79148804">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7622955">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28782099">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276465">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8765615">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74204089">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44012440">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0822974">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3903763">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615045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008497">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093115267">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BAE5-6AC6-42E2-953C-D68BAD47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206</TotalTime>
  <Pages>9</Pages>
  <Words>1813</Words>
  <Characters>11045</Characters>
  <Application>Microsoft Office Word</Application>
  <DocSecurity>0</DocSecurity>
  <Lines>1380</Lines>
  <Paragraphs>306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Tina Hökebro Bergh</cp:lastModifiedBy>
  <cp:revision>15</cp:revision>
  <cp:lastPrinted>2023-09-19T11:51:00Z</cp:lastPrinted>
  <dcterms:created xsi:type="dcterms:W3CDTF">2023-09-15T06:23:00Z</dcterms:created>
  <dcterms:modified xsi:type="dcterms:W3CDTF">2023-09-20T13:37:00Z</dcterms:modified>
</cp:coreProperties>
</file>