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18BBD906E2A4D48AD63F7E89850261C"/>
        </w:placeholder>
        <w:text/>
      </w:sdtPr>
      <w:sdtEndPr/>
      <w:sdtContent>
        <w:p w:rsidRPr="009B062B" w:rsidR="00AF30DD" w:rsidP="00DA28CE" w:rsidRDefault="00AF30DD" w14:paraId="06979487" w14:textId="77777777">
          <w:pPr>
            <w:pStyle w:val="Rubrik1"/>
            <w:spacing w:after="300"/>
          </w:pPr>
          <w:r w:rsidRPr="009B062B">
            <w:t>Förslag till riksdagsbeslut</w:t>
          </w:r>
        </w:p>
      </w:sdtContent>
    </w:sdt>
    <w:sdt>
      <w:sdtPr>
        <w:alias w:val="Yrkande 1"/>
        <w:tag w:val="7449afd7-da47-498b-8a5f-351b9c0200f2"/>
        <w:id w:val="-1450619404"/>
        <w:lock w:val="sdtLocked"/>
      </w:sdtPr>
      <w:sdtEndPr/>
      <w:sdtContent>
        <w:p w:rsidR="002958FC" w:rsidRDefault="00522880" w14:paraId="0FCA08EC" w14:textId="77777777">
          <w:pPr>
            <w:pStyle w:val="Frslagstext"/>
            <w:numPr>
              <w:ilvl w:val="0"/>
              <w:numId w:val="0"/>
            </w:numPr>
          </w:pPr>
          <w:r>
            <w:t>Riksdagen anvisar anslagen för 2019 inom utgiftsområde 17 Kultur, medier, trossamfund och fritid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7E0E69075D604735914C365D6CCB2472"/>
        </w:placeholder>
        <w:text/>
      </w:sdtPr>
      <w:sdtEndPr/>
      <w:sdtContent>
        <w:p w:rsidRPr="00827D5B" w:rsidR="006D79C9" w:rsidP="00333E95" w:rsidRDefault="006D79C9" w14:paraId="768D975C" w14:textId="77777777">
          <w:pPr>
            <w:pStyle w:val="Rubrik1"/>
          </w:pPr>
          <w:r>
            <w:t>Motivering</w:t>
          </w:r>
        </w:p>
      </w:sdtContent>
    </w:sdt>
    <w:p w:rsidRPr="00827D5B" w:rsidR="00A44DC1" w:rsidP="00A44DC1" w:rsidRDefault="00A44DC1" w14:paraId="30F496B0" w14:textId="77777777">
      <w:pPr>
        <w:pStyle w:val="Normalutanindragellerluft"/>
      </w:pPr>
      <w:r w:rsidRPr="00827D5B">
        <w:t xml:space="preserve">Kulturen är intellektets infrastruktur. Det är ett klassiskt liberalt uppdrag att stärka individens förmåga att ta makt över sitt eget liv. Kulturen i dess olika uttrycksformer innebär att man lär känna både sig själv, andra och samhället. Därför är kultur en demokratisk rättighet. Det räcker inte med att veta var man kan hitta information, man måste också ha kunskap som gör att man kan orientera sig i en värld av påståenden: bildning, helt enkelt. </w:t>
      </w:r>
    </w:p>
    <w:p w:rsidRPr="00827D5B" w:rsidR="00A44DC1" w:rsidP="00A44DC1" w:rsidRDefault="00A44DC1" w14:paraId="3245B7ED" w14:textId="77777777">
      <w:r w:rsidRPr="00827D5B">
        <w:t>Ett öppet samhälle behöver litteratur, konst och andra kulturella uttryck som provocerar och utmanar. Den liberala kulturpolitikens uppgift är inte att styra kulturen, utan att förbättra förutsättningarna för det konstnärliga skapandet och för individens bildning.</w:t>
      </w:r>
    </w:p>
    <w:p w:rsidRPr="00827D5B" w:rsidR="00A44DC1" w:rsidP="00A44DC1" w:rsidRDefault="00A44DC1" w14:paraId="37ADDEB5" w14:textId="77777777">
      <w:r w:rsidRPr="00827D5B">
        <w:t xml:space="preserve">För Liberalerna är kulturens frihet helt central. I land efter land i vår närhet har vi sett hur auktoritära makthavare monterar ner det öppna samhällets strukturer, och bland det första de har gett sig på har varit kultur som de på olika sätt har funnit misshaglig. </w:t>
      </w:r>
    </w:p>
    <w:p w:rsidRPr="00827D5B" w:rsidR="00A44DC1" w:rsidP="00A44DC1" w:rsidRDefault="00A44DC1" w14:paraId="244596E7" w14:textId="77777777">
      <w:r w:rsidRPr="00827D5B">
        <w:t>Även i Sverige hörs rop på att misshaglig kultur ska tystas. Andra vill göra kulturen till verktyg för att främja ett hållbart samhälle, jämställdhet, integration – mål som vi i Liberalerna i och för sig delar, men om vi börjar använda kulturen som verktyg för sådant som är gott, öppnar vi också för dem som vill använda den i andra syften.</w:t>
      </w:r>
    </w:p>
    <w:p w:rsidRPr="00827D5B" w:rsidR="00A44DC1" w:rsidP="00A44DC1" w:rsidRDefault="00A44DC1" w14:paraId="1CBAEAE5" w14:textId="46B3D30F">
      <w:r w:rsidRPr="00827D5B">
        <w:lastRenderedPageBreak/>
        <w:t>Kulturen bidrar</w:t>
      </w:r>
      <w:r w:rsidR="00C1140B">
        <w:t xml:space="preserve"> </w:t>
      </w:r>
      <w:r w:rsidRPr="00827D5B">
        <w:t xml:space="preserve">självklart till många av de mål vi vill nå med politiken, men kulturpolitiken får aldrig vara instrumentell. Kulturen ger människor verktyg att tänka själva, och det är själva grunden för liberalismen. </w:t>
      </w:r>
    </w:p>
    <w:p w:rsidRPr="00827D5B" w:rsidR="00A44DC1" w:rsidP="00A44DC1" w:rsidRDefault="00A44DC1" w14:paraId="49D217E6" w14:textId="2586F52D">
      <w:r w:rsidRPr="00827D5B">
        <w:t>En av de avgörande kulturpolitiska frågorna de närmaste åren, i Sverige och i övriga vär</w:t>
      </w:r>
      <w:r w:rsidR="00C1140B">
        <w:t>l</w:t>
      </w:r>
      <w:r w:rsidRPr="00827D5B">
        <w:t>den, är därför hur vi garanterar konstnärlig frihet. En del i detta är att offentlig finansiering ska ske i former som garanterar kulturlivets oberoende. Vi vill hellre se färre stora påsar med stöd som kan användas ganska fritt och långsiktigt, än många små öronmärkta korta stöd.</w:t>
      </w:r>
    </w:p>
    <w:p w:rsidRPr="00827D5B" w:rsidR="00A44DC1" w:rsidP="00A44DC1" w:rsidRDefault="00A44DC1" w14:paraId="1BEBC20D" w14:textId="2CD06695">
      <w:r w:rsidRPr="00827D5B">
        <w:t xml:space="preserve">Kvalitet är nyckelordet i Liberalernas </w:t>
      </w:r>
      <w:r w:rsidR="00C1140B">
        <w:t>kulturpolitik. Principen om arm</w:t>
      </w:r>
      <w:r w:rsidRPr="00827D5B">
        <w:t>längds avstånd ska gälla, det vill säga att det är kulturskapare och experter som fattar de konstnärliga besluten och inte politiker. Kulturpolitiken ska värna kulturens eget värde gentemot rena nyttoändamål. Offentliga bidrag och anslag ska vara kvalitetsdrivande.</w:t>
      </w:r>
    </w:p>
    <w:p w:rsidRPr="00827D5B" w:rsidR="00A44DC1" w:rsidP="00A44DC1" w:rsidRDefault="00A44DC1" w14:paraId="3E802AFD" w14:textId="77777777">
      <w:r w:rsidRPr="00827D5B">
        <w:t xml:space="preserve">Kulturpolitiken ska slå vakt om såväl bredd som spets. Liberalerna vill att det erbjuds kulturupplevelser av högsta kvalitet och vill även stimulera enskilda människors eget deltagande och skapande i kulturaktiviteter i hela landet. </w:t>
      </w:r>
    </w:p>
    <w:p w:rsidRPr="00C1140B" w:rsidR="00A44DC1" w:rsidP="00A44DC1" w:rsidRDefault="00A44DC1" w14:paraId="55FE0393" w14:textId="77777777">
      <w:r w:rsidRPr="00827D5B">
        <w:t xml:space="preserve">Kulturpolitiken ska syfta till att fler får ta del av kvalitetskultur. Därför vill vi införa en bonus i de statliga stöden till kulturen, som går till de kulturaktörer som breddar sin publik. Kriterierna för bonusen bör utarbetas i nära dialog med kulturlivet. </w:t>
      </w:r>
      <w:r w:rsidRPr="00C1140B">
        <w:t>För detta ändamål avsätter vi 200 miljoner kronor på anslag 1:2.</w:t>
      </w:r>
    </w:p>
    <w:p w:rsidRPr="00827D5B" w:rsidR="00A44DC1" w:rsidP="00A44DC1" w:rsidRDefault="00A44DC1" w14:paraId="0CDC0C2D" w14:textId="77777777">
      <w:r w:rsidRPr="00827D5B">
        <w:t>För att öka friheten behövs också en ökad mångfald i finansieringen av kultur. Det offentliga stödet ska vara fortsatt ambitiöst, men kulturskapare måste ha fler möjliga finansiärer att vända sig till. Om en vänder dem ryggen ska det finnas tio andra att vända sig till. Donationer till och köp av kultur ska vara avdragsgillt, det behövs fler stiftelser för kulturfinansiering och villkoren för privat kultursponsring bör förbättras. Liberalerna vill se en utredning om hur kulturens finansiering kan breddas.</w:t>
      </w:r>
    </w:p>
    <w:p w:rsidRPr="00827D5B" w:rsidR="00A44DC1" w:rsidP="00A44DC1" w:rsidRDefault="00A44DC1" w14:paraId="70CBD1CB" w14:textId="77777777">
      <w:r w:rsidRPr="00827D5B">
        <w:lastRenderedPageBreak/>
        <w:t>Läsning och litteratur bör ha hög prioritet i kulturpolitiken. Det handlar om kultur, demokrati och jämställdhet. Sverige har av tradition en hög läskunnighet och ett stort intresse för den goda berättelsen men det finns stora klyftor i läsvanorna. Klyftorna får effekt på skolresultat, samhällsdeltagande och därmed den enskildes egenmakt.</w:t>
      </w:r>
    </w:p>
    <w:p w:rsidRPr="00C1140B" w:rsidR="00A44DC1" w:rsidP="00A44DC1" w:rsidRDefault="00A44DC1" w14:paraId="563C4278" w14:textId="66FBD40C">
      <w:r w:rsidRPr="00827D5B">
        <w:t>Bibliotekens roll för att stärka läsningens och litteraturens ställning kan inte överskattas. Vi gör en riktad förstärkning av anslagen för att möjliggöra för ökade inköp av ny litteratur. Anslaget ska också kunna användas till trygghetssatsningar på de bibliotek som har problem med ordningsstörningar, hot och ibland öppet våld. Biblio</w:t>
      </w:r>
      <w:r w:rsidR="00B95BA7">
        <w:softHyphen/>
      </w:r>
      <w:r w:rsidRPr="00827D5B">
        <w:t xml:space="preserve">teken ska vara en frizon för läsning, något som betyder allra mest för den som inte har en hemmiljö där läsning är en naturlig del av vardagen. </w:t>
      </w:r>
      <w:r w:rsidRPr="00C1140B">
        <w:t>För att finansiera en satsning på biblioteken anvisar Liberalerna 200 miljoner kronor från år 2019 på anslag 1:2.</w:t>
      </w:r>
    </w:p>
    <w:p w:rsidRPr="00C1140B" w:rsidR="00A44DC1" w:rsidP="00A44DC1" w:rsidRDefault="00A44DC1" w14:paraId="60CEDAD2" w14:textId="49840607">
      <w:r w:rsidRPr="00827D5B">
        <w:t xml:space="preserve">Alla barn och unga ska få möta professionella kulturutövare i skolan och se och höra, men också själva få utöva, t.ex. teater, film och musik. Kultursatsningen Skapande skola bör byggas ut för att även omfatta gymnasiet. </w:t>
      </w:r>
      <w:r w:rsidR="00B95BA7">
        <w:t xml:space="preserve">För det avsätter vi 57 miljoner </w:t>
      </w:r>
      <w:r w:rsidRPr="00C1140B">
        <w:t>kronor på anslag 1:3.</w:t>
      </w:r>
    </w:p>
    <w:p w:rsidRPr="00C1140B" w:rsidR="00A44DC1" w:rsidP="00A44DC1" w:rsidRDefault="00A44DC1" w14:paraId="7AAD9356" w14:textId="0E128C8C">
      <w:r w:rsidRPr="00827D5B">
        <w:t>Sverige behöver en kulturpolitik för hela landet. I detta har kultursamverkans</w:t>
      </w:r>
      <w:r w:rsidR="00B95BA7">
        <w:softHyphen/>
      </w:r>
      <w:r w:rsidRPr="00827D5B">
        <w:t>modellen en nyckelroll. När modellen infördes tillfördes inga extra statliga medel, och den del som i praktiken fördelas till regionerna har heller inte ökat i samma takt som den regionala finansieringen. Detta har bidragit till att det varit svårt att uppnå den förnyelse av kulturpolitiken som var ett av syftena med kultursamverkansmodellen</w:t>
      </w:r>
      <w:r w:rsidRPr="00827D5B">
        <w:rPr>
          <w:i/>
        </w:rPr>
        <w:t xml:space="preserve">. </w:t>
      </w:r>
      <w:r w:rsidRPr="00C1140B">
        <w:t xml:space="preserve">Vi avsätter därför 110 miljoner kronor mer än regeringen på anslag 1:6 från 2019 för att förstärka kultursamverkansmodellen. </w:t>
      </w:r>
    </w:p>
    <w:p w:rsidRPr="00C1140B" w:rsidR="00A44DC1" w:rsidP="00A44DC1" w:rsidRDefault="00A44DC1" w14:paraId="6FFA3D68" w14:textId="796569CC">
      <w:r w:rsidRPr="00827D5B">
        <w:t xml:space="preserve">Liberalerna välkomnar de kommuner som prioriterar låga avgifter i den kommunala kultur- och musikskolan. Det är dock en kommunal angelägenhet. Det statliga anslag som infördes 2016 bör avskaffas. </w:t>
      </w:r>
      <w:r w:rsidRPr="00C1140B">
        <w:t xml:space="preserve">Därmed </w:t>
      </w:r>
      <w:r w:rsidRPr="00C1140B">
        <w:lastRenderedPageBreak/>
        <w:t>minskar u</w:t>
      </w:r>
      <w:r w:rsidR="00B95BA7">
        <w:t xml:space="preserve">tgifterna på anslag 1:2 med 100 miljoner </w:t>
      </w:r>
      <w:r w:rsidRPr="00C1140B">
        <w:t>kronor. Även samlingslokaler är en kommunal angelägenhet. Vi avvisar</w:t>
      </w:r>
      <w:r w:rsidRPr="00827D5B">
        <w:rPr>
          <w:i/>
        </w:rPr>
        <w:t xml:space="preserve"> </w:t>
      </w:r>
      <w:r w:rsidRPr="00C1140B">
        <w:t>därför det föreslagna stödet till samlingslokaler i socioekonomiskt utsatta områden om 30 miljoner kronor på anslag 13:2.</w:t>
      </w:r>
    </w:p>
    <w:p w:rsidRPr="00C1140B" w:rsidR="00A44DC1" w:rsidP="00A44DC1" w:rsidRDefault="00A44DC1" w14:paraId="6E129FA9" w14:textId="525EA169">
      <w:r w:rsidRPr="00827D5B">
        <w:t>Liberalerna motsatte sig redan i budgetmotionen för 2018 att statliga medel skulle anvisas för jubileumsåret för Ingmar Bergman. Riksdag och regering bör vara mycket sparsamma med att utropa jubileumsår, i synnerhet för enskilda personer. Varje ställ</w:t>
      </w:r>
      <w:r w:rsidR="00B95BA7">
        <w:softHyphen/>
      </w:r>
      <w:r w:rsidRPr="00827D5B">
        <w:t xml:space="preserve">ningstagande för ett jubileum kan samtidigt tolkas som ett indirekt ställningstagande emot de händelser och personer som inte får något jubileumsår. Nu har jubileet ägt rum, men behöver inte firas i ytterligare ett år även om det vore i enlighet med principerna för övergångsregeringens budget. </w:t>
      </w:r>
      <w:r w:rsidRPr="00C1140B">
        <w:t>Vi avvisar därför 5 miljoner kronor på anslag 1:2 som avser Bergmanåret.</w:t>
      </w:r>
    </w:p>
    <w:p w:rsidRPr="00C1140B" w:rsidR="00A44DC1" w:rsidP="00A44DC1" w:rsidRDefault="00A44DC1" w14:paraId="5B84115A" w14:textId="5F2BB01C">
      <w:r w:rsidRPr="00827D5B">
        <w:t>Liberalerna välkomnar regeringens ökade anslag för att gynna de fria konsterna, men ifrågasätter om konsten blir särskilt fri om tillskottet fördelas i fem olika påsar varav den minsta omfattar åtta miljoner kronor. En satsning på fri konst, d</w:t>
      </w:r>
      <w:r w:rsidR="00C1140B">
        <w:t>är politiken ska hålla arm</w:t>
      </w:r>
      <w:r w:rsidRPr="00827D5B">
        <w:t xml:space="preserve">längds avstånd, bör rimligen ge de bidragsgivande myndigheterna möjlighet att prioritera också mellan olika konstformer. Det bör också vara möjligt att stödja kulturyttringar som inte helt låter sig definieras inom de fack som kulturpolitiken indelats i. </w:t>
      </w:r>
      <w:r w:rsidRPr="00C1140B">
        <w:t>Vi avvisar därför de föreslagna utgiftsökningarna om 25 m</w:t>
      </w:r>
      <w:r w:rsidR="00B95BA7">
        <w:t xml:space="preserve">iljoner kronor på anslag 2:2, 8 miljoner </w:t>
      </w:r>
      <w:r w:rsidRPr="00C1140B">
        <w:t>kronor på anslag 3:1, 10 miljoner kr</w:t>
      </w:r>
      <w:r w:rsidR="00B95BA7">
        <w:t xml:space="preserve">onor på anslag 4:2, 12 miljoner </w:t>
      </w:r>
      <w:r w:rsidRPr="00C1140B">
        <w:t>kronor på anslag 4:4 samt 60 miljoner kronor på anslag 5:</w:t>
      </w:r>
      <w:r w:rsidR="00B95BA7">
        <w:t xml:space="preserve">2, till förmån för 115 miljoner </w:t>
      </w:r>
      <w:r w:rsidRPr="00C1140B">
        <w:t>kronor under anslag 1:2 som ska vara tillgängligt för kulturskapare inom samtliga områden inom kulturpolitiken som omfattas av regeringens föreslagna satsning.</w:t>
      </w:r>
    </w:p>
    <w:p w:rsidRPr="00C1140B" w:rsidR="00A44DC1" w:rsidP="00A44DC1" w:rsidRDefault="00A44DC1" w14:paraId="749A8661" w14:textId="274F086E">
      <w:r w:rsidRPr="00827D5B">
        <w:t>För att svenskan ska vara ett fullt ut samhällsbärande språk behöver det finnas en fackterminologi på svenska inom alla samhällsdomäner. Den svenska terminologi</w:t>
      </w:r>
      <w:r w:rsidR="00B95BA7">
        <w:softHyphen/>
      </w:r>
      <w:r w:rsidRPr="00827D5B">
        <w:t>verksamheten är för närvarande inne i en stor omställ</w:t>
      </w:r>
      <w:r w:rsidRPr="00827D5B">
        <w:lastRenderedPageBreak/>
        <w:t>ningsprocess. År 2017 beslutade regeringen att flytta ansvaret för terminologifrågor till Institutet för språk och folk</w:t>
      </w:r>
      <w:r w:rsidR="00B95BA7">
        <w:softHyphen/>
      </w:r>
      <w:r w:rsidRPr="00827D5B">
        <w:t>minnen (ISOF), och nu vid kommande årsskifte avvecklas Terminologicentrum (TNC) som har arbetat med terminologifrågor sedan 1941. Det är av stor vikt att säkra kontinui</w:t>
      </w:r>
      <w:r w:rsidR="00B95BA7">
        <w:softHyphen/>
      </w:r>
      <w:r w:rsidRPr="00827D5B">
        <w:t xml:space="preserve">teten under denna övergångsperiod och ge terminologiarbetet förutsättningar att fortsätta bedrivas på en hög nivå. </w:t>
      </w:r>
      <w:r w:rsidRPr="00C1140B">
        <w:t>Av den orsaken gör Liberalerna en riktad förstärkning av anslagspost 3:3 Institutet för språk och folkminnen på 2 miljoner kronor år 2019 för terminologiarbetet.</w:t>
      </w:r>
    </w:p>
    <w:p w:rsidRPr="00827D5B" w:rsidR="00A44DC1" w:rsidP="00A44DC1" w:rsidRDefault="00A44DC1" w14:paraId="67222B86" w14:textId="77777777">
      <w:r w:rsidRPr="00827D5B">
        <w:t>Det kulturarv som finns i Sverige är en del av mänsklighetens gemensamma kulturarv och ska hållas tillgängligt för kommande generationer. Museernas roll som bildningsinstitutioner och deras forskningsanknytning ska stärkas. Liberalerna välkomnar att vissa museer vill erbjuda fri entré som ett sätt att öka människors tillgång till kulturarvet, men det ska vara upp till respektive museum att avgöra om och hur. Regeringens reform från 2016 omfattar därtill bara vissa av de centrala museerna. Vi vill lägga 15 miljoner kronor mer per år än regeringen och utforma anslaget som ett sökbart bidrag tillgängligt dels för samtliga museer och utställningar som tar del av statens stöd till museer och utställningsverksamhet, dels för läns- och regionmuseerna</w:t>
      </w:r>
      <w:r w:rsidRPr="00827D5B">
        <w:rPr>
          <w:i/>
        </w:rPr>
        <w:t xml:space="preserve">. </w:t>
      </w:r>
      <w:r w:rsidRPr="00C1140B">
        <w:t>Det innebär att vi minskar anslag 8:1 med 80 miljoner kronor, och i stället lägger 95 miljoner kronor per år från 2019 på ett nytt anslag 8:7. Vi avvisar också de 8 miljoner kronor som regeringen vill fördela till anslag 8:1 till Statens historiska museer och Statens museer för världskultur. En ”kunskapsbaserad och reflekterande</w:t>
      </w:r>
      <w:r w:rsidRPr="00827D5B">
        <w:t xml:space="preserve"> historieskrivning” är rimligen redan samtliga statliga museers kärnuppdrag. </w:t>
      </w:r>
    </w:p>
    <w:p w:rsidRPr="00827D5B" w:rsidR="00A44DC1" w:rsidP="00A44DC1" w:rsidRDefault="00A44DC1" w14:paraId="24ECB04A" w14:textId="748AB5D8">
      <w:r w:rsidRPr="00827D5B">
        <w:t>Den liberala idrottspolitiken syftar till att skapa möjligheter för kvinnor och män, unga såväl som gamla</w:t>
      </w:r>
      <w:r w:rsidR="00C1140B">
        <w:t>,</w:t>
      </w:r>
      <w:r w:rsidRPr="00827D5B">
        <w:t xml:space="preserve"> att motionera och idrotta utifrån egna förutsättningar. Idrotten är Sveriges största folkrörelse och fyller en omistlig roll i civilsamhället. I många städer och mindre samhällen är den lokala idrottsrörelsen en samlingspunkt där människor möts över traditionella sociala gränser. Vi vill främja en fri och självständig idrotts</w:t>
      </w:r>
      <w:r w:rsidR="00B95BA7">
        <w:softHyphen/>
      </w:r>
      <w:r w:rsidRPr="00827D5B">
        <w:t>rörelse som fostrar människor i demokratiska värderingar, och vi vill erbjuda alla möjligheter till positiva upplevelser av idrott.</w:t>
      </w:r>
    </w:p>
    <w:p w:rsidRPr="00C1140B" w:rsidR="00A44DC1" w:rsidP="00A44DC1" w:rsidRDefault="00A44DC1" w14:paraId="2733BCFC" w14:textId="6BD5F519">
      <w:r w:rsidRPr="00827D5B">
        <w:t>Att främja integration är ett av de syften som staten har angett för det generella stödet till idrotten. Även om unga med utländsk bakgrund, särskilt flickor, är generellt underrepresenterade inom idrotten, är underrepresentationen mindre där än i många andra barn- och ungdomsverksamheter. Risken med öronmärkta stöd är att det blir aktiviteter i projektform, i grupper särskilda från den ordinarie verksamheten. Statens idrottspolitik bör innebära tydligt formulerade mål och en skarp uppföljning av målen. Om idrotten inte lever upp till de mål riksdagen har formulerat, bör man däremot överväga att öronmärka stöd, och då i första hand inom statsbidraget, inte som ett extra tillskott. Det kan till exempel bli aktuellt vad gäller stöd till idrott för personer med funktionsnedsättning. En enig riksdag har vid flera tillfällen tydligt markerat att ett mål för statens stöd till idrotten är idrott för alla. I målformuleringen nämns särskilt personer med funktionsnedsättning. Trots detta är idrott för personer med funktionsnedsättning satt på undantag, och där det finns sker det ofta som en verksamhet skild från andra. En förebild kan vara Norge, där ungefär tio procent av det totala statliga stödet till idrotten öronmärkts till idrott för personer med funktionsnedsättning</w:t>
      </w:r>
      <w:r w:rsidRPr="00C1140B">
        <w:t>. Vi avvisar olika öron</w:t>
      </w:r>
      <w:r w:rsidR="00B95BA7">
        <w:softHyphen/>
      </w:r>
      <w:r w:rsidRPr="00C1140B">
        <w:t xml:space="preserve">märkta bidrag till idrotten om sammanlagt 116 miljoner kronor på anslag 13:1, men höjer i stället det generella stödet med lika mycket. </w:t>
      </w:r>
    </w:p>
    <w:p w:rsidRPr="00827D5B" w:rsidR="00A44DC1" w:rsidP="00A44DC1" w:rsidRDefault="00A44DC1" w14:paraId="06E5C892" w14:textId="77777777">
      <w:r w:rsidRPr="00827D5B">
        <w:t xml:space="preserve">När de svenska folkrörelserna växte fram betonade de alla mycket starkt behovet av folkbildning. Det var genom litteratur och studier som individen skulle skaffa sig verktyg att ta ökat ansvar för sig själv och i samhället. Folkbildningen har alltsedan dess genom sin särart spelat en viktig roll för att höja kunskapsnivån i samhället. Genom att vara fri och frivillig når och lyfter den människor som kanske inte kommit till sin rätt i det formella utbildningssystemet. </w:t>
      </w:r>
    </w:p>
    <w:p w:rsidRPr="00C1140B" w:rsidR="00A44DC1" w:rsidP="00A44DC1" w:rsidRDefault="00A44DC1" w14:paraId="384C4548" w14:textId="77777777">
      <w:r w:rsidRPr="00827D5B">
        <w:t xml:space="preserve">Ett exempel på hur folkbildningen framgångsrikt förbereder unga med intellektuell funktionsnedsättning för arbete eller studier är kulturcollegemodellen. Liberalerna genomförde under alliansregeringens tid flera reformer för att förbättra möjligheterna för unga med intellektuell funktionsnedsättning att utbilda sig. Gymnasiesärskolans mål förändrades så att den ska förbereda för vidare studier, inte bara fortsatt lärande. Lärlingsutbildningar infördes, och yrkeshögskolan fick vissa möjligheter att ta in elever med bakgrund i gymnasiesärskolan. De formella möjligheterna för unga som gått i gymnasiesärskolan att studera vidare har ökat, men i praktiken finns det mycket få utbildningar för denna målgrupp. De som finns, finns i hög grad inom folkbildningen. Folkbildningens möjligheter att erbjuda eftergymnasial utbildning för unga med intellektuell funktionsnedsättning bör öka. </w:t>
      </w:r>
      <w:r w:rsidRPr="00C1140B">
        <w:t>Vi avsätter därför 10 miljoner kronor per år från 2019 på anslag 14:4 för detta ändamål.</w:t>
      </w:r>
    </w:p>
    <w:p w:rsidRPr="00827D5B" w:rsidR="00A44DC1" w:rsidP="00A44DC1" w:rsidRDefault="00A44DC1" w14:paraId="610AB67E" w14:textId="76C9DCBB">
      <w:r w:rsidRPr="00C1140B">
        <w:t>Vi avvisar också det öronmärkta stödet på anslag</w:t>
      </w:r>
      <w:r w:rsidR="00B95BA7">
        <w:t xml:space="preserve"> 14:1 till folkbildningen om 50 miljoner </w:t>
      </w:r>
      <w:r w:rsidRPr="00C1140B">
        <w:t>kronor för att utbilda föräldrar i läxläsning. Folkbildningens själva idé är</w:t>
      </w:r>
      <w:r w:rsidRPr="00827D5B">
        <w:t xml:space="preserve"> att vara fri och frivillig. Staten bör vara ytterst försiktig med att beställa olika utbildningar därifrån.</w:t>
      </w:r>
    </w:p>
    <w:p w:rsidRPr="00827D5B" w:rsidR="00A44DC1" w:rsidP="00A44DC1" w:rsidRDefault="00A44DC1" w14:paraId="7307E9B8" w14:textId="2E69C28B">
      <w:r w:rsidRPr="00827D5B">
        <w:t xml:space="preserve">Vi vill underlätta för det civila samhället att hämta sin finansiering från flera källor. Därför ska den som ger en ideell gåva kunna göra avdrag för detta. Liberalerna vill införa skatteavdrag för gåvor för såväl privatpersoner som aktiebolag och andra juridiska personer </w:t>
      </w:r>
      <w:r w:rsidR="00C1140B">
        <w:t xml:space="preserve">som </w:t>
      </w:r>
      <w:r w:rsidRPr="00827D5B">
        <w:t>ger till ideella aktörer. Detta beskrivs n</w:t>
      </w:r>
      <w:r w:rsidR="00C1140B">
        <w:t>ärmare i skatteavsnittet i vår budgetmotion</w:t>
      </w:r>
      <w:bookmarkStart w:name="_GoBack" w:id="1"/>
      <w:bookmarkEnd w:id="1"/>
      <w:r w:rsidRPr="00827D5B">
        <w:t xml:space="preserve">. </w:t>
      </w:r>
    </w:p>
    <w:p w:rsidRPr="00827D5B" w:rsidR="00A44DC1" w:rsidP="00A44DC1" w:rsidRDefault="00A44DC1" w14:paraId="119E31E8" w14:textId="07F6F252">
      <w:pPr>
        <w:rPr>
          <w:i/>
        </w:rPr>
      </w:pPr>
      <w:r w:rsidRPr="00827D5B">
        <w:t>Liberalerna föreslår</w:t>
      </w:r>
      <w:r w:rsidR="00C1140B">
        <w:t xml:space="preserve"> slutligen att pris- och löneom</w:t>
      </w:r>
      <w:r w:rsidRPr="00827D5B">
        <w:t>räkningen justeras ned med 20 procent årligen. På detta utgiftsområde påverkas anslag</w:t>
      </w:r>
      <w:r w:rsidRPr="00827D5B">
        <w:rPr>
          <w:i/>
        </w:rPr>
        <w:t xml:space="preserve"> 1:3, 1:6, 2:1, 3:2, 3:3, 5:2, 6:1, 7:1, 8:1, 8:2, 14:1 och 14:4.</w:t>
      </w:r>
    </w:p>
    <w:p w:rsidRPr="00C1140B" w:rsidR="00C1140B" w:rsidP="00A75AA0" w:rsidRDefault="00C1140B" w14:paraId="325A5553" w14:textId="77777777">
      <w:pPr>
        <w:pStyle w:val="Tabellrubrik"/>
        <w:spacing w:before="240" w:line="240" w:lineRule="exact"/>
      </w:pPr>
      <w:r w:rsidRPr="00C1140B">
        <w:t>Tabell 1 Anslagsförslag 2019 för utgiftsområde 17 Kultur, medier, trossamfund och fritid</w:t>
      </w:r>
    </w:p>
    <w:p w:rsidRPr="00C1140B" w:rsidR="00C1140B" w:rsidP="00C1140B" w:rsidRDefault="00C1140B" w14:paraId="60EF13D3" w14:textId="58E925BA">
      <w:pPr>
        <w:pStyle w:val="Tabellunderrubrik"/>
        <w:spacing w:before="80"/>
      </w:pPr>
      <w:r w:rsidRPr="00C1140B">
        <w:t>Tusental kronor</w:t>
      </w:r>
    </w:p>
    <w:tbl>
      <w:tblPr>
        <w:tblW w:w="8364" w:type="dxa"/>
        <w:tblCellMar>
          <w:left w:w="70" w:type="dxa"/>
          <w:right w:w="70" w:type="dxa"/>
        </w:tblCellMar>
        <w:tblLook w:val="04A0" w:firstRow="1" w:lastRow="0" w:firstColumn="1" w:lastColumn="0" w:noHBand="0" w:noVBand="1"/>
      </w:tblPr>
      <w:tblGrid>
        <w:gridCol w:w="532"/>
        <w:gridCol w:w="3604"/>
        <w:gridCol w:w="1676"/>
        <w:gridCol w:w="2552"/>
      </w:tblGrid>
      <w:tr w:rsidRPr="00C1140B" w:rsidR="00771C1D" w:rsidTr="00A75AA0" w14:paraId="1E437AD4" w14:textId="77777777">
        <w:trPr>
          <w:trHeight w:val="285"/>
          <w:tblHeader/>
        </w:trPr>
        <w:tc>
          <w:tcPr>
            <w:tcW w:w="4136" w:type="dxa"/>
            <w:gridSpan w:val="2"/>
            <w:tcBorders>
              <w:top w:val="single" w:color="auto" w:sz="4" w:space="0"/>
              <w:left w:val="nil"/>
              <w:bottom w:val="single" w:color="auto" w:sz="4" w:space="0"/>
              <w:right w:val="nil"/>
            </w:tcBorders>
            <w:shd w:val="clear" w:color="auto" w:fill="auto"/>
            <w:noWrap/>
            <w:hideMark/>
          </w:tcPr>
          <w:p w:rsidRPr="00C1140B" w:rsidR="00771C1D" w:rsidP="00C1140B" w:rsidRDefault="00771C1D" w14:paraId="7FFD47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C1140B">
              <w:rPr>
                <w:rFonts w:ascii="Times New Roman" w:hAnsi="Times New Roman" w:eastAsia="Times New Roman" w:cs="Times New Roman"/>
                <w:b/>
                <w:bCs/>
                <w:color w:val="000000"/>
                <w:kern w:val="0"/>
                <w:sz w:val="20"/>
                <w:szCs w:val="20"/>
                <w:lang w:eastAsia="sv-SE"/>
                <w14:numSpacing w14:val="default"/>
              </w:rPr>
              <w:t>Ramanslag</w:t>
            </w:r>
          </w:p>
        </w:tc>
        <w:tc>
          <w:tcPr>
            <w:tcW w:w="1676" w:type="dxa"/>
            <w:tcBorders>
              <w:top w:val="single" w:color="auto" w:sz="4" w:space="0"/>
              <w:left w:val="nil"/>
              <w:bottom w:val="single" w:color="auto" w:sz="4" w:space="0"/>
              <w:right w:val="nil"/>
            </w:tcBorders>
            <w:shd w:val="clear" w:color="auto" w:fill="auto"/>
            <w:noWrap/>
            <w:vAlign w:val="bottom"/>
            <w:hideMark/>
          </w:tcPr>
          <w:p w:rsidRPr="00C1140B" w:rsidR="00771C1D" w:rsidP="00C1140B" w:rsidRDefault="00771C1D" w14:paraId="32BDCC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1140B">
              <w:rPr>
                <w:rFonts w:ascii="Times New Roman" w:hAnsi="Times New Roman" w:eastAsia="Times New Roman" w:cs="Times New Roman"/>
                <w:b/>
                <w:bCs/>
                <w:color w:val="000000"/>
                <w:kern w:val="0"/>
                <w:sz w:val="20"/>
                <w:szCs w:val="20"/>
                <w:lang w:eastAsia="sv-SE"/>
                <w14:numSpacing w14:val="default"/>
              </w:rPr>
              <w:t>Regeringens förslag</w:t>
            </w:r>
          </w:p>
        </w:tc>
        <w:tc>
          <w:tcPr>
            <w:tcW w:w="2552" w:type="dxa"/>
            <w:tcBorders>
              <w:top w:val="single" w:color="auto" w:sz="4" w:space="0"/>
              <w:left w:val="nil"/>
              <w:bottom w:val="single" w:color="auto" w:sz="4" w:space="0"/>
              <w:right w:val="nil"/>
            </w:tcBorders>
            <w:shd w:val="clear" w:color="auto" w:fill="auto"/>
            <w:noWrap/>
            <w:vAlign w:val="bottom"/>
            <w:hideMark/>
          </w:tcPr>
          <w:p w:rsidRPr="00C1140B" w:rsidR="00771C1D" w:rsidP="00C1140B" w:rsidRDefault="00771C1D" w14:paraId="3652B7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1140B">
              <w:rPr>
                <w:rFonts w:ascii="Times New Roman" w:hAnsi="Times New Roman" w:eastAsia="Times New Roman" w:cs="Times New Roman"/>
                <w:b/>
                <w:bCs/>
                <w:color w:val="000000"/>
                <w:kern w:val="0"/>
                <w:sz w:val="20"/>
                <w:szCs w:val="20"/>
                <w:lang w:eastAsia="sv-SE"/>
                <w14:numSpacing w14:val="default"/>
              </w:rPr>
              <w:t>Avvikelse från regeringen (L)</w:t>
            </w:r>
          </w:p>
        </w:tc>
      </w:tr>
      <w:tr w:rsidRPr="00C1140B" w:rsidR="00771C1D" w:rsidTr="00C1140B" w14:paraId="77A7E59C" w14:textId="77777777">
        <w:trPr>
          <w:trHeight w:val="300"/>
        </w:trPr>
        <w:tc>
          <w:tcPr>
            <w:tcW w:w="532" w:type="dxa"/>
            <w:tcBorders>
              <w:top w:val="single" w:color="auto" w:sz="4" w:space="0"/>
              <w:left w:val="nil"/>
              <w:bottom w:val="nil"/>
              <w:right w:val="nil"/>
            </w:tcBorders>
            <w:shd w:val="clear" w:color="auto" w:fill="auto"/>
            <w:noWrap/>
            <w:vAlign w:val="bottom"/>
            <w:hideMark/>
          </w:tcPr>
          <w:p w:rsidRPr="00C1140B" w:rsidR="00771C1D" w:rsidP="00C1140B" w:rsidRDefault="00771C1D" w14:paraId="1DCBEC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1:1</w:t>
            </w:r>
          </w:p>
        </w:tc>
        <w:tc>
          <w:tcPr>
            <w:tcW w:w="3604" w:type="dxa"/>
            <w:tcBorders>
              <w:top w:val="single" w:color="auto" w:sz="4" w:space="0"/>
              <w:left w:val="nil"/>
              <w:bottom w:val="nil"/>
              <w:right w:val="nil"/>
            </w:tcBorders>
            <w:shd w:val="clear" w:color="auto" w:fill="auto"/>
            <w:vAlign w:val="bottom"/>
            <w:hideMark/>
          </w:tcPr>
          <w:p w:rsidRPr="00C1140B" w:rsidR="00771C1D" w:rsidP="00C1140B" w:rsidRDefault="00771C1D" w14:paraId="33319B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Statens kulturråd</w:t>
            </w:r>
          </w:p>
        </w:tc>
        <w:tc>
          <w:tcPr>
            <w:tcW w:w="1676" w:type="dxa"/>
            <w:tcBorders>
              <w:top w:val="single" w:color="auto" w:sz="4" w:space="0"/>
              <w:left w:val="nil"/>
              <w:bottom w:val="nil"/>
              <w:right w:val="nil"/>
            </w:tcBorders>
            <w:shd w:val="clear" w:color="auto" w:fill="auto"/>
            <w:noWrap/>
            <w:vAlign w:val="bottom"/>
            <w:hideMark/>
          </w:tcPr>
          <w:p w:rsidRPr="00C1140B" w:rsidR="00771C1D" w:rsidP="00C1140B" w:rsidRDefault="00771C1D" w14:paraId="111DB2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55 822</w:t>
            </w:r>
          </w:p>
        </w:tc>
        <w:tc>
          <w:tcPr>
            <w:tcW w:w="2552" w:type="dxa"/>
            <w:tcBorders>
              <w:top w:val="single" w:color="auto" w:sz="4" w:space="0"/>
              <w:left w:val="nil"/>
              <w:bottom w:val="nil"/>
              <w:right w:val="nil"/>
            </w:tcBorders>
            <w:shd w:val="clear" w:color="auto" w:fill="auto"/>
            <w:noWrap/>
            <w:vAlign w:val="bottom"/>
            <w:hideMark/>
          </w:tcPr>
          <w:p w:rsidRPr="00C1140B" w:rsidR="00771C1D" w:rsidP="00C1140B" w:rsidRDefault="00771C1D" w14:paraId="3B599B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C1140B" w:rsidR="00771C1D" w:rsidTr="00C1140B" w14:paraId="5168DC06" w14:textId="77777777">
        <w:trPr>
          <w:trHeight w:val="600"/>
        </w:trPr>
        <w:tc>
          <w:tcPr>
            <w:tcW w:w="532" w:type="dxa"/>
            <w:tcBorders>
              <w:top w:val="nil"/>
              <w:left w:val="nil"/>
              <w:bottom w:val="nil"/>
              <w:right w:val="nil"/>
            </w:tcBorders>
            <w:shd w:val="clear" w:color="auto" w:fill="auto"/>
            <w:noWrap/>
            <w:hideMark/>
          </w:tcPr>
          <w:p w:rsidRPr="00C1140B" w:rsidR="00771C1D" w:rsidP="00C1140B" w:rsidRDefault="00771C1D" w14:paraId="7F208F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1:2</w:t>
            </w:r>
          </w:p>
        </w:tc>
        <w:tc>
          <w:tcPr>
            <w:tcW w:w="3604" w:type="dxa"/>
            <w:tcBorders>
              <w:top w:val="nil"/>
              <w:left w:val="nil"/>
              <w:bottom w:val="nil"/>
              <w:right w:val="nil"/>
            </w:tcBorders>
            <w:shd w:val="clear" w:color="auto" w:fill="auto"/>
            <w:vAlign w:val="bottom"/>
            <w:hideMark/>
          </w:tcPr>
          <w:p w:rsidRPr="00C1140B" w:rsidR="00771C1D" w:rsidP="00C1140B" w:rsidRDefault="00771C1D" w14:paraId="1F2FF4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0DB2A3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578 684</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192C3E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410 000</w:t>
            </w:r>
          </w:p>
        </w:tc>
      </w:tr>
      <w:tr w:rsidRPr="00C1140B" w:rsidR="00771C1D" w:rsidTr="00C1140B" w14:paraId="17BA38FB"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3ECDB7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1:3</w:t>
            </w:r>
          </w:p>
        </w:tc>
        <w:tc>
          <w:tcPr>
            <w:tcW w:w="3604" w:type="dxa"/>
            <w:tcBorders>
              <w:top w:val="nil"/>
              <w:left w:val="nil"/>
              <w:bottom w:val="nil"/>
              <w:right w:val="nil"/>
            </w:tcBorders>
            <w:shd w:val="clear" w:color="auto" w:fill="auto"/>
            <w:vAlign w:val="bottom"/>
            <w:hideMark/>
          </w:tcPr>
          <w:p w:rsidRPr="00C1140B" w:rsidR="00771C1D" w:rsidP="00C1140B" w:rsidRDefault="00771C1D" w14:paraId="7504D9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Skapande skola</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562097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187 065</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3B506E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57 000</w:t>
            </w:r>
          </w:p>
        </w:tc>
      </w:tr>
      <w:tr w:rsidRPr="00C1140B" w:rsidR="00771C1D" w:rsidTr="00C1140B" w14:paraId="602C002A" w14:textId="77777777">
        <w:trPr>
          <w:trHeight w:val="600"/>
        </w:trPr>
        <w:tc>
          <w:tcPr>
            <w:tcW w:w="532" w:type="dxa"/>
            <w:tcBorders>
              <w:top w:val="nil"/>
              <w:left w:val="nil"/>
              <w:bottom w:val="nil"/>
              <w:right w:val="nil"/>
            </w:tcBorders>
            <w:shd w:val="clear" w:color="auto" w:fill="auto"/>
            <w:noWrap/>
            <w:hideMark/>
          </w:tcPr>
          <w:p w:rsidRPr="00C1140B" w:rsidR="00771C1D" w:rsidP="00C1140B" w:rsidRDefault="00771C1D" w14:paraId="5E28B2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1:4</w:t>
            </w:r>
          </w:p>
        </w:tc>
        <w:tc>
          <w:tcPr>
            <w:tcW w:w="3604" w:type="dxa"/>
            <w:tcBorders>
              <w:top w:val="nil"/>
              <w:left w:val="nil"/>
              <w:bottom w:val="nil"/>
              <w:right w:val="nil"/>
            </w:tcBorders>
            <w:shd w:val="clear" w:color="auto" w:fill="auto"/>
            <w:vAlign w:val="bottom"/>
            <w:hideMark/>
          </w:tcPr>
          <w:p w:rsidRPr="00C1140B" w:rsidR="00771C1D" w:rsidP="00C1140B" w:rsidRDefault="00771C1D" w14:paraId="5A455C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Forsknings- och utvecklingsinsatser inom kulturområdet</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3204DC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45 153</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7F9708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C1140B" w:rsidR="00771C1D" w:rsidTr="00C1140B" w14:paraId="57EF8277"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130F23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1:5</w:t>
            </w:r>
          </w:p>
        </w:tc>
        <w:tc>
          <w:tcPr>
            <w:tcW w:w="3604" w:type="dxa"/>
            <w:tcBorders>
              <w:top w:val="nil"/>
              <w:left w:val="nil"/>
              <w:bottom w:val="nil"/>
              <w:right w:val="nil"/>
            </w:tcBorders>
            <w:shd w:val="clear" w:color="auto" w:fill="auto"/>
            <w:vAlign w:val="bottom"/>
            <w:hideMark/>
          </w:tcPr>
          <w:p w:rsidRPr="00C1140B" w:rsidR="00771C1D" w:rsidP="00C1140B" w:rsidRDefault="00771C1D" w14:paraId="46DB44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Stöd till icke-statliga kulturlokaler</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64CFB0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9 852</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0EB1D9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C1140B" w:rsidR="00771C1D" w:rsidTr="00C1140B" w14:paraId="70E8E953"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1A6CF4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1:6</w:t>
            </w:r>
          </w:p>
        </w:tc>
        <w:tc>
          <w:tcPr>
            <w:tcW w:w="3604" w:type="dxa"/>
            <w:tcBorders>
              <w:top w:val="nil"/>
              <w:left w:val="nil"/>
              <w:bottom w:val="nil"/>
              <w:right w:val="nil"/>
            </w:tcBorders>
            <w:shd w:val="clear" w:color="auto" w:fill="auto"/>
            <w:vAlign w:val="bottom"/>
            <w:hideMark/>
          </w:tcPr>
          <w:p w:rsidRPr="00C1140B" w:rsidR="00771C1D" w:rsidP="00C1140B" w:rsidRDefault="00771C1D" w14:paraId="60F974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Bidrag till regional kulturverksamhet</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5D06C6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1 501 187</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680708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107 000</w:t>
            </w:r>
          </w:p>
        </w:tc>
      </w:tr>
      <w:tr w:rsidRPr="00C1140B" w:rsidR="00771C1D" w:rsidTr="00C1140B" w14:paraId="140D894F"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324BFA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1:7</w:t>
            </w:r>
          </w:p>
        </w:tc>
        <w:tc>
          <w:tcPr>
            <w:tcW w:w="3604" w:type="dxa"/>
            <w:tcBorders>
              <w:top w:val="nil"/>
              <w:left w:val="nil"/>
              <w:bottom w:val="nil"/>
              <w:right w:val="nil"/>
            </w:tcBorders>
            <w:shd w:val="clear" w:color="auto" w:fill="auto"/>
            <w:vAlign w:val="bottom"/>
            <w:hideMark/>
          </w:tcPr>
          <w:p w:rsidRPr="00C1140B" w:rsidR="00771C1D" w:rsidP="00C1140B" w:rsidRDefault="00771C1D" w14:paraId="27E843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Myndigheten för kulturanalys</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146BC6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14 858</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05B1E0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C1140B" w:rsidR="00771C1D" w:rsidTr="00C1140B" w14:paraId="663F8890"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665966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2:1</w:t>
            </w:r>
          </w:p>
        </w:tc>
        <w:tc>
          <w:tcPr>
            <w:tcW w:w="3604" w:type="dxa"/>
            <w:tcBorders>
              <w:top w:val="nil"/>
              <w:left w:val="nil"/>
              <w:bottom w:val="nil"/>
              <w:right w:val="nil"/>
            </w:tcBorders>
            <w:shd w:val="clear" w:color="auto" w:fill="auto"/>
            <w:vAlign w:val="bottom"/>
            <w:hideMark/>
          </w:tcPr>
          <w:p w:rsidRPr="00C1140B" w:rsidR="00771C1D" w:rsidP="00C1140B" w:rsidRDefault="00771C1D" w14:paraId="0EC01A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Bidrag till vissa scenkonstinstitutioner</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7ACBFE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1 084 666</w:t>
            </w:r>
          </w:p>
        </w:tc>
        <w:tc>
          <w:tcPr>
            <w:tcW w:w="2552" w:type="dxa"/>
            <w:tcBorders>
              <w:top w:val="nil"/>
              <w:left w:val="nil"/>
              <w:bottom w:val="nil"/>
              <w:right w:val="nil"/>
            </w:tcBorders>
            <w:shd w:val="clear" w:color="auto" w:fill="auto"/>
            <w:noWrap/>
            <w:vAlign w:val="bottom"/>
            <w:hideMark/>
          </w:tcPr>
          <w:p w:rsidRPr="00C1140B" w:rsidR="00771C1D" w:rsidP="00C1140B" w:rsidRDefault="00C1140B" w14:paraId="7EDFAEBD" w14:textId="1A3033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1140B" w:rsidR="00771C1D">
              <w:rPr>
                <w:rFonts w:ascii="Times New Roman" w:hAnsi="Times New Roman" w:eastAsia="Times New Roman" w:cs="Times New Roman"/>
                <w:color w:val="000000"/>
                <w:kern w:val="0"/>
                <w:sz w:val="20"/>
                <w:szCs w:val="20"/>
                <w:lang w:eastAsia="sv-SE"/>
                <w14:numSpacing w14:val="default"/>
              </w:rPr>
              <w:t>3 000</w:t>
            </w:r>
          </w:p>
        </w:tc>
      </w:tr>
      <w:tr w:rsidRPr="00C1140B" w:rsidR="00771C1D" w:rsidTr="00C1140B" w14:paraId="36EDC159" w14:textId="77777777">
        <w:trPr>
          <w:trHeight w:val="300"/>
        </w:trPr>
        <w:tc>
          <w:tcPr>
            <w:tcW w:w="532" w:type="dxa"/>
            <w:tcBorders>
              <w:top w:val="nil"/>
              <w:left w:val="nil"/>
              <w:bottom w:val="nil"/>
              <w:right w:val="nil"/>
            </w:tcBorders>
            <w:shd w:val="clear" w:color="auto" w:fill="auto"/>
            <w:noWrap/>
            <w:hideMark/>
          </w:tcPr>
          <w:p w:rsidRPr="00C1140B" w:rsidR="00771C1D" w:rsidP="00C1140B" w:rsidRDefault="00771C1D" w14:paraId="2E66D8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2:2</w:t>
            </w:r>
          </w:p>
        </w:tc>
        <w:tc>
          <w:tcPr>
            <w:tcW w:w="3604" w:type="dxa"/>
            <w:tcBorders>
              <w:top w:val="nil"/>
              <w:left w:val="nil"/>
              <w:bottom w:val="nil"/>
              <w:right w:val="nil"/>
            </w:tcBorders>
            <w:shd w:val="clear" w:color="auto" w:fill="auto"/>
            <w:vAlign w:val="bottom"/>
            <w:hideMark/>
          </w:tcPr>
          <w:p w:rsidRPr="00C1140B" w:rsidR="00771C1D" w:rsidP="00C1140B" w:rsidRDefault="00771C1D" w14:paraId="3A8E63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Bidrag till vissa teater-, dans- och musikändamål</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0393B9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213 614</w:t>
            </w:r>
          </w:p>
        </w:tc>
        <w:tc>
          <w:tcPr>
            <w:tcW w:w="2552" w:type="dxa"/>
            <w:tcBorders>
              <w:top w:val="nil"/>
              <w:left w:val="nil"/>
              <w:bottom w:val="nil"/>
              <w:right w:val="nil"/>
            </w:tcBorders>
            <w:shd w:val="clear" w:color="auto" w:fill="auto"/>
            <w:noWrap/>
            <w:vAlign w:val="bottom"/>
            <w:hideMark/>
          </w:tcPr>
          <w:p w:rsidRPr="00C1140B" w:rsidR="00771C1D" w:rsidP="00C1140B" w:rsidRDefault="00C1140B" w14:paraId="552CE8D9" w14:textId="58B610E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1140B" w:rsidR="00771C1D">
              <w:rPr>
                <w:rFonts w:ascii="Times New Roman" w:hAnsi="Times New Roman" w:eastAsia="Times New Roman" w:cs="Times New Roman"/>
                <w:color w:val="000000"/>
                <w:kern w:val="0"/>
                <w:sz w:val="20"/>
                <w:szCs w:val="20"/>
                <w:lang w:eastAsia="sv-SE"/>
                <w14:numSpacing w14:val="default"/>
              </w:rPr>
              <w:t>25 000</w:t>
            </w:r>
          </w:p>
        </w:tc>
      </w:tr>
      <w:tr w:rsidRPr="00C1140B" w:rsidR="00771C1D" w:rsidTr="00C1140B" w14:paraId="60E29CEE"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5A1F38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2:3</w:t>
            </w:r>
          </w:p>
        </w:tc>
        <w:tc>
          <w:tcPr>
            <w:tcW w:w="3604" w:type="dxa"/>
            <w:tcBorders>
              <w:top w:val="nil"/>
              <w:left w:val="nil"/>
              <w:bottom w:val="nil"/>
              <w:right w:val="nil"/>
            </w:tcBorders>
            <w:shd w:val="clear" w:color="auto" w:fill="auto"/>
            <w:vAlign w:val="bottom"/>
            <w:hideMark/>
          </w:tcPr>
          <w:p w:rsidRPr="00C1140B" w:rsidR="00771C1D" w:rsidP="00C1140B" w:rsidRDefault="00771C1D" w14:paraId="7AB8A6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Statens musikverk</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18EB65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117 766</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199414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0</w:t>
            </w:r>
          </w:p>
        </w:tc>
      </w:tr>
      <w:tr w:rsidRPr="00C1140B" w:rsidR="00771C1D" w:rsidTr="00C1140B" w14:paraId="66DC9170"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70AB46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3:1</w:t>
            </w:r>
          </w:p>
        </w:tc>
        <w:tc>
          <w:tcPr>
            <w:tcW w:w="3604" w:type="dxa"/>
            <w:tcBorders>
              <w:top w:val="nil"/>
              <w:left w:val="nil"/>
              <w:bottom w:val="nil"/>
              <w:right w:val="nil"/>
            </w:tcBorders>
            <w:shd w:val="clear" w:color="auto" w:fill="auto"/>
            <w:vAlign w:val="bottom"/>
            <w:hideMark/>
          </w:tcPr>
          <w:p w:rsidRPr="00C1140B" w:rsidR="00771C1D" w:rsidP="00C1140B" w:rsidRDefault="00771C1D" w14:paraId="75AA66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Bidrag till litteratur och kulturtidskrifter</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251D46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155 735</w:t>
            </w:r>
          </w:p>
        </w:tc>
        <w:tc>
          <w:tcPr>
            <w:tcW w:w="2552" w:type="dxa"/>
            <w:tcBorders>
              <w:top w:val="nil"/>
              <w:left w:val="nil"/>
              <w:bottom w:val="nil"/>
              <w:right w:val="nil"/>
            </w:tcBorders>
            <w:shd w:val="clear" w:color="auto" w:fill="auto"/>
            <w:noWrap/>
            <w:vAlign w:val="bottom"/>
            <w:hideMark/>
          </w:tcPr>
          <w:p w:rsidRPr="00C1140B" w:rsidR="00771C1D" w:rsidP="00C1140B" w:rsidRDefault="00C1140B" w14:paraId="6F2B2FFB" w14:textId="64DC45B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1140B" w:rsidR="00771C1D">
              <w:rPr>
                <w:rFonts w:ascii="Times New Roman" w:hAnsi="Times New Roman" w:eastAsia="Times New Roman" w:cs="Times New Roman"/>
                <w:color w:val="000000"/>
                <w:kern w:val="0"/>
                <w:sz w:val="20"/>
                <w:szCs w:val="20"/>
                <w:lang w:eastAsia="sv-SE"/>
                <w14:numSpacing w14:val="default"/>
              </w:rPr>
              <w:t>8 000</w:t>
            </w:r>
          </w:p>
        </w:tc>
      </w:tr>
      <w:tr w:rsidRPr="00C1140B" w:rsidR="00771C1D" w:rsidTr="00C1140B" w14:paraId="6FC5B308"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36C46D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3:2</w:t>
            </w:r>
          </w:p>
        </w:tc>
        <w:tc>
          <w:tcPr>
            <w:tcW w:w="3604" w:type="dxa"/>
            <w:tcBorders>
              <w:top w:val="nil"/>
              <w:left w:val="nil"/>
              <w:bottom w:val="nil"/>
              <w:right w:val="nil"/>
            </w:tcBorders>
            <w:shd w:val="clear" w:color="auto" w:fill="auto"/>
            <w:vAlign w:val="bottom"/>
            <w:hideMark/>
          </w:tcPr>
          <w:p w:rsidRPr="00C1140B" w:rsidR="00771C1D" w:rsidP="00C1140B" w:rsidRDefault="00771C1D" w14:paraId="289E0C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Myndigheten för tillgängliga medier</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525275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123 182</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407551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0</w:t>
            </w:r>
          </w:p>
        </w:tc>
      </w:tr>
      <w:tr w:rsidRPr="00C1140B" w:rsidR="00771C1D" w:rsidTr="00C1140B" w14:paraId="18D73E57"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0E7237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3:3</w:t>
            </w:r>
          </w:p>
        </w:tc>
        <w:tc>
          <w:tcPr>
            <w:tcW w:w="3604" w:type="dxa"/>
            <w:tcBorders>
              <w:top w:val="nil"/>
              <w:left w:val="nil"/>
              <w:bottom w:val="nil"/>
              <w:right w:val="nil"/>
            </w:tcBorders>
            <w:shd w:val="clear" w:color="auto" w:fill="auto"/>
            <w:vAlign w:val="bottom"/>
            <w:hideMark/>
          </w:tcPr>
          <w:p w:rsidRPr="00C1140B" w:rsidR="00771C1D" w:rsidP="00C1140B" w:rsidRDefault="00771C1D" w14:paraId="4ED8B9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Institutet för språk och folkminnen</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6B5A99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67 598</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0DC9FC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2 000</w:t>
            </w:r>
          </w:p>
        </w:tc>
      </w:tr>
      <w:tr w:rsidRPr="00C1140B" w:rsidR="00771C1D" w:rsidTr="00C1140B" w14:paraId="47D8F8CE"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147F4B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4:1</w:t>
            </w:r>
          </w:p>
        </w:tc>
        <w:tc>
          <w:tcPr>
            <w:tcW w:w="3604" w:type="dxa"/>
            <w:tcBorders>
              <w:top w:val="nil"/>
              <w:left w:val="nil"/>
              <w:bottom w:val="nil"/>
              <w:right w:val="nil"/>
            </w:tcBorders>
            <w:shd w:val="clear" w:color="auto" w:fill="auto"/>
            <w:vAlign w:val="bottom"/>
            <w:hideMark/>
          </w:tcPr>
          <w:p w:rsidRPr="00C1140B" w:rsidR="00771C1D" w:rsidP="00C1140B" w:rsidRDefault="00771C1D" w14:paraId="7276A0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Statens konstråd</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4BECCF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31 241</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56DF19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C1140B" w:rsidR="00771C1D" w:rsidTr="00C1140B" w14:paraId="597D1E0F" w14:textId="77777777">
        <w:trPr>
          <w:trHeight w:val="300"/>
        </w:trPr>
        <w:tc>
          <w:tcPr>
            <w:tcW w:w="532" w:type="dxa"/>
            <w:tcBorders>
              <w:top w:val="nil"/>
              <w:left w:val="nil"/>
              <w:bottom w:val="nil"/>
              <w:right w:val="nil"/>
            </w:tcBorders>
            <w:shd w:val="clear" w:color="auto" w:fill="auto"/>
            <w:noWrap/>
            <w:hideMark/>
          </w:tcPr>
          <w:p w:rsidRPr="00C1140B" w:rsidR="00771C1D" w:rsidP="00C1140B" w:rsidRDefault="00771C1D" w14:paraId="69CDCC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4:2</w:t>
            </w:r>
          </w:p>
        </w:tc>
        <w:tc>
          <w:tcPr>
            <w:tcW w:w="3604" w:type="dxa"/>
            <w:tcBorders>
              <w:top w:val="nil"/>
              <w:left w:val="nil"/>
              <w:bottom w:val="nil"/>
              <w:right w:val="nil"/>
            </w:tcBorders>
            <w:shd w:val="clear" w:color="auto" w:fill="auto"/>
            <w:vAlign w:val="bottom"/>
            <w:hideMark/>
          </w:tcPr>
          <w:p w:rsidRPr="00C1140B" w:rsidR="00771C1D" w:rsidP="00C1140B" w:rsidRDefault="00771C1D" w14:paraId="171916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Konstnärlig gestaltning av den gemensamma miljön</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388278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42 947</w:t>
            </w:r>
          </w:p>
        </w:tc>
        <w:tc>
          <w:tcPr>
            <w:tcW w:w="2552" w:type="dxa"/>
            <w:tcBorders>
              <w:top w:val="nil"/>
              <w:left w:val="nil"/>
              <w:bottom w:val="nil"/>
              <w:right w:val="nil"/>
            </w:tcBorders>
            <w:shd w:val="clear" w:color="auto" w:fill="auto"/>
            <w:noWrap/>
            <w:vAlign w:val="bottom"/>
            <w:hideMark/>
          </w:tcPr>
          <w:p w:rsidRPr="00C1140B" w:rsidR="00771C1D" w:rsidP="00C1140B" w:rsidRDefault="00C1140B" w14:paraId="00550A69" w14:textId="7B2182F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1140B" w:rsidR="00771C1D">
              <w:rPr>
                <w:rFonts w:ascii="Times New Roman" w:hAnsi="Times New Roman" w:eastAsia="Times New Roman" w:cs="Times New Roman"/>
                <w:color w:val="000000"/>
                <w:kern w:val="0"/>
                <w:sz w:val="20"/>
                <w:szCs w:val="20"/>
                <w:lang w:eastAsia="sv-SE"/>
                <w14:numSpacing w14:val="default"/>
              </w:rPr>
              <w:t>10 000</w:t>
            </w:r>
          </w:p>
        </w:tc>
      </w:tr>
      <w:tr w:rsidRPr="00C1140B" w:rsidR="00771C1D" w:rsidTr="00C1140B" w14:paraId="53B392AE"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2FF6FC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4:3</w:t>
            </w:r>
          </w:p>
        </w:tc>
        <w:tc>
          <w:tcPr>
            <w:tcW w:w="3604" w:type="dxa"/>
            <w:tcBorders>
              <w:top w:val="nil"/>
              <w:left w:val="nil"/>
              <w:bottom w:val="nil"/>
              <w:right w:val="nil"/>
            </w:tcBorders>
            <w:shd w:val="clear" w:color="auto" w:fill="auto"/>
            <w:vAlign w:val="bottom"/>
            <w:hideMark/>
          </w:tcPr>
          <w:p w:rsidRPr="00C1140B" w:rsidR="00771C1D" w:rsidP="00C1140B" w:rsidRDefault="00771C1D" w14:paraId="31537D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Nämnden för hemslöjdsfrågor</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6B13B4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11 651</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6E01BC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C1140B" w:rsidR="00771C1D" w:rsidTr="00C1140B" w14:paraId="68137C66"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2B0EF1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4:4</w:t>
            </w:r>
          </w:p>
        </w:tc>
        <w:tc>
          <w:tcPr>
            <w:tcW w:w="3604" w:type="dxa"/>
            <w:tcBorders>
              <w:top w:val="nil"/>
              <w:left w:val="nil"/>
              <w:bottom w:val="nil"/>
              <w:right w:val="nil"/>
            </w:tcBorders>
            <w:shd w:val="clear" w:color="auto" w:fill="auto"/>
            <w:vAlign w:val="bottom"/>
            <w:hideMark/>
          </w:tcPr>
          <w:p w:rsidRPr="00C1140B" w:rsidR="00771C1D" w:rsidP="00C1140B" w:rsidRDefault="00771C1D" w14:paraId="774849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Bidrag till bild- och formområdet</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2B37DB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40 069</w:t>
            </w:r>
          </w:p>
        </w:tc>
        <w:tc>
          <w:tcPr>
            <w:tcW w:w="2552" w:type="dxa"/>
            <w:tcBorders>
              <w:top w:val="nil"/>
              <w:left w:val="nil"/>
              <w:bottom w:val="nil"/>
              <w:right w:val="nil"/>
            </w:tcBorders>
            <w:shd w:val="clear" w:color="auto" w:fill="auto"/>
            <w:noWrap/>
            <w:vAlign w:val="bottom"/>
            <w:hideMark/>
          </w:tcPr>
          <w:p w:rsidRPr="00C1140B" w:rsidR="00771C1D" w:rsidP="00C1140B" w:rsidRDefault="00C1140B" w14:paraId="18F0C71E" w14:textId="6C7B7B7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1140B" w:rsidR="00771C1D">
              <w:rPr>
                <w:rFonts w:ascii="Times New Roman" w:hAnsi="Times New Roman" w:eastAsia="Times New Roman" w:cs="Times New Roman"/>
                <w:color w:val="000000"/>
                <w:kern w:val="0"/>
                <w:sz w:val="20"/>
                <w:szCs w:val="20"/>
                <w:lang w:eastAsia="sv-SE"/>
                <w14:numSpacing w14:val="default"/>
              </w:rPr>
              <w:t>12 000</w:t>
            </w:r>
          </w:p>
        </w:tc>
      </w:tr>
      <w:tr w:rsidRPr="00C1140B" w:rsidR="00771C1D" w:rsidTr="00C1140B" w14:paraId="71882118"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4E983F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5:1</w:t>
            </w:r>
          </w:p>
        </w:tc>
        <w:tc>
          <w:tcPr>
            <w:tcW w:w="3604" w:type="dxa"/>
            <w:tcBorders>
              <w:top w:val="nil"/>
              <w:left w:val="nil"/>
              <w:bottom w:val="nil"/>
              <w:right w:val="nil"/>
            </w:tcBorders>
            <w:shd w:val="clear" w:color="auto" w:fill="auto"/>
            <w:vAlign w:val="bottom"/>
            <w:hideMark/>
          </w:tcPr>
          <w:p w:rsidRPr="00C1140B" w:rsidR="00771C1D" w:rsidP="00C1140B" w:rsidRDefault="00771C1D" w14:paraId="41BE7C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Konstnärsnämnden</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43C19B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22 131</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75845A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C1140B" w:rsidR="00771C1D" w:rsidTr="00C1140B" w14:paraId="29F579B5"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0E6A84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5:2</w:t>
            </w:r>
          </w:p>
        </w:tc>
        <w:tc>
          <w:tcPr>
            <w:tcW w:w="3604" w:type="dxa"/>
            <w:tcBorders>
              <w:top w:val="nil"/>
              <w:left w:val="nil"/>
              <w:bottom w:val="nil"/>
              <w:right w:val="nil"/>
            </w:tcBorders>
            <w:shd w:val="clear" w:color="auto" w:fill="auto"/>
            <w:vAlign w:val="bottom"/>
            <w:hideMark/>
          </w:tcPr>
          <w:p w:rsidRPr="00C1140B" w:rsidR="00771C1D" w:rsidP="00C1140B" w:rsidRDefault="00771C1D" w14:paraId="27712E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Ersättningar och bidrag till konstnärer</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3C073C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467 097</w:t>
            </w:r>
          </w:p>
        </w:tc>
        <w:tc>
          <w:tcPr>
            <w:tcW w:w="2552" w:type="dxa"/>
            <w:tcBorders>
              <w:top w:val="nil"/>
              <w:left w:val="nil"/>
              <w:bottom w:val="nil"/>
              <w:right w:val="nil"/>
            </w:tcBorders>
            <w:shd w:val="clear" w:color="auto" w:fill="auto"/>
            <w:noWrap/>
            <w:vAlign w:val="bottom"/>
            <w:hideMark/>
          </w:tcPr>
          <w:p w:rsidRPr="00C1140B" w:rsidR="00771C1D" w:rsidP="00C1140B" w:rsidRDefault="00C1140B" w14:paraId="7C9CE476" w14:textId="77CF5E2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1140B" w:rsidR="00771C1D">
              <w:rPr>
                <w:rFonts w:ascii="Times New Roman" w:hAnsi="Times New Roman" w:eastAsia="Times New Roman" w:cs="Times New Roman"/>
                <w:color w:val="000000"/>
                <w:kern w:val="0"/>
                <w:sz w:val="20"/>
                <w:szCs w:val="20"/>
                <w:lang w:eastAsia="sv-SE"/>
                <w14:numSpacing w14:val="default"/>
              </w:rPr>
              <w:t>60 000</w:t>
            </w:r>
          </w:p>
        </w:tc>
      </w:tr>
      <w:tr w:rsidRPr="00C1140B" w:rsidR="00771C1D" w:rsidTr="00C1140B" w14:paraId="5D76881A"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494ACB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6:1</w:t>
            </w:r>
          </w:p>
        </w:tc>
        <w:tc>
          <w:tcPr>
            <w:tcW w:w="3604" w:type="dxa"/>
            <w:tcBorders>
              <w:top w:val="nil"/>
              <w:left w:val="nil"/>
              <w:bottom w:val="nil"/>
              <w:right w:val="nil"/>
            </w:tcBorders>
            <w:shd w:val="clear" w:color="auto" w:fill="auto"/>
            <w:vAlign w:val="bottom"/>
            <w:hideMark/>
          </w:tcPr>
          <w:p w:rsidRPr="00C1140B" w:rsidR="00771C1D" w:rsidP="00C1140B" w:rsidRDefault="00771C1D" w14:paraId="556ECB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Riksarkivet</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167E85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403 183</w:t>
            </w:r>
          </w:p>
        </w:tc>
        <w:tc>
          <w:tcPr>
            <w:tcW w:w="2552" w:type="dxa"/>
            <w:tcBorders>
              <w:top w:val="nil"/>
              <w:left w:val="nil"/>
              <w:bottom w:val="nil"/>
              <w:right w:val="nil"/>
            </w:tcBorders>
            <w:shd w:val="clear" w:color="auto" w:fill="auto"/>
            <w:noWrap/>
            <w:vAlign w:val="bottom"/>
            <w:hideMark/>
          </w:tcPr>
          <w:p w:rsidRPr="00C1140B" w:rsidR="00771C1D" w:rsidP="00C1140B" w:rsidRDefault="00C1140B" w14:paraId="0ED005AD" w14:textId="70F31E5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1140B" w:rsidR="00771C1D">
              <w:rPr>
                <w:rFonts w:ascii="Times New Roman" w:hAnsi="Times New Roman" w:eastAsia="Times New Roman" w:cs="Times New Roman"/>
                <w:color w:val="000000"/>
                <w:kern w:val="0"/>
                <w:sz w:val="20"/>
                <w:szCs w:val="20"/>
                <w:lang w:eastAsia="sv-SE"/>
                <w14:numSpacing w14:val="default"/>
              </w:rPr>
              <w:t>1 000</w:t>
            </w:r>
          </w:p>
        </w:tc>
      </w:tr>
      <w:tr w:rsidRPr="00C1140B" w:rsidR="00771C1D" w:rsidTr="00C1140B" w14:paraId="72154666"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275027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7:1</w:t>
            </w:r>
          </w:p>
        </w:tc>
        <w:tc>
          <w:tcPr>
            <w:tcW w:w="3604" w:type="dxa"/>
            <w:tcBorders>
              <w:top w:val="nil"/>
              <w:left w:val="nil"/>
              <w:bottom w:val="nil"/>
              <w:right w:val="nil"/>
            </w:tcBorders>
            <w:shd w:val="clear" w:color="auto" w:fill="auto"/>
            <w:vAlign w:val="bottom"/>
            <w:hideMark/>
          </w:tcPr>
          <w:p w:rsidRPr="00C1140B" w:rsidR="00771C1D" w:rsidP="00C1140B" w:rsidRDefault="00771C1D" w14:paraId="49088C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Riksantikvarieämbetet</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680E87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274 801</w:t>
            </w:r>
          </w:p>
        </w:tc>
        <w:tc>
          <w:tcPr>
            <w:tcW w:w="2552" w:type="dxa"/>
            <w:tcBorders>
              <w:top w:val="nil"/>
              <w:left w:val="nil"/>
              <w:bottom w:val="nil"/>
              <w:right w:val="nil"/>
            </w:tcBorders>
            <w:shd w:val="clear" w:color="auto" w:fill="auto"/>
            <w:noWrap/>
            <w:vAlign w:val="bottom"/>
            <w:hideMark/>
          </w:tcPr>
          <w:p w:rsidRPr="00C1140B" w:rsidR="00771C1D" w:rsidP="00C1140B" w:rsidRDefault="00C1140B" w14:paraId="107EF8A3" w14:textId="69B1F07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1140B" w:rsidR="00771C1D">
              <w:rPr>
                <w:rFonts w:ascii="Times New Roman" w:hAnsi="Times New Roman" w:eastAsia="Times New Roman" w:cs="Times New Roman"/>
                <w:color w:val="000000"/>
                <w:kern w:val="0"/>
                <w:sz w:val="20"/>
                <w:szCs w:val="20"/>
                <w:lang w:eastAsia="sv-SE"/>
                <w14:numSpacing w14:val="default"/>
              </w:rPr>
              <w:t>1 000</w:t>
            </w:r>
          </w:p>
        </w:tc>
      </w:tr>
      <w:tr w:rsidRPr="00C1140B" w:rsidR="00771C1D" w:rsidTr="00C1140B" w14:paraId="4E5790F3"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353AB8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7:2</w:t>
            </w:r>
          </w:p>
        </w:tc>
        <w:tc>
          <w:tcPr>
            <w:tcW w:w="3604" w:type="dxa"/>
            <w:tcBorders>
              <w:top w:val="nil"/>
              <w:left w:val="nil"/>
              <w:bottom w:val="nil"/>
              <w:right w:val="nil"/>
            </w:tcBorders>
            <w:shd w:val="clear" w:color="auto" w:fill="auto"/>
            <w:vAlign w:val="bottom"/>
            <w:hideMark/>
          </w:tcPr>
          <w:p w:rsidRPr="00C1140B" w:rsidR="00771C1D" w:rsidP="00C1140B" w:rsidRDefault="00771C1D" w14:paraId="28BD6E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Bidrag till kulturmiljövård</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0654D4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270 542</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7F572C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C1140B" w:rsidR="00771C1D" w:rsidTr="00C1140B" w14:paraId="2792C319"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106095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7:3</w:t>
            </w:r>
          </w:p>
        </w:tc>
        <w:tc>
          <w:tcPr>
            <w:tcW w:w="3604" w:type="dxa"/>
            <w:tcBorders>
              <w:top w:val="nil"/>
              <w:left w:val="nil"/>
              <w:bottom w:val="nil"/>
              <w:right w:val="nil"/>
            </w:tcBorders>
            <w:shd w:val="clear" w:color="auto" w:fill="auto"/>
            <w:vAlign w:val="bottom"/>
            <w:hideMark/>
          </w:tcPr>
          <w:p w:rsidRPr="00C1140B" w:rsidR="00771C1D" w:rsidP="00C1140B" w:rsidRDefault="00771C1D" w14:paraId="644D12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Kyrkoantikvarisk ersättning</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7BCB9C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460 000</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4D4693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C1140B" w:rsidR="00771C1D" w:rsidTr="00C1140B" w14:paraId="64BF3EEE"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44534B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7:4</w:t>
            </w:r>
          </w:p>
        </w:tc>
        <w:tc>
          <w:tcPr>
            <w:tcW w:w="3604" w:type="dxa"/>
            <w:tcBorders>
              <w:top w:val="nil"/>
              <w:left w:val="nil"/>
              <w:bottom w:val="nil"/>
              <w:right w:val="nil"/>
            </w:tcBorders>
            <w:shd w:val="clear" w:color="auto" w:fill="auto"/>
            <w:vAlign w:val="bottom"/>
            <w:hideMark/>
          </w:tcPr>
          <w:p w:rsidRPr="00C1140B" w:rsidR="00771C1D" w:rsidP="00C1140B" w:rsidRDefault="00771C1D" w14:paraId="4A7BE1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Bidrag till arbetslivsmuseer</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0D8C64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8 000</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5DFD98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C1140B" w:rsidR="00771C1D" w:rsidTr="00C1140B" w14:paraId="629A866F"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17DE15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8:1</w:t>
            </w:r>
          </w:p>
        </w:tc>
        <w:tc>
          <w:tcPr>
            <w:tcW w:w="3604" w:type="dxa"/>
            <w:tcBorders>
              <w:top w:val="nil"/>
              <w:left w:val="nil"/>
              <w:bottom w:val="nil"/>
              <w:right w:val="nil"/>
            </w:tcBorders>
            <w:shd w:val="clear" w:color="auto" w:fill="auto"/>
            <w:vAlign w:val="bottom"/>
            <w:hideMark/>
          </w:tcPr>
          <w:p w:rsidRPr="00C1140B" w:rsidR="00771C1D" w:rsidP="00C1140B" w:rsidRDefault="00771C1D" w14:paraId="3DE1AA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Centrala museer: Myndigheter</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1560E0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1 300 793</w:t>
            </w:r>
          </w:p>
        </w:tc>
        <w:tc>
          <w:tcPr>
            <w:tcW w:w="2552" w:type="dxa"/>
            <w:tcBorders>
              <w:top w:val="nil"/>
              <w:left w:val="nil"/>
              <w:bottom w:val="nil"/>
              <w:right w:val="nil"/>
            </w:tcBorders>
            <w:shd w:val="clear" w:color="auto" w:fill="auto"/>
            <w:noWrap/>
            <w:vAlign w:val="bottom"/>
            <w:hideMark/>
          </w:tcPr>
          <w:p w:rsidRPr="00C1140B" w:rsidR="00771C1D" w:rsidP="00C1140B" w:rsidRDefault="00C1140B" w14:paraId="408C54B5" w14:textId="4DA2845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1140B" w:rsidR="00771C1D">
              <w:rPr>
                <w:rFonts w:ascii="Times New Roman" w:hAnsi="Times New Roman" w:eastAsia="Times New Roman" w:cs="Times New Roman"/>
                <w:color w:val="000000"/>
                <w:kern w:val="0"/>
                <w:sz w:val="20"/>
                <w:szCs w:val="20"/>
                <w:lang w:eastAsia="sv-SE"/>
                <w14:numSpacing w14:val="default"/>
              </w:rPr>
              <w:t>94 000</w:t>
            </w:r>
          </w:p>
        </w:tc>
      </w:tr>
      <w:tr w:rsidRPr="00C1140B" w:rsidR="00771C1D" w:rsidTr="00C1140B" w14:paraId="6F10B1AE"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5D2432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8:2</w:t>
            </w:r>
          </w:p>
        </w:tc>
        <w:tc>
          <w:tcPr>
            <w:tcW w:w="3604" w:type="dxa"/>
            <w:tcBorders>
              <w:top w:val="nil"/>
              <w:left w:val="nil"/>
              <w:bottom w:val="nil"/>
              <w:right w:val="nil"/>
            </w:tcBorders>
            <w:shd w:val="clear" w:color="auto" w:fill="auto"/>
            <w:vAlign w:val="bottom"/>
            <w:hideMark/>
          </w:tcPr>
          <w:p w:rsidRPr="00C1140B" w:rsidR="00771C1D" w:rsidP="00C1140B" w:rsidRDefault="00771C1D" w14:paraId="50B730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Centrala museer: Stiftelser</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1EC567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262 694</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162045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C1140B" w:rsidR="00771C1D" w:rsidTr="00C1140B" w14:paraId="30B5D700"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6E7D5E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8:3</w:t>
            </w:r>
          </w:p>
        </w:tc>
        <w:tc>
          <w:tcPr>
            <w:tcW w:w="3604" w:type="dxa"/>
            <w:tcBorders>
              <w:top w:val="nil"/>
              <w:left w:val="nil"/>
              <w:bottom w:val="nil"/>
              <w:right w:val="nil"/>
            </w:tcBorders>
            <w:shd w:val="clear" w:color="auto" w:fill="auto"/>
            <w:vAlign w:val="bottom"/>
            <w:hideMark/>
          </w:tcPr>
          <w:p w:rsidRPr="00C1140B" w:rsidR="00771C1D" w:rsidP="00C1140B" w:rsidRDefault="00771C1D" w14:paraId="5A9817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Bidrag till vissa museer</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17D8CD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75 519</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734171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C1140B" w:rsidR="00771C1D" w:rsidTr="00C1140B" w14:paraId="1EA66537"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4B05E5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8:4</w:t>
            </w:r>
          </w:p>
        </w:tc>
        <w:tc>
          <w:tcPr>
            <w:tcW w:w="3604" w:type="dxa"/>
            <w:tcBorders>
              <w:top w:val="nil"/>
              <w:left w:val="nil"/>
              <w:bottom w:val="nil"/>
              <w:right w:val="nil"/>
            </w:tcBorders>
            <w:shd w:val="clear" w:color="auto" w:fill="auto"/>
            <w:vAlign w:val="bottom"/>
            <w:hideMark/>
          </w:tcPr>
          <w:p w:rsidRPr="00C1140B" w:rsidR="00771C1D" w:rsidP="00C1140B" w:rsidRDefault="00771C1D" w14:paraId="3C3E88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Forum för levande historia</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46044F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46 459</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2E5F72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C1140B" w:rsidR="00771C1D" w:rsidTr="00C1140B" w14:paraId="724B699C" w14:textId="77777777">
        <w:trPr>
          <w:trHeight w:val="600"/>
        </w:trPr>
        <w:tc>
          <w:tcPr>
            <w:tcW w:w="532" w:type="dxa"/>
            <w:tcBorders>
              <w:top w:val="nil"/>
              <w:left w:val="nil"/>
              <w:bottom w:val="nil"/>
              <w:right w:val="nil"/>
            </w:tcBorders>
            <w:shd w:val="clear" w:color="auto" w:fill="auto"/>
            <w:noWrap/>
            <w:hideMark/>
          </w:tcPr>
          <w:p w:rsidRPr="00C1140B" w:rsidR="00771C1D" w:rsidP="00C1140B" w:rsidRDefault="00771C1D" w14:paraId="7085AD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8:5</w:t>
            </w:r>
          </w:p>
        </w:tc>
        <w:tc>
          <w:tcPr>
            <w:tcW w:w="3604" w:type="dxa"/>
            <w:tcBorders>
              <w:top w:val="nil"/>
              <w:left w:val="nil"/>
              <w:bottom w:val="nil"/>
              <w:right w:val="nil"/>
            </w:tcBorders>
            <w:shd w:val="clear" w:color="auto" w:fill="auto"/>
            <w:vAlign w:val="bottom"/>
            <w:hideMark/>
          </w:tcPr>
          <w:p w:rsidRPr="00C1140B" w:rsidR="00771C1D" w:rsidP="00C1140B" w:rsidRDefault="00771C1D" w14:paraId="535701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Statliga utställningsgarantier och inköp av vissa kulturföremål</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4BDE75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200</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30601D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C1140B" w:rsidR="00771C1D" w:rsidTr="00C1140B" w14:paraId="72299DA9"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521F7C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9:1</w:t>
            </w:r>
          </w:p>
        </w:tc>
        <w:tc>
          <w:tcPr>
            <w:tcW w:w="3604" w:type="dxa"/>
            <w:tcBorders>
              <w:top w:val="nil"/>
              <w:left w:val="nil"/>
              <w:bottom w:val="nil"/>
              <w:right w:val="nil"/>
            </w:tcBorders>
            <w:shd w:val="clear" w:color="auto" w:fill="auto"/>
            <w:vAlign w:val="bottom"/>
            <w:hideMark/>
          </w:tcPr>
          <w:p w:rsidRPr="00C1140B" w:rsidR="00771C1D" w:rsidP="00C1140B" w:rsidRDefault="00771C1D" w14:paraId="1D09A3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Myndigheten för stöd till trossamfund</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15CFD0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12 799</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608890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C1140B" w:rsidR="00771C1D" w:rsidTr="00C1140B" w14:paraId="5FBFF6AE"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41924B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9:2</w:t>
            </w:r>
          </w:p>
        </w:tc>
        <w:tc>
          <w:tcPr>
            <w:tcW w:w="3604" w:type="dxa"/>
            <w:tcBorders>
              <w:top w:val="nil"/>
              <w:left w:val="nil"/>
              <w:bottom w:val="nil"/>
              <w:right w:val="nil"/>
            </w:tcBorders>
            <w:shd w:val="clear" w:color="auto" w:fill="auto"/>
            <w:vAlign w:val="bottom"/>
            <w:hideMark/>
          </w:tcPr>
          <w:p w:rsidRPr="00C1140B" w:rsidR="00771C1D" w:rsidP="00C1140B" w:rsidRDefault="00771C1D" w14:paraId="2467C8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Stöd till trossamfund</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3C8FC6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81 919</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72CA8E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C1140B" w:rsidR="00771C1D" w:rsidTr="00C1140B" w14:paraId="407E2CCA"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62674B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10:1</w:t>
            </w:r>
          </w:p>
        </w:tc>
        <w:tc>
          <w:tcPr>
            <w:tcW w:w="3604" w:type="dxa"/>
            <w:tcBorders>
              <w:top w:val="nil"/>
              <w:left w:val="nil"/>
              <w:bottom w:val="nil"/>
              <w:right w:val="nil"/>
            </w:tcBorders>
            <w:shd w:val="clear" w:color="auto" w:fill="auto"/>
            <w:vAlign w:val="bottom"/>
            <w:hideMark/>
          </w:tcPr>
          <w:p w:rsidRPr="00C1140B" w:rsidR="00771C1D" w:rsidP="00C1140B" w:rsidRDefault="00771C1D" w14:paraId="2FC282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Filmstöd</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5423BA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562 144</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79BC1B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C1140B" w:rsidR="00771C1D" w:rsidTr="00C1140B" w14:paraId="0D7F9B2C"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438907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11:1</w:t>
            </w:r>
          </w:p>
        </w:tc>
        <w:tc>
          <w:tcPr>
            <w:tcW w:w="3604" w:type="dxa"/>
            <w:tcBorders>
              <w:top w:val="nil"/>
              <w:left w:val="nil"/>
              <w:bottom w:val="nil"/>
              <w:right w:val="nil"/>
            </w:tcBorders>
            <w:shd w:val="clear" w:color="auto" w:fill="auto"/>
            <w:vAlign w:val="bottom"/>
            <w:hideMark/>
          </w:tcPr>
          <w:p w:rsidRPr="00C1140B" w:rsidR="00771C1D" w:rsidP="00C1140B" w:rsidRDefault="00771C1D" w14:paraId="7AFACD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Sändningar av TV Finland</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029776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9 721</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0798D7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C1140B" w:rsidR="00771C1D" w:rsidTr="00C1140B" w14:paraId="00E1768A" w14:textId="77777777">
        <w:trPr>
          <w:trHeight w:val="600"/>
        </w:trPr>
        <w:tc>
          <w:tcPr>
            <w:tcW w:w="532" w:type="dxa"/>
            <w:tcBorders>
              <w:top w:val="nil"/>
              <w:left w:val="nil"/>
              <w:bottom w:val="nil"/>
              <w:right w:val="nil"/>
            </w:tcBorders>
            <w:shd w:val="clear" w:color="auto" w:fill="auto"/>
            <w:noWrap/>
            <w:hideMark/>
          </w:tcPr>
          <w:p w:rsidRPr="00C1140B" w:rsidR="00771C1D" w:rsidP="00C1140B" w:rsidRDefault="00771C1D" w14:paraId="737091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11:2</w:t>
            </w:r>
          </w:p>
        </w:tc>
        <w:tc>
          <w:tcPr>
            <w:tcW w:w="3604" w:type="dxa"/>
            <w:tcBorders>
              <w:top w:val="nil"/>
              <w:left w:val="nil"/>
              <w:bottom w:val="nil"/>
              <w:right w:val="nil"/>
            </w:tcBorders>
            <w:shd w:val="clear" w:color="auto" w:fill="auto"/>
            <w:vAlign w:val="bottom"/>
            <w:hideMark/>
          </w:tcPr>
          <w:p w:rsidRPr="00C1140B" w:rsidR="00771C1D" w:rsidP="00C1140B" w:rsidRDefault="00771C1D" w14:paraId="409D45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Forskning och dokumentation om medieutvecklingen</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6C73C2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3 842</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2FFFBC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C1140B" w:rsidR="00771C1D" w:rsidTr="00C1140B" w14:paraId="62565748" w14:textId="77777777">
        <w:trPr>
          <w:trHeight w:val="300"/>
        </w:trPr>
        <w:tc>
          <w:tcPr>
            <w:tcW w:w="532" w:type="dxa"/>
            <w:tcBorders>
              <w:top w:val="nil"/>
              <w:left w:val="nil"/>
              <w:bottom w:val="nil"/>
              <w:right w:val="nil"/>
            </w:tcBorders>
            <w:shd w:val="clear" w:color="auto" w:fill="auto"/>
            <w:noWrap/>
            <w:hideMark/>
          </w:tcPr>
          <w:p w:rsidRPr="00C1140B" w:rsidR="00771C1D" w:rsidP="00C1140B" w:rsidRDefault="00771C1D" w14:paraId="648D4E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11:3</w:t>
            </w:r>
          </w:p>
        </w:tc>
        <w:tc>
          <w:tcPr>
            <w:tcW w:w="3604" w:type="dxa"/>
            <w:tcBorders>
              <w:top w:val="nil"/>
              <w:left w:val="nil"/>
              <w:bottom w:val="nil"/>
              <w:right w:val="nil"/>
            </w:tcBorders>
            <w:shd w:val="clear" w:color="auto" w:fill="auto"/>
            <w:vAlign w:val="bottom"/>
            <w:hideMark/>
          </w:tcPr>
          <w:p w:rsidRPr="00C1140B" w:rsidR="00771C1D" w:rsidP="00C1140B" w:rsidRDefault="00771C1D" w14:paraId="1BFE9C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Avgift till Europeiska audiovisuella observatoriet</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11B85E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483</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690E3D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C1140B" w:rsidR="00771C1D" w:rsidTr="00C1140B" w14:paraId="7E5A1DDC"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255F4E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11:4</w:t>
            </w:r>
          </w:p>
        </w:tc>
        <w:tc>
          <w:tcPr>
            <w:tcW w:w="3604" w:type="dxa"/>
            <w:tcBorders>
              <w:top w:val="nil"/>
              <w:left w:val="nil"/>
              <w:bottom w:val="nil"/>
              <w:right w:val="nil"/>
            </w:tcBorders>
            <w:shd w:val="clear" w:color="auto" w:fill="auto"/>
            <w:vAlign w:val="bottom"/>
            <w:hideMark/>
          </w:tcPr>
          <w:p w:rsidRPr="00C1140B" w:rsidR="00771C1D" w:rsidP="00C1140B" w:rsidRDefault="00771C1D" w14:paraId="544814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Statens medieråd</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6C363D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22 525</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77F147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C1140B" w:rsidR="00771C1D" w:rsidTr="00C1140B" w14:paraId="77DB0E2C"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623879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11:5</w:t>
            </w:r>
          </w:p>
        </w:tc>
        <w:tc>
          <w:tcPr>
            <w:tcW w:w="3604" w:type="dxa"/>
            <w:tcBorders>
              <w:top w:val="nil"/>
              <w:left w:val="nil"/>
              <w:bottom w:val="nil"/>
              <w:right w:val="nil"/>
            </w:tcBorders>
            <w:shd w:val="clear" w:color="auto" w:fill="auto"/>
            <w:vAlign w:val="bottom"/>
            <w:hideMark/>
          </w:tcPr>
          <w:p w:rsidRPr="00C1140B" w:rsidR="00771C1D" w:rsidP="00C1140B" w:rsidRDefault="00771C1D" w14:paraId="2B8808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Stöd till taltidningar</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1CB4C2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44 956</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5D9D55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C1140B" w:rsidR="00771C1D" w:rsidTr="00C1140B" w14:paraId="2FAF53F5" w14:textId="77777777">
        <w:trPr>
          <w:trHeight w:val="600"/>
        </w:trPr>
        <w:tc>
          <w:tcPr>
            <w:tcW w:w="532" w:type="dxa"/>
            <w:tcBorders>
              <w:top w:val="nil"/>
              <w:left w:val="nil"/>
              <w:bottom w:val="nil"/>
              <w:right w:val="nil"/>
            </w:tcBorders>
            <w:shd w:val="clear" w:color="auto" w:fill="auto"/>
            <w:noWrap/>
            <w:hideMark/>
          </w:tcPr>
          <w:p w:rsidRPr="00C1140B" w:rsidR="00771C1D" w:rsidP="00C1140B" w:rsidRDefault="00771C1D" w14:paraId="29BB9D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12:1</w:t>
            </w:r>
          </w:p>
        </w:tc>
        <w:tc>
          <w:tcPr>
            <w:tcW w:w="3604" w:type="dxa"/>
            <w:tcBorders>
              <w:top w:val="nil"/>
              <w:left w:val="nil"/>
              <w:bottom w:val="nil"/>
              <w:right w:val="nil"/>
            </w:tcBorders>
            <w:shd w:val="clear" w:color="auto" w:fill="auto"/>
            <w:vAlign w:val="bottom"/>
            <w:hideMark/>
          </w:tcPr>
          <w:p w:rsidRPr="00C1140B" w:rsidR="00771C1D" w:rsidP="00C1140B" w:rsidRDefault="00771C1D" w14:paraId="1D86D6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Myndigheten för ungdoms- och civilsamhällesfrågor</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58E651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42 061</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16CC1E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C1140B" w:rsidR="00771C1D" w:rsidTr="00C1140B" w14:paraId="53667F4C" w14:textId="77777777">
        <w:trPr>
          <w:trHeight w:val="600"/>
        </w:trPr>
        <w:tc>
          <w:tcPr>
            <w:tcW w:w="532" w:type="dxa"/>
            <w:tcBorders>
              <w:top w:val="nil"/>
              <w:left w:val="nil"/>
              <w:bottom w:val="nil"/>
              <w:right w:val="nil"/>
            </w:tcBorders>
            <w:shd w:val="clear" w:color="auto" w:fill="auto"/>
            <w:noWrap/>
            <w:hideMark/>
          </w:tcPr>
          <w:p w:rsidRPr="00C1140B" w:rsidR="00771C1D" w:rsidP="00C1140B" w:rsidRDefault="00771C1D" w14:paraId="7434B8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12:2</w:t>
            </w:r>
          </w:p>
        </w:tc>
        <w:tc>
          <w:tcPr>
            <w:tcW w:w="3604" w:type="dxa"/>
            <w:tcBorders>
              <w:top w:val="nil"/>
              <w:left w:val="nil"/>
              <w:bottom w:val="nil"/>
              <w:right w:val="nil"/>
            </w:tcBorders>
            <w:shd w:val="clear" w:color="auto" w:fill="auto"/>
            <w:vAlign w:val="bottom"/>
            <w:hideMark/>
          </w:tcPr>
          <w:p w:rsidRPr="00C1140B" w:rsidR="00771C1D" w:rsidP="00C1140B" w:rsidRDefault="00771C1D" w14:paraId="25892A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Bidrag till nationell och internationell ungdomsverksamhet</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1A3505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243 440</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7F1493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C1140B" w:rsidR="00771C1D" w:rsidTr="00C1140B" w14:paraId="457E9C22"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1E2E74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12:3</w:t>
            </w:r>
          </w:p>
        </w:tc>
        <w:tc>
          <w:tcPr>
            <w:tcW w:w="3604" w:type="dxa"/>
            <w:tcBorders>
              <w:top w:val="nil"/>
              <w:left w:val="nil"/>
              <w:bottom w:val="nil"/>
              <w:right w:val="nil"/>
            </w:tcBorders>
            <w:shd w:val="clear" w:color="auto" w:fill="auto"/>
            <w:vAlign w:val="bottom"/>
            <w:hideMark/>
          </w:tcPr>
          <w:p w:rsidRPr="00C1140B" w:rsidR="00771C1D" w:rsidP="00C1140B" w:rsidRDefault="00771C1D" w14:paraId="77280B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Särskilda insatser inom ungdomspolitiken</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56508D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35 000</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6B520B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C1140B" w:rsidR="00771C1D" w:rsidTr="00C1140B" w14:paraId="45826847"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253897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13:1</w:t>
            </w:r>
          </w:p>
        </w:tc>
        <w:tc>
          <w:tcPr>
            <w:tcW w:w="3604" w:type="dxa"/>
            <w:tcBorders>
              <w:top w:val="nil"/>
              <w:left w:val="nil"/>
              <w:bottom w:val="nil"/>
              <w:right w:val="nil"/>
            </w:tcBorders>
            <w:shd w:val="clear" w:color="auto" w:fill="auto"/>
            <w:vAlign w:val="bottom"/>
            <w:hideMark/>
          </w:tcPr>
          <w:p w:rsidRPr="00C1140B" w:rsidR="00771C1D" w:rsidP="00C1140B" w:rsidRDefault="00771C1D" w14:paraId="07059B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Stöd till idrotten</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7D3A38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1 954 311</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3DA387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0</w:t>
            </w:r>
          </w:p>
        </w:tc>
      </w:tr>
      <w:tr w:rsidRPr="00C1140B" w:rsidR="00771C1D" w:rsidTr="00C1140B" w14:paraId="601EFCF6"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36E74D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13:2</w:t>
            </w:r>
          </w:p>
        </w:tc>
        <w:tc>
          <w:tcPr>
            <w:tcW w:w="3604" w:type="dxa"/>
            <w:tcBorders>
              <w:top w:val="nil"/>
              <w:left w:val="nil"/>
              <w:bottom w:val="nil"/>
              <w:right w:val="nil"/>
            </w:tcBorders>
            <w:shd w:val="clear" w:color="auto" w:fill="auto"/>
            <w:vAlign w:val="bottom"/>
            <w:hideMark/>
          </w:tcPr>
          <w:p w:rsidRPr="00C1140B" w:rsidR="00771C1D" w:rsidP="00C1140B" w:rsidRDefault="00771C1D" w14:paraId="628F3C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Bidrag till allmänna samlingslokaler</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2C056D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52 164</w:t>
            </w:r>
          </w:p>
        </w:tc>
        <w:tc>
          <w:tcPr>
            <w:tcW w:w="2552" w:type="dxa"/>
            <w:tcBorders>
              <w:top w:val="nil"/>
              <w:left w:val="nil"/>
              <w:bottom w:val="nil"/>
              <w:right w:val="nil"/>
            </w:tcBorders>
            <w:shd w:val="clear" w:color="auto" w:fill="auto"/>
            <w:noWrap/>
            <w:vAlign w:val="bottom"/>
            <w:hideMark/>
          </w:tcPr>
          <w:p w:rsidRPr="00C1140B" w:rsidR="00771C1D" w:rsidP="00C1140B" w:rsidRDefault="00C1140B" w14:paraId="67526CA6" w14:textId="3A3559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1140B" w:rsidR="00771C1D">
              <w:rPr>
                <w:rFonts w:ascii="Times New Roman" w:hAnsi="Times New Roman" w:eastAsia="Times New Roman" w:cs="Times New Roman"/>
                <w:color w:val="000000"/>
                <w:kern w:val="0"/>
                <w:sz w:val="20"/>
                <w:szCs w:val="20"/>
                <w:lang w:eastAsia="sv-SE"/>
                <w14:numSpacing w14:val="default"/>
              </w:rPr>
              <w:t>30 000</w:t>
            </w:r>
          </w:p>
        </w:tc>
      </w:tr>
      <w:tr w:rsidRPr="00C1140B" w:rsidR="00771C1D" w:rsidTr="00C1140B" w14:paraId="0548C9C0"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1FDB4F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13:3</w:t>
            </w:r>
          </w:p>
        </w:tc>
        <w:tc>
          <w:tcPr>
            <w:tcW w:w="3604" w:type="dxa"/>
            <w:tcBorders>
              <w:top w:val="nil"/>
              <w:left w:val="nil"/>
              <w:bottom w:val="nil"/>
              <w:right w:val="nil"/>
            </w:tcBorders>
            <w:shd w:val="clear" w:color="auto" w:fill="auto"/>
            <w:vAlign w:val="bottom"/>
            <w:hideMark/>
          </w:tcPr>
          <w:p w:rsidRPr="00C1140B" w:rsidR="00771C1D" w:rsidP="00C1140B" w:rsidRDefault="00771C1D" w14:paraId="3B7FC4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Stöd till friluftsorganisationer</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2FB474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47 785</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38F0B4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C1140B" w:rsidR="00771C1D" w:rsidTr="00C1140B" w14:paraId="3539C250" w14:textId="77777777">
        <w:trPr>
          <w:trHeight w:val="300"/>
        </w:trPr>
        <w:tc>
          <w:tcPr>
            <w:tcW w:w="532" w:type="dxa"/>
            <w:tcBorders>
              <w:top w:val="nil"/>
              <w:left w:val="nil"/>
              <w:bottom w:val="nil"/>
              <w:right w:val="nil"/>
            </w:tcBorders>
            <w:shd w:val="clear" w:color="auto" w:fill="auto"/>
            <w:noWrap/>
            <w:hideMark/>
          </w:tcPr>
          <w:p w:rsidRPr="00C1140B" w:rsidR="00771C1D" w:rsidP="00C1140B" w:rsidRDefault="00771C1D" w14:paraId="54706F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13:4</w:t>
            </w:r>
          </w:p>
        </w:tc>
        <w:tc>
          <w:tcPr>
            <w:tcW w:w="3604" w:type="dxa"/>
            <w:tcBorders>
              <w:top w:val="nil"/>
              <w:left w:val="nil"/>
              <w:bottom w:val="nil"/>
              <w:right w:val="nil"/>
            </w:tcBorders>
            <w:shd w:val="clear" w:color="auto" w:fill="auto"/>
            <w:vAlign w:val="bottom"/>
            <w:hideMark/>
          </w:tcPr>
          <w:p w:rsidRPr="00C1140B" w:rsidR="00771C1D" w:rsidP="00C1140B" w:rsidRDefault="00771C1D" w14:paraId="788241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Bidrag till riksdagspartiers kvinnoorganisationer</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381579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15 000</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2ADB2C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C1140B" w:rsidR="00771C1D" w:rsidTr="00C1140B" w14:paraId="6B2858A6"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03E051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13:5</w:t>
            </w:r>
          </w:p>
        </w:tc>
        <w:tc>
          <w:tcPr>
            <w:tcW w:w="3604" w:type="dxa"/>
            <w:tcBorders>
              <w:top w:val="nil"/>
              <w:left w:val="nil"/>
              <w:bottom w:val="nil"/>
              <w:right w:val="nil"/>
            </w:tcBorders>
            <w:shd w:val="clear" w:color="auto" w:fill="auto"/>
            <w:vAlign w:val="bottom"/>
            <w:hideMark/>
          </w:tcPr>
          <w:p w:rsidRPr="00C1140B" w:rsidR="00771C1D" w:rsidP="00C1140B" w:rsidRDefault="00771C1D" w14:paraId="4F9DBE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Insatser för den ideella sektorn</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71AE18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151 758</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3EF229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C1140B" w:rsidR="00771C1D" w:rsidTr="00C1140B" w14:paraId="4767EE8A"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05DDD0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14:1</w:t>
            </w:r>
          </w:p>
        </w:tc>
        <w:tc>
          <w:tcPr>
            <w:tcW w:w="3604" w:type="dxa"/>
            <w:tcBorders>
              <w:top w:val="nil"/>
              <w:left w:val="nil"/>
              <w:bottom w:val="nil"/>
              <w:right w:val="nil"/>
            </w:tcBorders>
            <w:shd w:val="clear" w:color="auto" w:fill="auto"/>
            <w:vAlign w:val="bottom"/>
            <w:hideMark/>
          </w:tcPr>
          <w:p w:rsidRPr="00C1140B" w:rsidR="00771C1D" w:rsidP="00C1140B" w:rsidRDefault="00771C1D" w14:paraId="2982F3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Bidrag till folkbildningen</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1FCA87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4 348 183</w:t>
            </w:r>
          </w:p>
        </w:tc>
        <w:tc>
          <w:tcPr>
            <w:tcW w:w="2552" w:type="dxa"/>
            <w:tcBorders>
              <w:top w:val="nil"/>
              <w:left w:val="nil"/>
              <w:bottom w:val="nil"/>
              <w:right w:val="nil"/>
            </w:tcBorders>
            <w:shd w:val="clear" w:color="auto" w:fill="auto"/>
            <w:noWrap/>
            <w:vAlign w:val="bottom"/>
            <w:hideMark/>
          </w:tcPr>
          <w:p w:rsidRPr="00C1140B" w:rsidR="00771C1D" w:rsidP="00C1140B" w:rsidRDefault="00C1140B" w14:paraId="37AB7302" w14:textId="5C1EBF2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1140B" w:rsidR="00771C1D">
              <w:rPr>
                <w:rFonts w:ascii="Times New Roman" w:hAnsi="Times New Roman" w:eastAsia="Times New Roman" w:cs="Times New Roman"/>
                <w:color w:val="000000"/>
                <w:kern w:val="0"/>
                <w:sz w:val="20"/>
                <w:szCs w:val="20"/>
                <w:lang w:eastAsia="sv-SE"/>
                <w14:numSpacing w14:val="default"/>
              </w:rPr>
              <w:t>50 000</w:t>
            </w:r>
          </w:p>
        </w:tc>
      </w:tr>
      <w:tr w:rsidRPr="00C1140B" w:rsidR="00771C1D" w:rsidTr="00C1140B" w14:paraId="1E5599CF"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793703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14:2</w:t>
            </w:r>
          </w:p>
        </w:tc>
        <w:tc>
          <w:tcPr>
            <w:tcW w:w="3604" w:type="dxa"/>
            <w:tcBorders>
              <w:top w:val="nil"/>
              <w:left w:val="nil"/>
              <w:bottom w:val="nil"/>
              <w:right w:val="nil"/>
            </w:tcBorders>
            <w:shd w:val="clear" w:color="auto" w:fill="auto"/>
            <w:vAlign w:val="bottom"/>
            <w:hideMark/>
          </w:tcPr>
          <w:p w:rsidRPr="00C1140B" w:rsidR="00771C1D" w:rsidP="00C1140B" w:rsidRDefault="00771C1D" w14:paraId="4E9481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Bidrag till tolkutbildning</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32313A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59 331</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259348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C1140B" w:rsidR="00771C1D" w:rsidTr="00C1140B" w14:paraId="15973D50"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54FA6D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14:3</w:t>
            </w:r>
          </w:p>
        </w:tc>
        <w:tc>
          <w:tcPr>
            <w:tcW w:w="3604" w:type="dxa"/>
            <w:tcBorders>
              <w:top w:val="nil"/>
              <w:left w:val="nil"/>
              <w:bottom w:val="nil"/>
              <w:right w:val="nil"/>
            </w:tcBorders>
            <w:shd w:val="clear" w:color="auto" w:fill="auto"/>
            <w:vAlign w:val="bottom"/>
            <w:hideMark/>
          </w:tcPr>
          <w:p w:rsidRPr="00C1140B" w:rsidR="00771C1D" w:rsidP="00C1140B" w:rsidRDefault="00771C1D" w14:paraId="2653E0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Särskilda insatser inom folkbildningen</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7AC6B5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170 000</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34394E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C1140B" w:rsidR="00771C1D" w:rsidTr="00C1140B" w14:paraId="475FE502"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6617E8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14:4</w:t>
            </w:r>
          </w:p>
        </w:tc>
        <w:tc>
          <w:tcPr>
            <w:tcW w:w="3604" w:type="dxa"/>
            <w:tcBorders>
              <w:top w:val="nil"/>
              <w:left w:val="nil"/>
              <w:bottom w:val="nil"/>
              <w:right w:val="nil"/>
            </w:tcBorders>
            <w:shd w:val="clear" w:color="auto" w:fill="auto"/>
            <w:vAlign w:val="bottom"/>
            <w:hideMark/>
          </w:tcPr>
          <w:p w:rsidRPr="00C1140B" w:rsidR="00771C1D" w:rsidP="00C1140B" w:rsidRDefault="00771C1D" w14:paraId="3E4E9A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Särskilt utbildningsstöd</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688207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190 338</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5F7284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10 000</w:t>
            </w:r>
          </w:p>
        </w:tc>
      </w:tr>
      <w:tr w:rsidRPr="00C1140B" w:rsidR="00771C1D" w:rsidTr="00C1140B" w14:paraId="225E3A85"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44E145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15:1</w:t>
            </w:r>
          </w:p>
        </w:tc>
        <w:tc>
          <w:tcPr>
            <w:tcW w:w="3604" w:type="dxa"/>
            <w:tcBorders>
              <w:top w:val="nil"/>
              <w:left w:val="nil"/>
              <w:bottom w:val="nil"/>
              <w:right w:val="nil"/>
            </w:tcBorders>
            <w:shd w:val="clear" w:color="auto" w:fill="auto"/>
            <w:vAlign w:val="bottom"/>
            <w:hideMark/>
          </w:tcPr>
          <w:p w:rsidRPr="00C1140B" w:rsidR="00771C1D" w:rsidP="00C1140B" w:rsidRDefault="00771C1D" w14:paraId="113746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Spelinspektionen</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109414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74 262</w:t>
            </w: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1BF508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C1140B" w:rsidR="00771C1D" w:rsidTr="00C1140B" w14:paraId="370F7C61"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13F7C8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604" w:type="dxa"/>
            <w:tcBorders>
              <w:top w:val="nil"/>
              <w:left w:val="nil"/>
              <w:bottom w:val="nil"/>
              <w:right w:val="nil"/>
            </w:tcBorders>
            <w:shd w:val="clear" w:color="auto" w:fill="auto"/>
            <w:vAlign w:val="bottom"/>
            <w:hideMark/>
          </w:tcPr>
          <w:p w:rsidRPr="00C1140B" w:rsidR="00771C1D" w:rsidP="00C1140B" w:rsidRDefault="00771C1D" w14:paraId="23DB40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color w:val="000000"/>
                <w:kern w:val="0"/>
                <w:sz w:val="20"/>
                <w:szCs w:val="20"/>
                <w:lang w:eastAsia="sv-SE"/>
                <w14:numSpacing w14:val="default"/>
              </w:rPr>
            </w:pPr>
            <w:r w:rsidRPr="00C1140B">
              <w:rPr>
                <w:rFonts w:ascii="Times New Roman" w:hAnsi="Times New Roman" w:eastAsia="Times New Roman" w:cs="Times New Roman"/>
                <w:i/>
                <w:color w:val="000000"/>
                <w:kern w:val="0"/>
                <w:sz w:val="20"/>
                <w:szCs w:val="20"/>
                <w:lang w:eastAsia="sv-SE"/>
                <w14:numSpacing w14:val="default"/>
              </w:rPr>
              <w:t>Nya anslag</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2D3FFD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0AF6BF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C1140B" w:rsidR="00771C1D" w:rsidTr="00A75AA0" w14:paraId="5A567F6F" w14:textId="77777777">
        <w:trPr>
          <w:trHeight w:val="300"/>
        </w:trPr>
        <w:tc>
          <w:tcPr>
            <w:tcW w:w="532" w:type="dxa"/>
            <w:tcBorders>
              <w:top w:val="nil"/>
              <w:left w:val="nil"/>
              <w:right w:val="nil"/>
            </w:tcBorders>
            <w:shd w:val="clear" w:color="auto" w:fill="auto"/>
            <w:noWrap/>
            <w:vAlign w:val="bottom"/>
            <w:hideMark/>
          </w:tcPr>
          <w:p w:rsidRPr="00C1140B" w:rsidR="00771C1D" w:rsidP="00C1140B" w:rsidRDefault="00771C1D" w14:paraId="682366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8:7</w:t>
            </w:r>
          </w:p>
        </w:tc>
        <w:tc>
          <w:tcPr>
            <w:tcW w:w="3604" w:type="dxa"/>
            <w:tcBorders>
              <w:top w:val="nil"/>
              <w:left w:val="nil"/>
              <w:right w:val="nil"/>
            </w:tcBorders>
            <w:shd w:val="clear" w:color="auto" w:fill="auto"/>
            <w:vAlign w:val="bottom"/>
            <w:hideMark/>
          </w:tcPr>
          <w:p w:rsidRPr="00C1140B" w:rsidR="00771C1D" w:rsidP="00C1140B" w:rsidRDefault="00771C1D" w14:paraId="312CF2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Allmänt stöd för museer</w:t>
            </w:r>
          </w:p>
        </w:tc>
        <w:tc>
          <w:tcPr>
            <w:tcW w:w="1676" w:type="dxa"/>
            <w:tcBorders>
              <w:top w:val="nil"/>
              <w:left w:val="nil"/>
              <w:right w:val="nil"/>
            </w:tcBorders>
            <w:shd w:val="clear" w:color="auto" w:fill="auto"/>
            <w:noWrap/>
            <w:vAlign w:val="bottom"/>
            <w:hideMark/>
          </w:tcPr>
          <w:p w:rsidRPr="00C1140B" w:rsidR="00771C1D" w:rsidP="00C1140B" w:rsidRDefault="00771C1D" w14:paraId="245307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552" w:type="dxa"/>
            <w:tcBorders>
              <w:top w:val="nil"/>
              <w:left w:val="nil"/>
              <w:right w:val="nil"/>
            </w:tcBorders>
            <w:shd w:val="clear" w:color="auto" w:fill="auto"/>
            <w:noWrap/>
            <w:vAlign w:val="bottom"/>
            <w:hideMark/>
          </w:tcPr>
          <w:p w:rsidRPr="00C1140B" w:rsidR="00771C1D" w:rsidP="00C1140B" w:rsidRDefault="00771C1D" w14:paraId="205790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95 000</w:t>
            </w:r>
          </w:p>
        </w:tc>
      </w:tr>
      <w:tr w:rsidRPr="00C1140B" w:rsidR="00771C1D" w:rsidTr="00A75AA0" w14:paraId="31C99526" w14:textId="77777777">
        <w:trPr>
          <w:trHeight w:val="300"/>
        </w:trPr>
        <w:tc>
          <w:tcPr>
            <w:tcW w:w="532" w:type="dxa"/>
            <w:tcBorders>
              <w:top w:val="nil"/>
              <w:left w:val="nil"/>
              <w:bottom w:val="single" w:color="auto" w:sz="4" w:space="0"/>
              <w:right w:val="nil"/>
            </w:tcBorders>
            <w:shd w:val="clear" w:color="auto" w:fill="auto"/>
            <w:noWrap/>
            <w:vAlign w:val="bottom"/>
            <w:hideMark/>
          </w:tcPr>
          <w:p w:rsidRPr="00A75AA0" w:rsidR="00771C1D" w:rsidP="00C1140B" w:rsidRDefault="00771C1D" w14:paraId="4363BA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p>
        </w:tc>
        <w:tc>
          <w:tcPr>
            <w:tcW w:w="3604" w:type="dxa"/>
            <w:tcBorders>
              <w:top w:val="nil"/>
              <w:left w:val="nil"/>
              <w:bottom w:val="single" w:color="auto" w:sz="4" w:space="0"/>
              <w:right w:val="nil"/>
            </w:tcBorders>
            <w:shd w:val="clear" w:color="auto" w:fill="auto"/>
            <w:vAlign w:val="bottom"/>
            <w:hideMark/>
          </w:tcPr>
          <w:p w:rsidRPr="00A75AA0" w:rsidR="00771C1D" w:rsidP="00C1140B" w:rsidRDefault="00771C1D" w14:paraId="640290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A75AA0">
              <w:rPr>
                <w:rFonts w:ascii="Times New Roman" w:hAnsi="Times New Roman" w:eastAsia="Times New Roman" w:cs="Times New Roman"/>
                <w:b/>
                <w:color w:val="000000"/>
                <w:kern w:val="0"/>
                <w:sz w:val="20"/>
                <w:szCs w:val="20"/>
                <w:lang w:eastAsia="sv-SE"/>
                <w14:numSpacing w14:val="default"/>
              </w:rPr>
              <w:t>Summa</w:t>
            </w:r>
          </w:p>
        </w:tc>
        <w:tc>
          <w:tcPr>
            <w:tcW w:w="1676" w:type="dxa"/>
            <w:tcBorders>
              <w:top w:val="nil"/>
              <w:left w:val="nil"/>
              <w:bottom w:val="single" w:color="auto" w:sz="4" w:space="0"/>
              <w:right w:val="nil"/>
            </w:tcBorders>
            <w:shd w:val="clear" w:color="auto" w:fill="auto"/>
            <w:noWrap/>
            <w:vAlign w:val="bottom"/>
            <w:hideMark/>
          </w:tcPr>
          <w:p w:rsidRPr="00A75AA0" w:rsidR="00771C1D" w:rsidP="00C1140B" w:rsidRDefault="00771C1D" w14:paraId="516328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A75AA0">
              <w:rPr>
                <w:rFonts w:ascii="Times New Roman" w:hAnsi="Times New Roman" w:eastAsia="Times New Roman" w:cs="Times New Roman"/>
                <w:b/>
                <w:color w:val="000000"/>
                <w:kern w:val="0"/>
                <w:sz w:val="20"/>
                <w:szCs w:val="20"/>
                <w:lang w:eastAsia="sv-SE"/>
                <w14:numSpacing w14:val="default"/>
              </w:rPr>
              <w:t>15 994 531</w:t>
            </w:r>
          </w:p>
        </w:tc>
        <w:tc>
          <w:tcPr>
            <w:tcW w:w="2552" w:type="dxa"/>
            <w:tcBorders>
              <w:top w:val="nil"/>
              <w:left w:val="nil"/>
              <w:bottom w:val="single" w:color="auto" w:sz="4" w:space="0"/>
              <w:right w:val="nil"/>
            </w:tcBorders>
            <w:shd w:val="clear" w:color="auto" w:fill="auto"/>
            <w:noWrap/>
            <w:vAlign w:val="bottom"/>
            <w:hideMark/>
          </w:tcPr>
          <w:p w:rsidRPr="00A75AA0" w:rsidR="00771C1D" w:rsidP="00C1140B" w:rsidRDefault="00771C1D" w14:paraId="6415C2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A75AA0">
              <w:rPr>
                <w:rFonts w:ascii="Times New Roman" w:hAnsi="Times New Roman" w:eastAsia="Times New Roman" w:cs="Times New Roman"/>
                <w:b/>
                <w:color w:val="000000"/>
                <w:kern w:val="0"/>
                <w:sz w:val="20"/>
                <w:szCs w:val="20"/>
                <w:lang w:eastAsia="sv-SE"/>
                <w14:numSpacing w14:val="default"/>
              </w:rPr>
              <w:t>387 000</w:t>
            </w:r>
          </w:p>
        </w:tc>
      </w:tr>
      <w:tr w:rsidRPr="00C1140B" w:rsidR="00771C1D" w:rsidTr="00A75AA0" w14:paraId="7C63B79B" w14:textId="77777777">
        <w:trPr>
          <w:trHeight w:val="285"/>
        </w:trPr>
        <w:tc>
          <w:tcPr>
            <w:tcW w:w="532" w:type="dxa"/>
            <w:tcBorders>
              <w:top w:val="single" w:color="auto" w:sz="4" w:space="0"/>
              <w:left w:val="nil"/>
              <w:bottom w:val="nil"/>
              <w:right w:val="nil"/>
            </w:tcBorders>
            <w:shd w:val="clear" w:color="auto" w:fill="auto"/>
            <w:noWrap/>
            <w:vAlign w:val="bottom"/>
            <w:hideMark/>
          </w:tcPr>
          <w:p w:rsidRPr="00C1140B" w:rsidR="00771C1D" w:rsidP="00C1140B" w:rsidRDefault="00771C1D" w14:paraId="1D6B97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3604" w:type="dxa"/>
            <w:tcBorders>
              <w:top w:val="single" w:color="auto" w:sz="4" w:space="0"/>
              <w:left w:val="nil"/>
              <w:bottom w:val="nil"/>
              <w:right w:val="nil"/>
            </w:tcBorders>
            <w:shd w:val="clear" w:color="auto" w:fill="auto"/>
            <w:vAlign w:val="bottom"/>
            <w:hideMark/>
          </w:tcPr>
          <w:p w:rsidRPr="00C1140B" w:rsidR="00771C1D" w:rsidP="00C1140B" w:rsidRDefault="00771C1D" w14:paraId="439AAC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C1140B">
              <w:rPr>
                <w:rFonts w:ascii="Times New Roman" w:hAnsi="Times New Roman" w:eastAsia="Times New Roman" w:cs="Times New Roman"/>
                <w:b/>
                <w:bCs/>
                <w:color w:val="000000"/>
                <w:kern w:val="0"/>
                <w:sz w:val="20"/>
                <w:szCs w:val="20"/>
                <w:lang w:eastAsia="sv-SE"/>
                <w14:numSpacing w14:val="default"/>
              </w:rPr>
              <w:t>Specificering av anslagsförändringar</w:t>
            </w:r>
          </w:p>
        </w:tc>
        <w:tc>
          <w:tcPr>
            <w:tcW w:w="1676" w:type="dxa"/>
            <w:tcBorders>
              <w:top w:val="single" w:color="auto" w:sz="4" w:space="0"/>
              <w:left w:val="nil"/>
              <w:bottom w:val="nil"/>
              <w:right w:val="nil"/>
            </w:tcBorders>
            <w:shd w:val="clear" w:color="auto" w:fill="auto"/>
            <w:noWrap/>
            <w:vAlign w:val="bottom"/>
            <w:hideMark/>
          </w:tcPr>
          <w:p w:rsidRPr="00C1140B" w:rsidR="00771C1D" w:rsidP="00C1140B" w:rsidRDefault="00771C1D" w14:paraId="1FD272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p>
        </w:tc>
        <w:tc>
          <w:tcPr>
            <w:tcW w:w="2552" w:type="dxa"/>
            <w:tcBorders>
              <w:top w:val="single" w:color="auto" w:sz="4" w:space="0"/>
              <w:left w:val="nil"/>
              <w:bottom w:val="nil"/>
              <w:right w:val="nil"/>
            </w:tcBorders>
            <w:shd w:val="clear" w:color="auto" w:fill="auto"/>
            <w:noWrap/>
            <w:vAlign w:val="bottom"/>
            <w:hideMark/>
          </w:tcPr>
          <w:p w:rsidRPr="00C1140B" w:rsidR="00771C1D" w:rsidP="00C1140B" w:rsidRDefault="00771C1D" w14:paraId="677E89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C1140B" w:rsidR="00771C1D" w:rsidTr="00C1140B" w14:paraId="5CCC62B4" w14:textId="77777777">
        <w:trPr>
          <w:trHeight w:val="600"/>
        </w:trPr>
        <w:tc>
          <w:tcPr>
            <w:tcW w:w="532" w:type="dxa"/>
            <w:tcBorders>
              <w:top w:val="nil"/>
              <w:left w:val="nil"/>
              <w:bottom w:val="nil"/>
              <w:right w:val="nil"/>
            </w:tcBorders>
            <w:shd w:val="clear" w:color="auto" w:fill="auto"/>
            <w:noWrap/>
            <w:hideMark/>
          </w:tcPr>
          <w:p w:rsidRPr="00C1140B" w:rsidR="00771C1D" w:rsidP="00C1140B" w:rsidRDefault="00771C1D" w14:paraId="1887BC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1:2</w:t>
            </w:r>
          </w:p>
        </w:tc>
        <w:tc>
          <w:tcPr>
            <w:tcW w:w="3604" w:type="dxa"/>
            <w:tcBorders>
              <w:top w:val="nil"/>
              <w:left w:val="nil"/>
              <w:bottom w:val="nil"/>
              <w:right w:val="nil"/>
            </w:tcBorders>
            <w:shd w:val="clear" w:color="auto" w:fill="auto"/>
            <w:vAlign w:val="bottom"/>
            <w:hideMark/>
          </w:tcPr>
          <w:p w:rsidRPr="00C1140B" w:rsidR="00771C1D" w:rsidP="00C1140B" w:rsidRDefault="00771C1D" w14:paraId="2A50C8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782E2B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1E4875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200 000</w:t>
            </w:r>
          </w:p>
        </w:tc>
      </w:tr>
      <w:tr w:rsidRPr="00C1140B" w:rsidR="00771C1D" w:rsidTr="00C1140B" w14:paraId="0E4A7B69" w14:textId="77777777">
        <w:trPr>
          <w:trHeight w:val="600"/>
        </w:trPr>
        <w:tc>
          <w:tcPr>
            <w:tcW w:w="532" w:type="dxa"/>
            <w:tcBorders>
              <w:top w:val="nil"/>
              <w:left w:val="nil"/>
              <w:bottom w:val="nil"/>
              <w:right w:val="nil"/>
            </w:tcBorders>
            <w:shd w:val="clear" w:color="auto" w:fill="auto"/>
            <w:noWrap/>
            <w:hideMark/>
          </w:tcPr>
          <w:p w:rsidRPr="00C1140B" w:rsidR="00771C1D" w:rsidP="00C1140B" w:rsidRDefault="00771C1D" w14:paraId="27F38A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1:2</w:t>
            </w:r>
          </w:p>
        </w:tc>
        <w:tc>
          <w:tcPr>
            <w:tcW w:w="3604" w:type="dxa"/>
            <w:tcBorders>
              <w:top w:val="nil"/>
              <w:left w:val="nil"/>
              <w:bottom w:val="nil"/>
              <w:right w:val="nil"/>
            </w:tcBorders>
            <w:shd w:val="clear" w:color="auto" w:fill="auto"/>
            <w:vAlign w:val="bottom"/>
            <w:hideMark/>
          </w:tcPr>
          <w:p w:rsidRPr="00C1140B" w:rsidR="00771C1D" w:rsidP="00C1140B" w:rsidRDefault="00771C1D" w14:paraId="45106F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229DC6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19DB54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200 000</w:t>
            </w:r>
          </w:p>
        </w:tc>
      </w:tr>
      <w:tr w:rsidRPr="00C1140B" w:rsidR="00771C1D" w:rsidTr="00C1140B" w14:paraId="769C676B" w14:textId="77777777">
        <w:trPr>
          <w:trHeight w:val="600"/>
        </w:trPr>
        <w:tc>
          <w:tcPr>
            <w:tcW w:w="532" w:type="dxa"/>
            <w:tcBorders>
              <w:top w:val="nil"/>
              <w:left w:val="nil"/>
              <w:bottom w:val="nil"/>
              <w:right w:val="nil"/>
            </w:tcBorders>
            <w:shd w:val="clear" w:color="auto" w:fill="auto"/>
            <w:noWrap/>
            <w:hideMark/>
          </w:tcPr>
          <w:p w:rsidRPr="00C1140B" w:rsidR="00771C1D" w:rsidP="00C1140B" w:rsidRDefault="00771C1D" w14:paraId="5A6D13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1:2</w:t>
            </w:r>
          </w:p>
        </w:tc>
        <w:tc>
          <w:tcPr>
            <w:tcW w:w="3604" w:type="dxa"/>
            <w:tcBorders>
              <w:top w:val="nil"/>
              <w:left w:val="nil"/>
              <w:bottom w:val="nil"/>
              <w:right w:val="nil"/>
            </w:tcBorders>
            <w:shd w:val="clear" w:color="auto" w:fill="auto"/>
            <w:vAlign w:val="bottom"/>
            <w:hideMark/>
          </w:tcPr>
          <w:p w:rsidRPr="00C1140B" w:rsidR="00771C1D" w:rsidP="00C1140B" w:rsidRDefault="00771C1D" w14:paraId="25879F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5EEF1B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15F86D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115 000</w:t>
            </w:r>
          </w:p>
        </w:tc>
      </w:tr>
      <w:tr w:rsidRPr="00C1140B" w:rsidR="00771C1D" w:rsidTr="00C1140B" w14:paraId="0AC0E876" w14:textId="77777777">
        <w:trPr>
          <w:trHeight w:val="600"/>
        </w:trPr>
        <w:tc>
          <w:tcPr>
            <w:tcW w:w="532" w:type="dxa"/>
            <w:tcBorders>
              <w:top w:val="nil"/>
              <w:left w:val="nil"/>
              <w:bottom w:val="nil"/>
              <w:right w:val="nil"/>
            </w:tcBorders>
            <w:shd w:val="clear" w:color="auto" w:fill="auto"/>
            <w:noWrap/>
            <w:hideMark/>
          </w:tcPr>
          <w:p w:rsidRPr="00C1140B" w:rsidR="00771C1D" w:rsidP="00C1140B" w:rsidRDefault="00771C1D" w14:paraId="693858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1:2</w:t>
            </w:r>
          </w:p>
        </w:tc>
        <w:tc>
          <w:tcPr>
            <w:tcW w:w="3604" w:type="dxa"/>
            <w:tcBorders>
              <w:top w:val="nil"/>
              <w:left w:val="nil"/>
              <w:bottom w:val="nil"/>
              <w:right w:val="nil"/>
            </w:tcBorders>
            <w:shd w:val="clear" w:color="auto" w:fill="auto"/>
            <w:vAlign w:val="bottom"/>
            <w:hideMark/>
          </w:tcPr>
          <w:p w:rsidRPr="00C1140B" w:rsidR="00771C1D" w:rsidP="00C1140B" w:rsidRDefault="00771C1D" w14:paraId="31A51E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268DD4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552" w:type="dxa"/>
            <w:tcBorders>
              <w:top w:val="nil"/>
              <w:left w:val="nil"/>
              <w:bottom w:val="nil"/>
              <w:right w:val="nil"/>
            </w:tcBorders>
            <w:shd w:val="clear" w:color="auto" w:fill="auto"/>
            <w:noWrap/>
            <w:vAlign w:val="bottom"/>
            <w:hideMark/>
          </w:tcPr>
          <w:p w:rsidRPr="00C1140B" w:rsidR="00771C1D" w:rsidP="00C1140B" w:rsidRDefault="00C1140B" w14:paraId="2A2C90EF" w14:textId="46CEE2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1140B" w:rsidR="00771C1D">
              <w:rPr>
                <w:rFonts w:ascii="Times New Roman" w:hAnsi="Times New Roman" w:eastAsia="Times New Roman" w:cs="Times New Roman"/>
                <w:color w:val="000000"/>
                <w:kern w:val="0"/>
                <w:sz w:val="20"/>
                <w:szCs w:val="20"/>
                <w:lang w:eastAsia="sv-SE"/>
                <w14:numSpacing w14:val="default"/>
              </w:rPr>
              <w:t>100 000</w:t>
            </w:r>
          </w:p>
        </w:tc>
      </w:tr>
      <w:tr w:rsidRPr="00C1140B" w:rsidR="00771C1D" w:rsidTr="00C1140B" w14:paraId="5A935A1F" w14:textId="77777777">
        <w:trPr>
          <w:trHeight w:val="600"/>
        </w:trPr>
        <w:tc>
          <w:tcPr>
            <w:tcW w:w="532" w:type="dxa"/>
            <w:tcBorders>
              <w:top w:val="nil"/>
              <w:left w:val="nil"/>
              <w:bottom w:val="nil"/>
              <w:right w:val="nil"/>
            </w:tcBorders>
            <w:shd w:val="clear" w:color="auto" w:fill="auto"/>
            <w:noWrap/>
            <w:hideMark/>
          </w:tcPr>
          <w:p w:rsidRPr="00C1140B" w:rsidR="00771C1D" w:rsidP="00C1140B" w:rsidRDefault="00771C1D" w14:paraId="25A29C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1:2</w:t>
            </w:r>
          </w:p>
        </w:tc>
        <w:tc>
          <w:tcPr>
            <w:tcW w:w="3604" w:type="dxa"/>
            <w:tcBorders>
              <w:top w:val="nil"/>
              <w:left w:val="nil"/>
              <w:bottom w:val="nil"/>
              <w:right w:val="nil"/>
            </w:tcBorders>
            <w:shd w:val="clear" w:color="auto" w:fill="auto"/>
            <w:vAlign w:val="bottom"/>
            <w:hideMark/>
          </w:tcPr>
          <w:p w:rsidRPr="00C1140B" w:rsidR="00771C1D" w:rsidP="00C1140B" w:rsidRDefault="00771C1D" w14:paraId="6A685A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4074CF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552" w:type="dxa"/>
            <w:tcBorders>
              <w:top w:val="nil"/>
              <w:left w:val="nil"/>
              <w:bottom w:val="nil"/>
              <w:right w:val="nil"/>
            </w:tcBorders>
            <w:shd w:val="clear" w:color="auto" w:fill="auto"/>
            <w:noWrap/>
            <w:vAlign w:val="bottom"/>
            <w:hideMark/>
          </w:tcPr>
          <w:p w:rsidRPr="00C1140B" w:rsidR="00771C1D" w:rsidP="00C1140B" w:rsidRDefault="00C1140B" w14:paraId="5C4EEAD2" w14:textId="10C0D8C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1140B" w:rsidR="00771C1D">
              <w:rPr>
                <w:rFonts w:ascii="Times New Roman" w:hAnsi="Times New Roman" w:eastAsia="Times New Roman" w:cs="Times New Roman"/>
                <w:color w:val="000000"/>
                <w:kern w:val="0"/>
                <w:sz w:val="20"/>
                <w:szCs w:val="20"/>
                <w:lang w:eastAsia="sv-SE"/>
                <w14:numSpacing w14:val="default"/>
              </w:rPr>
              <w:t>5 000</w:t>
            </w:r>
          </w:p>
        </w:tc>
      </w:tr>
      <w:tr w:rsidRPr="00C1140B" w:rsidR="00771C1D" w:rsidTr="00C1140B" w14:paraId="18EBFC13"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61F53D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1:3</w:t>
            </w:r>
          </w:p>
        </w:tc>
        <w:tc>
          <w:tcPr>
            <w:tcW w:w="3604" w:type="dxa"/>
            <w:tcBorders>
              <w:top w:val="nil"/>
              <w:left w:val="nil"/>
              <w:bottom w:val="nil"/>
              <w:right w:val="nil"/>
            </w:tcBorders>
            <w:shd w:val="clear" w:color="auto" w:fill="auto"/>
            <w:vAlign w:val="bottom"/>
            <w:hideMark/>
          </w:tcPr>
          <w:p w:rsidRPr="00C1140B" w:rsidR="00771C1D" w:rsidP="00C1140B" w:rsidRDefault="00771C1D" w14:paraId="183E0F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Skapande skola</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1FD3B8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185892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57 000</w:t>
            </w:r>
          </w:p>
        </w:tc>
      </w:tr>
      <w:tr w:rsidRPr="00C1140B" w:rsidR="00771C1D" w:rsidTr="00C1140B" w14:paraId="268FEFDD"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30321B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1:6</w:t>
            </w:r>
          </w:p>
        </w:tc>
        <w:tc>
          <w:tcPr>
            <w:tcW w:w="3604" w:type="dxa"/>
            <w:tcBorders>
              <w:top w:val="nil"/>
              <w:left w:val="nil"/>
              <w:bottom w:val="nil"/>
              <w:right w:val="nil"/>
            </w:tcBorders>
            <w:shd w:val="clear" w:color="auto" w:fill="auto"/>
            <w:vAlign w:val="bottom"/>
            <w:hideMark/>
          </w:tcPr>
          <w:p w:rsidRPr="00C1140B" w:rsidR="00771C1D" w:rsidP="00C1140B" w:rsidRDefault="00771C1D" w14:paraId="0D624C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Bidrag till regional kulturverksamhet</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0F2F55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25DCE6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110 000</w:t>
            </w:r>
          </w:p>
        </w:tc>
      </w:tr>
      <w:tr w:rsidRPr="00C1140B" w:rsidR="00771C1D" w:rsidTr="00C1140B" w14:paraId="42BDFBF3"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7AF1C8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1:6</w:t>
            </w:r>
          </w:p>
        </w:tc>
        <w:tc>
          <w:tcPr>
            <w:tcW w:w="3604" w:type="dxa"/>
            <w:tcBorders>
              <w:top w:val="nil"/>
              <w:left w:val="nil"/>
              <w:bottom w:val="nil"/>
              <w:right w:val="nil"/>
            </w:tcBorders>
            <w:shd w:val="clear" w:color="auto" w:fill="auto"/>
            <w:vAlign w:val="bottom"/>
            <w:hideMark/>
          </w:tcPr>
          <w:p w:rsidRPr="00C1140B" w:rsidR="00771C1D" w:rsidP="00C1140B" w:rsidRDefault="00771C1D" w14:paraId="28A5C0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Bidrag till regional kulturverksamhet</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79E32E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552" w:type="dxa"/>
            <w:tcBorders>
              <w:top w:val="nil"/>
              <w:left w:val="nil"/>
              <w:bottom w:val="nil"/>
              <w:right w:val="nil"/>
            </w:tcBorders>
            <w:shd w:val="clear" w:color="auto" w:fill="auto"/>
            <w:noWrap/>
            <w:vAlign w:val="bottom"/>
            <w:hideMark/>
          </w:tcPr>
          <w:p w:rsidRPr="00C1140B" w:rsidR="00771C1D" w:rsidP="00C1140B" w:rsidRDefault="00C1140B" w14:paraId="1B8B1C00" w14:textId="491C1D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1140B" w:rsidR="00771C1D">
              <w:rPr>
                <w:rFonts w:ascii="Times New Roman" w:hAnsi="Times New Roman" w:eastAsia="Times New Roman" w:cs="Times New Roman"/>
                <w:color w:val="000000"/>
                <w:kern w:val="0"/>
                <w:sz w:val="20"/>
                <w:szCs w:val="20"/>
                <w:lang w:eastAsia="sv-SE"/>
                <w14:numSpacing w14:val="default"/>
              </w:rPr>
              <w:t>3 000</w:t>
            </w:r>
          </w:p>
        </w:tc>
      </w:tr>
      <w:tr w:rsidRPr="00C1140B" w:rsidR="00771C1D" w:rsidTr="00C1140B" w14:paraId="6DF8C165"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0D776B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2:1</w:t>
            </w:r>
          </w:p>
        </w:tc>
        <w:tc>
          <w:tcPr>
            <w:tcW w:w="3604" w:type="dxa"/>
            <w:tcBorders>
              <w:top w:val="nil"/>
              <w:left w:val="nil"/>
              <w:bottom w:val="nil"/>
              <w:right w:val="nil"/>
            </w:tcBorders>
            <w:shd w:val="clear" w:color="auto" w:fill="auto"/>
            <w:vAlign w:val="bottom"/>
            <w:hideMark/>
          </w:tcPr>
          <w:p w:rsidRPr="00C1140B" w:rsidR="00771C1D" w:rsidP="00C1140B" w:rsidRDefault="00771C1D" w14:paraId="397144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Bidrag till vissa scenkonstinstitutioner</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494EF6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552" w:type="dxa"/>
            <w:tcBorders>
              <w:top w:val="nil"/>
              <w:left w:val="nil"/>
              <w:bottom w:val="nil"/>
              <w:right w:val="nil"/>
            </w:tcBorders>
            <w:shd w:val="clear" w:color="auto" w:fill="auto"/>
            <w:noWrap/>
            <w:vAlign w:val="bottom"/>
            <w:hideMark/>
          </w:tcPr>
          <w:p w:rsidRPr="00C1140B" w:rsidR="00771C1D" w:rsidP="00C1140B" w:rsidRDefault="00C1140B" w14:paraId="75418784" w14:textId="5A0405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1140B" w:rsidR="00771C1D">
              <w:rPr>
                <w:rFonts w:ascii="Times New Roman" w:hAnsi="Times New Roman" w:eastAsia="Times New Roman" w:cs="Times New Roman"/>
                <w:color w:val="000000"/>
                <w:kern w:val="0"/>
                <w:sz w:val="20"/>
                <w:szCs w:val="20"/>
                <w:lang w:eastAsia="sv-SE"/>
                <w14:numSpacing w14:val="default"/>
              </w:rPr>
              <w:t>3 000</w:t>
            </w:r>
          </w:p>
        </w:tc>
      </w:tr>
      <w:tr w:rsidRPr="00C1140B" w:rsidR="00771C1D" w:rsidTr="00C1140B" w14:paraId="0D21490B" w14:textId="77777777">
        <w:trPr>
          <w:trHeight w:val="300"/>
        </w:trPr>
        <w:tc>
          <w:tcPr>
            <w:tcW w:w="532" w:type="dxa"/>
            <w:tcBorders>
              <w:top w:val="nil"/>
              <w:left w:val="nil"/>
              <w:bottom w:val="nil"/>
              <w:right w:val="nil"/>
            </w:tcBorders>
            <w:shd w:val="clear" w:color="auto" w:fill="auto"/>
            <w:noWrap/>
            <w:hideMark/>
          </w:tcPr>
          <w:p w:rsidRPr="00C1140B" w:rsidR="00771C1D" w:rsidP="00C1140B" w:rsidRDefault="00771C1D" w14:paraId="7B2036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2:2</w:t>
            </w:r>
          </w:p>
        </w:tc>
        <w:tc>
          <w:tcPr>
            <w:tcW w:w="3604" w:type="dxa"/>
            <w:tcBorders>
              <w:top w:val="nil"/>
              <w:left w:val="nil"/>
              <w:bottom w:val="nil"/>
              <w:right w:val="nil"/>
            </w:tcBorders>
            <w:shd w:val="clear" w:color="auto" w:fill="auto"/>
            <w:vAlign w:val="bottom"/>
            <w:hideMark/>
          </w:tcPr>
          <w:p w:rsidRPr="00C1140B" w:rsidR="00771C1D" w:rsidP="00C1140B" w:rsidRDefault="00771C1D" w14:paraId="1DC497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Bidrag till vissa teater-, dans- och musikändamål</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19E20F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552" w:type="dxa"/>
            <w:tcBorders>
              <w:top w:val="nil"/>
              <w:left w:val="nil"/>
              <w:bottom w:val="nil"/>
              <w:right w:val="nil"/>
            </w:tcBorders>
            <w:shd w:val="clear" w:color="auto" w:fill="auto"/>
            <w:noWrap/>
            <w:vAlign w:val="bottom"/>
            <w:hideMark/>
          </w:tcPr>
          <w:p w:rsidRPr="00C1140B" w:rsidR="00771C1D" w:rsidP="00C1140B" w:rsidRDefault="00C1140B" w14:paraId="10685212" w14:textId="00D9BE4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1140B" w:rsidR="00771C1D">
              <w:rPr>
                <w:rFonts w:ascii="Times New Roman" w:hAnsi="Times New Roman" w:eastAsia="Times New Roman" w:cs="Times New Roman"/>
                <w:color w:val="000000"/>
                <w:kern w:val="0"/>
                <w:sz w:val="20"/>
                <w:szCs w:val="20"/>
                <w:lang w:eastAsia="sv-SE"/>
                <w14:numSpacing w14:val="default"/>
              </w:rPr>
              <w:t>25 000</w:t>
            </w:r>
          </w:p>
        </w:tc>
      </w:tr>
      <w:tr w:rsidRPr="00C1140B" w:rsidR="00771C1D" w:rsidTr="00C1140B" w14:paraId="00816334"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50FBEF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2:3</w:t>
            </w:r>
          </w:p>
        </w:tc>
        <w:tc>
          <w:tcPr>
            <w:tcW w:w="3604" w:type="dxa"/>
            <w:tcBorders>
              <w:top w:val="nil"/>
              <w:left w:val="nil"/>
              <w:bottom w:val="nil"/>
              <w:right w:val="nil"/>
            </w:tcBorders>
            <w:shd w:val="clear" w:color="auto" w:fill="auto"/>
            <w:vAlign w:val="bottom"/>
            <w:hideMark/>
          </w:tcPr>
          <w:p w:rsidRPr="00C1140B" w:rsidR="00771C1D" w:rsidP="00C1140B" w:rsidRDefault="00771C1D" w14:paraId="6C305B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Statens musikverk</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1632EF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3B171B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0</w:t>
            </w:r>
          </w:p>
        </w:tc>
      </w:tr>
      <w:tr w:rsidRPr="00C1140B" w:rsidR="00771C1D" w:rsidTr="00C1140B" w14:paraId="0FB71C01"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7EC780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3:1</w:t>
            </w:r>
          </w:p>
        </w:tc>
        <w:tc>
          <w:tcPr>
            <w:tcW w:w="3604" w:type="dxa"/>
            <w:tcBorders>
              <w:top w:val="nil"/>
              <w:left w:val="nil"/>
              <w:bottom w:val="nil"/>
              <w:right w:val="nil"/>
            </w:tcBorders>
            <w:shd w:val="clear" w:color="auto" w:fill="auto"/>
            <w:vAlign w:val="bottom"/>
            <w:hideMark/>
          </w:tcPr>
          <w:p w:rsidRPr="00C1140B" w:rsidR="00771C1D" w:rsidP="00C1140B" w:rsidRDefault="00771C1D" w14:paraId="468696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Bidrag till litteratur och kulturtidskrifter</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3446E1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552" w:type="dxa"/>
            <w:tcBorders>
              <w:top w:val="nil"/>
              <w:left w:val="nil"/>
              <w:bottom w:val="nil"/>
              <w:right w:val="nil"/>
            </w:tcBorders>
            <w:shd w:val="clear" w:color="auto" w:fill="auto"/>
            <w:noWrap/>
            <w:vAlign w:val="bottom"/>
            <w:hideMark/>
          </w:tcPr>
          <w:p w:rsidRPr="00C1140B" w:rsidR="00771C1D" w:rsidP="00C1140B" w:rsidRDefault="00C1140B" w14:paraId="1E4D1F51" w14:textId="1C0D2F0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1140B" w:rsidR="00771C1D">
              <w:rPr>
                <w:rFonts w:ascii="Times New Roman" w:hAnsi="Times New Roman" w:eastAsia="Times New Roman" w:cs="Times New Roman"/>
                <w:color w:val="000000"/>
                <w:kern w:val="0"/>
                <w:sz w:val="20"/>
                <w:szCs w:val="20"/>
                <w:lang w:eastAsia="sv-SE"/>
                <w14:numSpacing w14:val="default"/>
              </w:rPr>
              <w:t>8 000</w:t>
            </w:r>
          </w:p>
        </w:tc>
      </w:tr>
      <w:tr w:rsidRPr="00C1140B" w:rsidR="00771C1D" w:rsidTr="00C1140B" w14:paraId="7C5C4F21"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7EBA00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3:2</w:t>
            </w:r>
          </w:p>
        </w:tc>
        <w:tc>
          <w:tcPr>
            <w:tcW w:w="3604" w:type="dxa"/>
            <w:tcBorders>
              <w:top w:val="nil"/>
              <w:left w:val="nil"/>
              <w:bottom w:val="nil"/>
              <w:right w:val="nil"/>
            </w:tcBorders>
            <w:shd w:val="clear" w:color="auto" w:fill="auto"/>
            <w:vAlign w:val="bottom"/>
            <w:hideMark/>
          </w:tcPr>
          <w:p w:rsidRPr="00C1140B" w:rsidR="00771C1D" w:rsidP="00C1140B" w:rsidRDefault="00771C1D" w14:paraId="40C403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Myndigheten för tillgängliga medier</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3ABAFA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3236D3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0</w:t>
            </w:r>
          </w:p>
        </w:tc>
      </w:tr>
      <w:tr w:rsidRPr="00C1140B" w:rsidR="00771C1D" w:rsidTr="00C1140B" w14:paraId="2807A2FA"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7C5494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3:3</w:t>
            </w:r>
          </w:p>
        </w:tc>
        <w:tc>
          <w:tcPr>
            <w:tcW w:w="3604" w:type="dxa"/>
            <w:tcBorders>
              <w:top w:val="nil"/>
              <w:left w:val="nil"/>
              <w:bottom w:val="nil"/>
              <w:right w:val="nil"/>
            </w:tcBorders>
            <w:shd w:val="clear" w:color="auto" w:fill="auto"/>
            <w:vAlign w:val="bottom"/>
            <w:hideMark/>
          </w:tcPr>
          <w:p w:rsidRPr="00C1140B" w:rsidR="00771C1D" w:rsidP="00C1140B" w:rsidRDefault="00771C1D" w14:paraId="53CB57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Institutet för språk och folkminnen</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3AF11B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4EC2F3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2 000</w:t>
            </w:r>
          </w:p>
        </w:tc>
      </w:tr>
      <w:tr w:rsidRPr="00C1140B" w:rsidR="00771C1D" w:rsidTr="00C1140B" w14:paraId="03FDD728" w14:textId="77777777">
        <w:trPr>
          <w:trHeight w:val="300"/>
        </w:trPr>
        <w:tc>
          <w:tcPr>
            <w:tcW w:w="532" w:type="dxa"/>
            <w:tcBorders>
              <w:top w:val="nil"/>
              <w:left w:val="nil"/>
              <w:bottom w:val="nil"/>
              <w:right w:val="nil"/>
            </w:tcBorders>
            <w:shd w:val="clear" w:color="auto" w:fill="auto"/>
            <w:noWrap/>
            <w:hideMark/>
          </w:tcPr>
          <w:p w:rsidRPr="00C1140B" w:rsidR="00771C1D" w:rsidP="00C1140B" w:rsidRDefault="00771C1D" w14:paraId="480410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4:2</w:t>
            </w:r>
          </w:p>
        </w:tc>
        <w:tc>
          <w:tcPr>
            <w:tcW w:w="3604" w:type="dxa"/>
            <w:tcBorders>
              <w:top w:val="nil"/>
              <w:left w:val="nil"/>
              <w:bottom w:val="nil"/>
              <w:right w:val="nil"/>
            </w:tcBorders>
            <w:shd w:val="clear" w:color="auto" w:fill="auto"/>
            <w:vAlign w:val="bottom"/>
            <w:hideMark/>
          </w:tcPr>
          <w:p w:rsidRPr="00C1140B" w:rsidR="00771C1D" w:rsidP="00C1140B" w:rsidRDefault="00771C1D" w14:paraId="5EF474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Konstnärlig gestaltning av den gemensamma miljön</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6324A0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552" w:type="dxa"/>
            <w:tcBorders>
              <w:top w:val="nil"/>
              <w:left w:val="nil"/>
              <w:bottom w:val="nil"/>
              <w:right w:val="nil"/>
            </w:tcBorders>
            <w:shd w:val="clear" w:color="auto" w:fill="auto"/>
            <w:noWrap/>
            <w:vAlign w:val="bottom"/>
            <w:hideMark/>
          </w:tcPr>
          <w:p w:rsidRPr="00C1140B" w:rsidR="00771C1D" w:rsidP="00C1140B" w:rsidRDefault="00C1140B" w14:paraId="0F3F21BC" w14:textId="59CB74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1140B" w:rsidR="00771C1D">
              <w:rPr>
                <w:rFonts w:ascii="Times New Roman" w:hAnsi="Times New Roman" w:eastAsia="Times New Roman" w:cs="Times New Roman"/>
                <w:color w:val="000000"/>
                <w:kern w:val="0"/>
                <w:sz w:val="20"/>
                <w:szCs w:val="20"/>
                <w:lang w:eastAsia="sv-SE"/>
                <w14:numSpacing w14:val="default"/>
              </w:rPr>
              <w:t>10 000</w:t>
            </w:r>
          </w:p>
        </w:tc>
      </w:tr>
      <w:tr w:rsidRPr="00C1140B" w:rsidR="00771C1D" w:rsidTr="00C1140B" w14:paraId="1C212654"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3C33D3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4:4</w:t>
            </w:r>
          </w:p>
        </w:tc>
        <w:tc>
          <w:tcPr>
            <w:tcW w:w="3604" w:type="dxa"/>
            <w:tcBorders>
              <w:top w:val="nil"/>
              <w:left w:val="nil"/>
              <w:bottom w:val="nil"/>
              <w:right w:val="nil"/>
            </w:tcBorders>
            <w:shd w:val="clear" w:color="auto" w:fill="auto"/>
            <w:vAlign w:val="bottom"/>
            <w:hideMark/>
          </w:tcPr>
          <w:p w:rsidRPr="00C1140B" w:rsidR="00771C1D" w:rsidP="00C1140B" w:rsidRDefault="00771C1D" w14:paraId="2B3E0C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Bidrag till bild- och formområdet</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0673BC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552" w:type="dxa"/>
            <w:tcBorders>
              <w:top w:val="nil"/>
              <w:left w:val="nil"/>
              <w:bottom w:val="nil"/>
              <w:right w:val="nil"/>
            </w:tcBorders>
            <w:shd w:val="clear" w:color="auto" w:fill="auto"/>
            <w:noWrap/>
            <w:vAlign w:val="bottom"/>
            <w:hideMark/>
          </w:tcPr>
          <w:p w:rsidRPr="00C1140B" w:rsidR="00771C1D" w:rsidP="00C1140B" w:rsidRDefault="00C1140B" w14:paraId="210A1DAC" w14:textId="548282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1140B" w:rsidR="00771C1D">
              <w:rPr>
                <w:rFonts w:ascii="Times New Roman" w:hAnsi="Times New Roman" w:eastAsia="Times New Roman" w:cs="Times New Roman"/>
                <w:color w:val="000000"/>
                <w:kern w:val="0"/>
                <w:sz w:val="20"/>
                <w:szCs w:val="20"/>
                <w:lang w:eastAsia="sv-SE"/>
                <w14:numSpacing w14:val="default"/>
              </w:rPr>
              <w:t>12 000</w:t>
            </w:r>
          </w:p>
        </w:tc>
      </w:tr>
      <w:tr w:rsidRPr="00C1140B" w:rsidR="00771C1D" w:rsidTr="00C1140B" w14:paraId="1BD7B697"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3EC82B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5:2</w:t>
            </w:r>
          </w:p>
        </w:tc>
        <w:tc>
          <w:tcPr>
            <w:tcW w:w="3604" w:type="dxa"/>
            <w:tcBorders>
              <w:top w:val="nil"/>
              <w:left w:val="nil"/>
              <w:bottom w:val="nil"/>
              <w:right w:val="nil"/>
            </w:tcBorders>
            <w:shd w:val="clear" w:color="auto" w:fill="auto"/>
            <w:vAlign w:val="bottom"/>
            <w:hideMark/>
          </w:tcPr>
          <w:p w:rsidRPr="00C1140B" w:rsidR="00771C1D" w:rsidP="00C1140B" w:rsidRDefault="00771C1D" w14:paraId="204CBA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Ersättningar och bidrag till konstnärer</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3A985A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552" w:type="dxa"/>
            <w:tcBorders>
              <w:top w:val="nil"/>
              <w:left w:val="nil"/>
              <w:bottom w:val="nil"/>
              <w:right w:val="nil"/>
            </w:tcBorders>
            <w:shd w:val="clear" w:color="auto" w:fill="auto"/>
            <w:noWrap/>
            <w:vAlign w:val="bottom"/>
            <w:hideMark/>
          </w:tcPr>
          <w:p w:rsidRPr="00C1140B" w:rsidR="00771C1D" w:rsidP="00C1140B" w:rsidRDefault="00C1140B" w14:paraId="01C5C9B4" w14:textId="3930AF8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1140B" w:rsidR="00771C1D">
              <w:rPr>
                <w:rFonts w:ascii="Times New Roman" w:hAnsi="Times New Roman" w:eastAsia="Times New Roman" w:cs="Times New Roman"/>
                <w:color w:val="000000"/>
                <w:kern w:val="0"/>
                <w:sz w:val="20"/>
                <w:szCs w:val="20"/>
                <w:lang w:eastAsia="sv-SE"/>
                <w14:numSpacing w14:val="default"/>
              </w:rPr>
              <w:t>60 000</w:t>
            </w:r>
          </w:p>
        </w:tc>
      </w:tr>
      <w:tr w:rsidRPr="00C1140B" w:rsidR="00771C1D" w:rsidTr="00C1140B" w14:paraId="133D4CE3"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3D847B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6:1</w:t>
            </w:r>
          </w:p>
        </w:tc>
        <w:tc>
          <w:tcPr>
            <w:tcW w:w="3604" w:type="dxa"/>
            <w:tcBorders>
              <w:top w:val="nil"/>
              <w:left w:val="nil"/>
              <w:bottom w:val="nil"/>
              <w:right w:val="nil"/>
            </w:tcBorders>
            <w:shd w:val="clear" w:color="auto" w:fill="auto"/>
            <w:vAlign w:val="bottom"/>
            <w:hideMark/>
          </w:tcPr>
          <w:p w:rsidRPr="00C1140B" w:rsidR="00771C1D" w:rsidP="00C1140B" w:rsidRDefault="00771C1D" w14:paraId="1E7640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Riksarkivet</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398D5A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552" w:type="dxa"/>
            <w:tcBorders>
              <w:top w:val="nil"/>
              <w:left w:val="nil"/>
              <w:bottom w:val="nil"/>
              <w:right w:val="nil"/>
            </w:tcBorders>
            <w:shd w:val="clear" w:color="auto" w:fill="auto"/>
            <w:noWrap/>
            <w:vAlign w:val="bottom"/>
            <w:hideMark/>
          </w:tcPr>
          <w:p w:rsidRPr="00C1140B" w:rsidR="00771C1D" w:rsidP="00C1140B" w:rsidRDefault="00C1140B" w14:paraId="7EC2D39E" w14:textId="6768BF0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1140B" w:rsidR="00771C1D">
              <w:rPr>
                <w:rFonts w:ascii="Times New Roman" w:hAnsi="Times New Roman" w:eastAsia="Times New Roman" w:cs="Times New Roman"/>
                <w:color w:val="000000"/>
                <w:kern w:val="0"/>
                <w:sz w:val="20"/>
                <w:szCs w:val="20"/>
                <w:lang w:eastAsia="sv-SE"/>
                <w14:numSpacing w14:val="default"/>
              </w:rPr>
              <w:t>1 000</w:t>
            </w:r>
          </w:p>
        </w:tc>
      </w:tr>
      <w:tr w:rsidRPr="00C1140B" w:rsidR="00771C1D" w:rsidTr="00C1140B" w14:paraId="30CE5415"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31BB56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7:1</w:t>
            </w:r>
          </w:p>
        </w:tc>
        <w:tc>
          <w:tcPr>
            <w:tcW w:w="3604" w:type="dxa"/>
            <w:tcBorders>
              <w:top w:val="nil"/>
              <w:left w:val="nil"/>
              <w:bottom w:val="nil"/>
              <w:right w:val="nil"/>
            </w:tcBorders>
            <w:shd w:val="clear" w:color="auto" w:fill="auto"/>
            <w:vAlign w:val="bottom"/>
            <w:hideMark/>
          </w:tcPr>
          <w:p w:rsidRPr="00C1140B" w:rsidR="00771C1D" w:rsidP="00C1140B" w:rsidRDefault="00771C1D" w14:paraId="7B0311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Riksantikvarieämbetet</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3FB1ED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552" w:type="dxa"/>
            <w:tcBorders>
              <w:top w:val="nil"/>
              <w:left w:val="nil"/>
              <w:bottom w:val="nil"/>
              <w:right w:val="nil"/>
            </w:tcBorders>
            <w:shd w:val="clear" w:color="auto" w:fill="auto"/>
            <w:noWrap/>
            <w:vAlign w:val="bottom"/>
            <w:hideMark/>
          </w:tcPr>
          <w:p w:rsidRPr="00C1140B" w:rsidR="00771C1D" w:rsidP="00C1140B" w:rsidRDefault="00C1140B" w14:paraId="27F9AF7F" w14:textId="01DDA00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1140B" w:rsidR="00771C1D">
              <w:rPr>
                <w:rFonts w:ascii="Times New Roman" w:hAnsi="Times New Roman" w:eastAsia="Times New Roman" w:cs="Times New Roman"/>
                <w:color w:val="000000"/>
                <w:kern w:val="0"/>
                <w:sz w:val="20"/>
                <w:szCs w:val="20"/>
                <w:lang w:eastAsia="sv-SE"/>
                <w14:numSpacing w14:val="default"/>
              </w:rPr>
              <w:t>1 000</w:t>
            </w:r>
          </w:p>
        </w:tc>
      </w:tr>
      <w:tr w:rsidRPr="00C1140B" w:rsidR="00771C1D" w:rsidTr="00C1140B" w14:paraId="5B81F04D"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767C85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8:1</w:t>
            </w:r>
          </w:p>
        </w:tc>
        <w:tc>
          <w:tcPr>
            <w:tcW w:w="3604" w:type="dxa"/>
            <w:tcBorders>
              <w:top w:val="nil"/>
              <w:left w:val="nil"/>
              <w:bottom w:val="nil"/>
              <w:right w:val="nil"/>
            </w:tcBorders>
            <w:shd w:val="clear" w:color="auto" w:fill="auto"/>
            <w:vAlign w:val="bottom"/>
            <w:hideMark/>
          </w:tcPr>
          <w:p w:rsidRPr="00C1140B" w:rsidR="00771C1D" w:rsidP="00C1140B" w:rsidRDefault="00771C1D" w14:paraId="221161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Centrala museer: Myndigheter</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0FC94B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552" w:type="dxa"/>
            <w:tcBorders>
              <w:top w:val="nil"/>
              <w:left w:val="nil"/>
              <w:bottom w:val="nil"/>
              <w:right w:val="nil"/>
            </w:tcBorders>
            <w:shd w:val="clear" w:color="auto" w:fill="auto"/>
            <w:noWrap/>
            <w:vAlign w:val="bottom"/>
            <w:hideMark/>
          </w:tcPr>
          <w:p w:rsidRPr="00C1140B" w:rsidR="00771C1D" w:rsidP="00C1140B" w:rsidRDefault="00C1140B" w14:paraId="3866D18D" w14:textId="32E718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1140B" w:rsidR="00771C1D">
              <w:rPr>
                <w:rFonts w:ascii="Times New Roman" w:hAnsi="Times New Roman" w:eastAsia="Times New Roman" w:cs="Times New Roman"/>
                <w:color w:val="000000"/>
                <w:kern w:val="0"/>
                <w:sz w:val="20"/>
                <w:szCs w:val="20"/>
                <w:lang w:eastAsia="sv-SE"/>
                <w14:numSpacing w14:val="default"/>
              </w:rPr>
              <w:t>80 000</w:t>
            </w:r>
          </w:p>
        </w:tc>
      </w:tr>
      <w:tr w:rsidRPr="00C1140B" w:rsidR="00771C1D" w:rsidTr="00C1140B" w14:paraId="61E20B44"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22ECB1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8:1</w:t>
            </w:r>
          </w:p>
        </w:tc>
        <w:tc>
          <w:tcPr>
            <w:tcW w:w="3604" w:type="dxa"/>
            <w:tcBorders>
              <w:top w:val="nil"/>
              <w:left w:val="nil"/>
              <w:bottom w:val="nil"/>
              <w:right w:val="nil"/>
            </w:tcBorders>
            <w:shd w:val="clear" w:color="auto" w:fill="auto"/>
            <w:vAlign w:val="bottom"/>
            <w:hideMark/>
          </w:tcPr>
          <w:p w:rsidRPr="00C1140B" w:rsidR="00771C1D" w:rsidP="00C1140B" w:rsidRDefault="00771C1D" w14:paraId="6D5911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Centrala museer: Myndigheter</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0CFDBA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552" w:type="dxa"/>
            <w:tcBorders>
              <w:top w:val="nil"/>
              <w:left w:val="nil"/>
              <w:bottom w:val="nil"/>
              <w:right w:val="nil"/>
            </w:tcBorders>
            <w:shd w:val="clear" w:color="auto" w:fill="auto"/>
            <w:noWrap/>
            <w:vAlign w:val="bottom"/>
            <w:hideMark/>
          </w:tcPr>
          <w:p w:rsidRPr="00C1140B" w:rsidR="00771C1D" w:rsidP="00C1140B" w:rsidRDefault="00C1140B" w14:paraId="7CDDBE7F" w14:textId="4F60F5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1140B" w:rsidR="00771C1D">
              <w:rPr>
                <w:rFonts w:ascii="Times New Roman" w:hAnsi="Times New Roman" w:eastAsia="Times New Roman" w:cs="Times New Roman"/>
                <w:color w:val="000000"/>
                <w:kern w:val="0"/>
                <w:sz w:val="20"/>
                <w:szCs w:val="20"/>
                <w:lang w:eastAsia="sv-SE"/>
                <w14:numSpacing w14:val="default"/>
              </w:rPr>
              <w:t>6 000</w:t>
            </w:r>
          </w:p>
        </w:tc>
      </w:tr>
      <w:tr w:rsidRPr="00C1140B" w:rsidR="00771C1D" w:rsidTr="00C1140B" w14:paraId="492E171F"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37D716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8:1</w:t>
            </w:r>
          </w:p>
        </w:tc>
        <w:tc>
          <w:tcPr>
            <w:tcW w:w="3604" w:type="dxa"/>
            <w:tcBorders>
              <w:top w:val="nil"/>
              <w:left w:val="nil"/>
              <w:bottom w:val="nil"/>
              <w:right w:val="nil"/>
            </w:tcBorders>
            <w:shd w:val="clear" w:color="auto" w:fill="auto"/>
            <w:vAlign w:val="bottom"/>
            <w:hideMark/>
          </w:tcPr>
          <w:p w:rsidRPr="00C1140B" w:rsidR="00771C1D" w:rsidP="00C1140B" w:rsidRDefault="00771C1D" w14:paraId="518FD4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Centrala museer: Myndigheter</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15D476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552" w:type="dxa"/>
            <w:tcBorders>
              <w:top w:val="nil"/>
              <w:left w:val="nil"/>
              <w:bottom w:val="nil"/>
              <w:right w:val="nil"/>
            </w:tcBorders>
            <w:shd w:val="clear" w:color="auto" w:fill="auto"/>
            <w:noWrap/>
            <w:vAlign w:val="bottom"/>
            <w:hideMark/>
          </w:tcPr>
          <w:p w:rsidRPr="00C1140B" w:rsidR="00771C1D" w:rsidP="00C1140B" w:rsidRDefault="00C1140B" w14:paraId="12DD2701" w14:textId="428D3B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1140B" w:rsidR="00771C1D">
              <w:rPr>
                <w:rFonts w:ascii="Times New Roman" w:hAnsi="Times New Roman" w:eastAsia="Times New Roman" w:cs="Times New Roman"/>
                <w:color w:val="000000"/>
                <w:kern w:val="0"/>
                <w:sz w:val="20"/>
                <w:szCs w:val="20"/>
                <w:lang w:eastAsia="sv-SE"/>
                <w14:numSpacing w14:val="default"/>
              </w:rPr>
              <w:t>8 000</w:t>
            </w:r>
          </w:p>
        </w:tc>
      </w:tr>
      <w:tr w:rsidRPr="00C1140B" w:rsidR="00771C1D" w:rsidTr="00C1140B" w14:paraId="4B1E194B"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0839DE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8:7</w:t>
            </w:r>
          </w:p>
        </w:tc>
        <w:tc>
          <w:tcPr>
            <w:tcW w:w="3604" w:type="dxa"/>
            <w:tcBorders>
              <w:top w:val="nil"/>
              <w:left w:val="nil"/>
              <w:bottom w:val="nil"/>
              <w:right w:val="nil"/>
            </w:tcBorders>
            <w:shd w:val="clear" w:color="auto" w:fill="auto"/>
            <w:vAlign w:val="bottom"/>
            <w:hideMark/>
          </w:tcPr>
          <w:p w:rsidRPr="00C1140B" w:rsidR="00771C1D" w:rsidP="00C1140B" w:rsidRDefault="00771C1D" w14:paraId="2F0F02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Allmänt stöd för museer</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6DCCBD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628609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95 000</w:t>
            </w:r>
          </w:p>
        </w:tc>
      </w:tr>
      <w:tr w:rsidRPr="00C1140B" w:rsidR="00771C1D" w:rsidTr="00C1140B" w14:paraId="451A746D"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5CBD36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13:1</w:t>
            </w:r>
          </w:p>
        </w:tc>
        <w:tc>
          <w:tcPr>
            <w:tcW w:w="3604" w:type="dxa"/>
            <w:tcBorders>
              <w:top w:val="nil"/>
              <w:left w:val="nil"/>
              <w:bottom w:val="nil"/>
              <w:right w:val="nil"/>
            </w:tcBorders>
            <w:shd w:val="clear" w:color="auto" w:fill="auto"/>
            <w:vAlign w:val="bottom"/>
            <w:hideMark/>
          </w:tcPr>
          <w:p w:rsidRPr="00C1140B" w:rsidR="00771C1D" w:rsidP="00C1140B" w:rsidRDefault="00771C1D" w14:paraId="61EC27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Stöd till idrotten</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3BA78E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552" w:type="dxa"/>
            <w:tcBorders>
              <w:top w:val="nil"/>
              <w:left w:val="nil"/>
              <w:bottom w:val="nil"/>
              <w:right w:val="nil"/>
            </w:tcBorders>
            <w:shd w:val="clear" w:color="auto" w:fill="auto"/>
            <w:noWrap/>
            <w:vAlign w:val="bottom"/>
            <w:hideMark/>
          </w:tcPr>
          <w:p w:rsidRPr="00C1140B" w:rsidR="00771C1D" w:rsidP="00C1140B" w:rsidRDefault="00771C1D" w14:paraId="261315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116 000</w:t>
            </w:r>
          </w:p>
        </w:tc>
      </w:tr>
      <w:tr w:rsidRPr="00C1140B" w:rsidR="00771C1D" w:rsidTr="00C1140B" w14:paraId="2BE32367"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22F14C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13:1</w:t>
            </w:r>
          </w:p>
        </w:tc>
        <w:tc>
          <w:tcPr>
            <w:tcW w:w="3604" w:type="dxa"/>
            <w:tcBorders>
              <w:top w:val="nil"/>
              <w:left w:val="nil"/>
              <w:bottom w:val="nil"/>
              <w:right w:val="nil"/>
            </w:tcBorders>
            <w:shd w:val="clear" w:color="auto" w:fill="auto"/>
            <w:vAlign w:val="bottom"/>
            <w:hideMark/>
          </w:tcPr>
          <w:p w:rsidRPr="00C1140B" w:rsidR="00771C1D" w:rsidP="00C1140B" w:rsidRDefault="00771C1D" w14:paraId="1E238C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Stöd till idrotten</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54D12D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552" w:type="dxa"/>
            <w:tcBorders>
              <w:top w:val="nil"/>
              <w:left w:val="nil"/>
              <w:bottom w:val="nil"/>
              <w:right w:val="nil"/>
            </w:tcBorders>
            <w:shd w:val="clear" w:color="auto" w:fill="auto"/>
            <w:noWrap/>
            <w:vAlign w:val="bottom"/>
            <w:hideMark/>
          </w:tcPr>
          <w:p w:rsidRPr="00C1140B" w:rsidR="00771C1D" w:rsidP="00C1140B" w:rsidRDefault="00C1140B" w14:paraId="77C06B59" w14:textId="656945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1140B" w:rsidR="00771C1D">
              <w:rPr>
                <w:rFonts w:ascii="Times New Roman" w:hAnsi="Times New Roman" w:eastAsia="Times New Roman" w:cs="Times New Roman"/>
                <w:color w:val="000000"/>
                <w:kern w:val="0"/>
                <w:sz w:val="20"/>
                <w:szCs w:val="20"/>
                <w:lang w:eastAsia="sv-SE"/>
                <w14:numSpacing w14:val="default"/>
              </w:rPr>
              <w:t>64 000</w:t>
            </w:r>
          </w:p>
        </w:tc>
      </w:tr>
      <w:tr w:rsidRPr="00C1140B" w:rsidR="00771C1D" w:rsidTr="00C1140B" w14:paraId="1C18B8D9"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43D1F9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13:1</w:t>
            </w:r>
          </w:p>
        </w:tc>
        <w:tc>
          <w:tcPr>
            <w:tcW w:w="3604" w:type="dxa"/>
            <w:tcBorders>
              <w:top w:val="nil"/>
              <w:left w:val="nil"/>
              <w:bottom w:val="nil"/>
              <w:right w:val="nil"/>
            </w:tcBorders>
            <w:shd w:val="clear" w:color="auto" w:fill="auto"/>
            <w:vAlign w:val="bottom"/>
            <w:hideMark/>
          </w:tcPr>
          <w:p w:rsidRPr="00C1140B" w:rsidR="00771C1D" w:rsidP="00C1140B" w:rsidRDefault="00771C1D" w14:paraId="696980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Stöd till idrotten</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0F7DE8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552" w:type="dxa"/>
            <w:tcBorders>
              <w:top w:val="nil"/>
              <w:left w:val="nil"/>
              <w:bottom w:val="nil"/>
              <w:right w:val="nil"/>
            </w:tcBorders>
            <w:shd w:val="clear" w:color="auto" w:fill="auto"/>
            <w:noWrap/>
            <w:vAlign w:val="bottom"/>
            <w:hideMark/>
          </w:tcPr>
          <w:p w:rsidRPr="00C1140B" w:rsidR="00771C1D" w:rsidP="00C1140B" w:rsidRDefault="00C1140B" w14:paraId="6C3DDB73" w14:textId="674F01B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1140B" w:rsidR="00771C1D">
              <w:rPr>
                <w:rFonts w:ascii="Times New Roman" w:hAnsi="Times New Roman" w:eastAsia="Times New Roman" w:cs="Times New Roman"/>
                <w:color w:val="000000"/>
                <w:kern w:val="0"/>
                <w:sz w:val="20"/>
                <w:szCs w:val="20"/>
                <w:lang w:eastAsia="sv-SE"/>
                <w14:numSpacing w14:val="default"/>
              </w:rPr>
              <w:t>30 000</w:t>
            </w:r>
          </w:p>
        </w:tc>
      </w:tr>
      <w:tr w:rsidRPr="00C1140B" w:rsidR="00771C1D" w:rsidTr="00C1140B" w14:paraId="5CEFCB62"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7B7830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13:1</w:t>
            </w:r>
          </w:p>
        </w:tc>
        <w:tc>
          <w:tcPr>
            <w:tcW w:w="3604" w:type="dxa"/>
            <w:tcBorders>
              <w:top w:val="nil"/>
              <w:left w:val="nil"/>
              <w:bottom w:val="nil"/>
              <w:right w:val="nil"/>
            </w:tcBorders>
            <w:shd w:val="clear" w:color="auto" w:fill="auto"/>
            <w:vAlign w:val="bottom"/>
            <w:hideMark/>
          </w:tcPr>
          <w:p w:rsidRPr="00C1140B" w:rsidR="00771C1D" w:rsidP="00C1140B" w:rsidRDefault="00771C1D" w14:paraId="4CDF01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Stöd till idrotten</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2240E3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552" w:type="dxa"/>
            <w:tcBorders>
              <w:top w:val="nil"/>
              <w:left w:val="nil"/>
              <w:bottom w:val="nil"/>
              <w:right w:val="nil"/>
            </w:tcBorders>
            <w:shd w:val="clear" w:color="auto" w:fill="auto"/>
            <w:noWrap/>
            <w:vAlign w:val="bottom"/>
            <w:hideMark/>
          </w:tcPr>
          <w:p w:rsidRPr="00C1140B" w:rsidR="00771C1D" w:rsidP="00C1140B" w:rsidRDefault="00C1140B" w14:paraId="2E5DBB86" w14:textId="3D4EF61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1140B" w:rsidR="00771C1D">
              <w:rPr>
                <w:rFonts w:ascii="Times New Roman" w:hAnsi="Times New Roman" w:eastAsia="Times New Roman" w:cs="Times New Roman"/>
                <w:color w:val="000000"/>
                <w:kern w:val="0"/>
                <w:sz w:val="20"/>
                <w:szCs w:val="20"/>
                <w:lang w:eastAsia="sv-SE"/>
                <w14:numSpacing w14:val="default"/>
              </w:rPr>
              <w:t>14 000</w:t>
            </w:r>
          </w:p>
        </w:tc>
      </w:tr>
      <w:tr w:rsidRPr="00C1140B" w:rsidR="00771C1D" w:rsidTr="00C1140B" w14:paraId="611ADFAA"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765A68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13:1</w:t>
            </w:r>
          </w:p>
        </w:tc>
        <w:tc>
          <w:tcPr>
            <w:tcW w:w="3604" w:type="dxa"/>
            <w:tcBorders>
              <w:top w:val="nil"/>
              <w:left w:val="nil"/>
              <w:bottom w:val="nil"/>
              <w:right w:val="nil"/>
            </w:tcBorders>
            <w:shd w:val="clear" w:color="auto" w:fill="auto"/>
            <w:vAlign w:val="bottom"/>
            <w:hideMark/>
          </w:tcPr>
          <w:p w:rsidRPr="00C1140B" w:rsidR="00771C1D" w:rsidP="00C1140B" w:rsidRDefault="00771C1D" w14:paraId="055F91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Stöd till idrotten</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3E67A6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552" w:type="dxa"/>
            <w:tcBorders>
              <w:top w:val="nil"/>
              <w:left w:val="nil"/>
              <w:bottom w:val="nil"/>
              <w:right w:val="nil"/>
            </w:tcBorders>
            <w:shd w:val="clear" w:color="auto" w:fill="auto"/>
            <w:noWrap/>
            <w:vAlign w:val="bottom"/>
            <w:hideMark/>
          </w:tcPr>
          <w:p w:rsidRPr="00C1140B" w:rsidR="00771C1D" w:rsidP="00C1140B" w:rsidRDefault="00C1140B" w14:paraId="295FF3DB" w14:textId="75FC59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1140B" w:rsidR="00771C1D">
              <w:rPr>
                <w:rFonts w:ascii="Times New Roman" w:hAnsi="Times New Roman" w:eastAsia="Times New Roman" w:cs="Times New Roman"/>
                <w:color w:val="000000"/>
                <w:kern w:val="0"/>
                <w:sz w:val="20"/>
                <w:szCs w:val="20"/>
                <w:lang w:eastAsia="sv-SE"/>
                <w14:numSpacing w14:val="default"/>
              </w:rPr>
              <w:t>8 000</w:t>
            </w:r>
          </w:p>
        </w:tc>
      </w:tr>
      <w:tr w:rsidRPr="00C1140B" w:rsidR="00771C1D" w:rsidTr="00A75AA0" w14:paraId="00C7EED4" w14:textId="77777777">
        <w:trPr>
          <w:trHeight w:val="300"/>
        </w:trPr>
        <w:tc>
          <w:tcPr>
            <w:tcW w:w="532" w:type="dxa"/>
            <w:tcBorders>
              <w:top w:val="nil"/>
              <w:left w:val="nil"/>
              <w:right w:val="nil"/>
            </w:tcBorders>
            <w:shd w:val="clear" w:color="auto" w:fill="auto"/>
            <w:noWrap/>
            <w:vAlign w:val="bottom"/>
            <w:hideMark/>
          </w:tcPr>
          <w:p w:rsidRPr="00C1140B" w:rsidR="00771C1D" w:rsidP="00C1140B" w:rsidRDefault="00771C1D" w14:paraId="5F0365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13:2</w:t>
            </w:r>
          </w:p>
        </w:tc>
        <w:tc>
          <w:tcPr>
            <w:tcW w:w="3604" w:type="dxa"/>
            <w:tcBorders>
              <w:top w:val="nil"/>
              <w:left w:val="nil"/>
              <w:right w:val="nil"/>
            </w:tcBorders>
            <w:shd w:val="clear" w:color="auto" w:fill="auto"/>
            <w:vAlign w:val="bottom"/>
            <w:hideMark/>
          </w:tcPr>
          <w:p w:rsidRPr="00C1140B" w:rsidR="00771C1D" w:rsidP="00C1140B" w:rsidRDefault="00771C1D" w14:paraId="2048C4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Bidrag till allmänna samlingslokaler</w:t>
            </w:r>
          </w:p>
        </w:tc>
        <w:tc>
          <w:tcPr>
            <w:tcW w:w="1676" w:type="dxa"/>
            <w:tcBorders>
              <w:top w:val="nil"/>
              <w:left w:val="nil"/>
              <w:right w:val="nil"/>
            </w:tcBorders>
            <w:shd w:val="clear" w:color="auto" w:fill="auto"/>
            <w:noWrap/>
            <w:vAlign w:val="bottom"/>
            <w:hideMark/>
          </w:tcPr>
          <w:p w:rsidRPr="00C1140B" w:rsidR="00771C1D" w:rsidP="00C1140B" w:rsidRDefault="00771C1D" w14:paraId="229F54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552" w:type="dxa"/>
            <w:tcBorders>
              <w:top w:val="nil"/>
              <w:left w:val="nil"/>
              <w:right w:val="nil"/>
            </w:tcBorders>
            <w:shd w:val="clear" w:color="auto" w:fill="auto"/>
            <w:noWrap/>
            <w:vAlign w:val="bottom"/>
            <w:hideMark/>
          </w:tcPr>
          <w:p w:rsidRPr="00C1140B" w:rsidR="00771C1D" w:rsidP="00C1140B" w:rsidRDefault="00C1140B" w14:paraId="5588EBB9" w14:textId="07154A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1140B" w:rsidR="00771C1D">
              <w:rPr>
                <w:rFonts w:ascii="Times New Roman" w:hAnsi="Times New Roman" w:eastAsia="Times New Roman" w:cs="Times New Roman"/>
                <w:color w:val="000000"/>
                <w:kern w:val="0"/>
                <w:sz w:val="20"/>
                <w:szCs w:val="20"/>
                <w:lang w:eastAsia="sv-SE"/>
                <w14:numSpacing w14:val="default"/>
              </w:rPr>
              <w:t>30 000</w:t>
            </w:r>
          </w:p>
        </w:tc>
      </w:tr>
      <w:tr w:rsidRPr="00C1140B" w:rsidR="00771C1D" w:rsidTr="00C1140B" w14:paraId="726C8B49" w14:textId="77777777">
        <w:trPr>
          <w:trHeight w:val="300"/>
        </w:trPr>
        <w:tc>
          <w:tcPr>
            <w:tcW w:w="532" w:type="dxa"/>
            <w:tcBorders>
              <w:top w:val="nil"/>
              <w:left w:val="nil"/>
              <w:bottom w:val="nil"/>
              <w:right w:val="nil"/>
            </w:tcBorders>
            <w:shd w:val="clear" w:color="auto" w:fill="auto"/>
            <w:noWrap/>
            <w:vAlign w:val="bottom"/>
            <w:hideMark/>
          </w:tcPr>
          <w:p w:rsidRPr="00C1140B" w:rsidR="00771C1D" w:rsidP="00C1140B" w:rsidRDefault="00771C1D" w14:paraId="1121ED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14:1</w:t>
            </w:r>
          </w:p>
        </w:tc>
        <w:tc>
          <w:tcPr>
            <w:tcW w:w="3604" w:type="dxa"/>
            <w:tcBorders>
              <w:top w:val="nil"/>
              <w:left w:val="nil"/>
              <w:bottom w:val="nil"/>
              <w:right w:val="nil"/>
            </w:tcBorders>
            <w:shd w:val="clear" w:color="auto" w:fill="auto"/>
            <w:vAlign w:val="bottom"/>
            <w:hideMark/>
          </w:tcPr>
          <w:p w:rsidRPr="00C1140B" w:rsidR="00771C1D" w:rsidP="00C1140B" w:rsidRDefault="00771C1D" w14:paraId="5DA4AA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Bidrag till folkbildningen</w:t>
            </w:r>
          </w:p>
        </w:tc>
        <w:tc>
          <w:tcPr>
            <w:tcW w:w="1676" w:type="dxa"/>
            <w:tcBorders>
              <w:top w:val="nil"/>
              <w:left w:val="nil"/>
              <w:bottom w:val="nil"/>
              <w:right w:val="nil"/>
            </w:tcBorders>
            <w:shd w:val="clear" w:color="auto" w:fill="auto"/>
            <w:noWrap/>
            <w:vAlign w:val="bottom"/>
            <w:hideMark/>
          </w:tcPr>
          <w:p w:rsidRPr="00C1140B" w:rsidR="00771C1D" w:rsidP="00C1140B" w:rsidRDefault="00771C1D" w14:paraId="1140E8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552" w:type="dxa"/>
            <w:tcBorders>
              <w:top w:val="nil"/>
              <w:left w:val="nil"/>
              <w:bottom w:val="nil"/>
              <w:right w:val="nil"/>
            </w:tcBorders>
            <w:shd w:val="clear" w:color="auto" w:fill="auto"/>
            <w:noWrap/>
            <w:vAlign w:val="bottom"/>
            <w:hideMark/>
          </w:tcPr>
          <w:p w:rsidRPr="00C1140B" w:rsidR="00771C1D" w:rsidP="00C1140B" w:rsidRDefault="00C1140B" w14:paraId="0228CDD1" w14:textId="6932D6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C1140B" w:rsidR="00771C1D">
              <w:rPr>
                <w:rFonts w:ascii="Times New Roman" w:hAnsi="Times New Roman" w:eastAsia="Times New Roman" w:cs="Times New Roman"/>
                <w:color w:val="000000"/>
                <w:kern w:val="0"/>
                <w:sz w:val="20"/>
                <w:szCs w:val="20"/>
                <w:lang w:eastAsia="sv-SE"/>
                <w14:numSpacing w14:val="default"/>
              </w:rPr>
              <w:t>50 000</w:t>
            </w:r>
          </w:p>
        </w:tc>
      </w:tr>
      <w:tr w:rsidRPr="00C1140B" w:rsidR="00771C1D" w:rsidTr="00A75AA0" w14:paraId="262810B9" w14:textId="77777777">
        <w:trPr>
          <w:trHeight w:val="300"/>
        </w:trPr>
        <w:tc>
          <w:tcPr>
            <w:tcW w:w="532" w:type="dxa"/>
            <w:tcBorders>
              <w:top w:val="nil"/>
              <w:left w:val="nil"/>
              <w:bottom w:val="single" w:color="auto" w:sz="4" w:space="0"/>
              <w:right w:val="nil"/>
            </w:tcBorders>
            <w:shd w:val="clear" w:color="auto" w:fill="auto"/>
            <w:noWrap/>
            <w:vAlign w:val="bottom"/>
            <w:hideMark/>
          </w:tcPr>
          <w:p w:rsidRPr="00C1140B" w:rsidR="00771C1D" w:rsidP="00C1140B" w:rsidRDefault="00771C1D" w14:paraId="492870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14:4</w:t>
            </w:r>
          </w:p>
        </w:tc>
        <w:tc>
          <w:tcPr>
            <w:tcW w:w="3604" w:type="dxa"/>
            <w:tcBorders>
              <w:top w:val="nil"/>
              <w:left w:val="nil"/>
              <w:bottom w:val="single" w:color="auto" w:sz="4" w:space="0"/>
              <w:right w:val="nil"/>
            </w:tcBorders>
            <w:shd w:val="clear" w:color="auto" w:fill="auto"/>
            <w:vAlign w:val="bottom"/>
            <w:hideMark/>
          </w:tcPr>
          <w:p w:rsidRPr="00C1140B" w:rsidR="00771C1D" w:rsidP="00C1140B" w:rsidRDefault="00771C1D" w14:paraId="2F7E13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Särskilt utbildningsstöd</w:t>
            </w:r>
          </w:p>
        </w:tc>
        <w:tc>
          <w:tcPr>
            <w:tcW w:w="1676" w:type="dxa"/>
            <w:tcBorders>
              <w:top w:val="nil"/>
              <w:left w:val="nil"/>
              <w:bottom w:val="single" w:color="auto" w:sz="4" w:space="0"/>
              <w:right w:val="nil"/>
            </w:tcBorders>
            <w:shd w:val="clear" w:color="auto" w:fill="auto"/>
            <w:noWrap/>
            <w:vAlign w:val="bottom"/>
            <w:hideMark/>
          </w:tcPr>
          <w:p w:rsidRPr="00C1140B" w:rsidR="00771C1D" w:rsidP="00C1140B" w:rsidRDefault="00771C1D" w14:paraId="12AC66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552" w:type="dxa"/>
            <w:tcBorders>
              <w:top w:val="nil"/>
              <w:left w:val="nil"/>
              <w:bottom w:val="single" w:color="auto" w:sz="4" w:space="0"/>
              <w:right w:val="nil"/>
            </w:tcBorders>
            <w:shd w:val="clear" w:color="auto" w:fill="auto"/>
            <w:noWrap/>
            <w:vAlign w:val="bottom"/>
            <w:hideMark/>
          </w:tcPr>
          <w:p w:rsidRPr="00C1140B" w:rsidR="00771C1D" w:rsidP="00C1140B" w:rsidRDefault="00771C1D" w14:paraId="7AEB0B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1140B">
              <w:rPr>
                <w:rFonts w:ascii="Times New Roman" w:hAnsi="Times New Roman" w:eastAsia="Times New Roman" w:cs="Times New Roman"/>
                <w:color w:val="000000"/>
                <w:kern w:val="0"/>
                <w:sz w:val="20"/>
                <w:szCs w:val="20"/>
                <w:lang w:eastAsia="sv-SE"/>
                <w14:numSpacing w14:val="default"/>
              </w:rPr>
              <w:t>10 000</w:t>
            </w:r>
          </w:p>
        </w:tc>
      </w:tr>
    </w:tbl>
    <w:sdt>
      <w:sdtPr>
        <w:alias w:val="CC_Underskrifter"/>
        <w:tag w:val="CC_Underskrifter"/>
        <w:id w:val="583496634"/>
        <w:lock w:val="sdtContentLocked"/>
        <w:placeholder>
          <w:docPart w:val="CE7446CF87C04F91B30F43A7A7E46607"/>
        </w:placeholder>
      </w:sdtPr>
      <w:sdtEndPr/>
      <w:sdtContent>
        <w:p w:rsidR="00771C1D" w:rsidP="00827D5B" w:rsidRDefault="00771C1D" w14:paraId="73EEC28D" w14:textId="77777777"/>
        <w:p w:rsidRPr="008E0FE2" w:rsidR="004801AC" w:rsidP="00827D5B" w:rsidRDefault="0080156C" w14:paraId="29AA93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83060E" w:rsidRDefault="0083060E" w14:paraId="20E84468" w14:textId="77777777"/>
    <w:sectPr w:rsidR="0083060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4EF03" w14:textId="77777777" w:rsidR="00C1140B" w:rsidRDefault="00C1140B" w:rsidP="000C1CAD">
      <w:pPr>
        <w:spacing w:line="240" w:lineRule="auto"/>
      </w:pPr>
      <w:r>
        <w:separator/>
      </w:r>
    </w:p>
  </w:endnote>
  <w:endnote w:type="continuationSeparator" w:id="0">
    <w:p w14:paraId="6EE239A0" w14:textId="77777777" w:rsidR="00C1140B" w:rsidRDefault="00C114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D179E" w14:textId="77777777" w:rsidR="00C1140B" w:rsidRDefault="00C1140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D4BF3" w14:textId="2852A058" w:rsidR="00C1140B" w:rsidRDefault="00C1140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156C">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DD68C" w14:textId="77777777" w:rsidR="00C1140B" w:rsidRDefault="00C1140B" w:rsidP="000C1CAD">
      <w:pPr>
        <w:spacing w:line="240" w:lineRule="auto"/>
      </w:pPr>
      <w:r>
        <w:separator/>
      </w:r>
    </w:p>
  </w:footnote>
  <w:footnote w:type="continuationSeparator" w:id="0">
    <w:p w14:paraId="2B7CA50F" w14:textId="77777777" w:rsidR="00C1140B" w:rsidRDefault="00C114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40B" w:rsidP="00776B74" w:rsidRDefault="00C1140B" w14:paraId="394C3B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1140B" w:rsidP="008103B5" w:rsidRDefault="0080156C" w14:paraId="5F11BFDC" w14:textId="77777777">
                          <w:pPr>
                            <w:jc w:val="right"/>
                          </w:pPr>
                          <w:sdt>
                            <w:sdtPr>
                              <w:alias w:val="CC_Noformat_Partikod"/>
                              <w:tag w:val="CC_Noformat_Partikod"/>
                              <w:id w:val="-53464382"/>
                              <w:placeholder>
                                <w:docPart w:val="C8E3DC94905F48B385F34834BA46EF4E"/>
                              </w:placeholder>
                              <w:text/>
                            </w:sdtPr>
                            <w:sdtEndPr/>
                            <w:sdtContent>
                              <w:r w:rsidR="00C1140B">
                                <w:t>L</w:t>
                              </w:r>
                            </w:sdtContent>
                          </w:sdt>
                          <w:sdt>
                            <w:sdtPr>
                              <w:alias w:val="CC_Noformat_Partinummer"/>
                              <w:tag w:val="CC_Noformat_Partinummer"/>
                              <w:id w:val="-1709555926"/>
                              <w:placeholder>
                                <w:docPart w:val="84868547ABDD4AD18F55E43EB08CAEB0"/>
                              </w:placeholder>
                              <w:showingPlcHdr/>
                              <w:text/>
                            </w:sdtPr>
                            <w:sdtEndPr/>
                            <w:sdtContent>
                              <w:r w:rsidR="00C1140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1140B" w:rsidP="008103B5" w:rsidRDefault="00C1140B" w14:paraId="5F11BFDC" w14:textId="77777777">
                    <w:pPr>
                      <w:jc w:val="right"/>
                    </w:pPr>
                    <w:sdt>
                      <w:sdtPr>
                        <w:alias w:val="CC_Noformat_Partikod"/>
                        <w:tag w:val="CC_Noformat_Partikod"/>
                        <w:id w:val="-53464382"/>
                        <w:placeholder>
                          <w:docPart w:val="C8E3DC94905F48B385F34834BA46EF4E"/>
                        </w:placeholder>
                        <w:text/>
                      </w:sdtPr>
                      <w:sdtContent>
                        <w:r>
                          <w:t>L</w:t>
                        </w:r>
                      </w:sdtContent>
                    </w:sdt>
                    <w:sdt>
                      <w:sdtPr>
                        <w:alias w:val="CC_Noformat_Partinummer"/>
                        <w:tag w:val="CC_Noformat_Partinummer"/>
                        <w:id w:val="-1709555926"/>
                        <w:placeholder>
                          <w:docPart w:val="84868547ABDD4AD18F55E43EB08CAEB0"/>
                        </w:placeholder>
                        <w:showingPlcHdr/>
                        <w:text/>
                      </w:sdtPr>
                      <w:sdtContent>
                        <w:r>
                          <w:t xml:space="preserve"> </w:t>
                        </w:r>
                      </w:sdtContent>
                    </w:sdt>
                  </w:p>
                </w:txbxContent>
              </v:textbox>
              <w10:wrap anchorx="page"/>
            </v:shape>
          </w:pict>
        </mc:Fallback>
      </mc:AlternateContent>
    </w:r>
  </w:p>
  <w:p w:rsidRPr="00293C4F" w:rsidR="00C1140B" w:rsidP="00776B74" w:rsidRDefault="00C1140B" w14:paraId="46FA56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40B" w:rsidP="008563AC" w:rsidRDefault="00C1140B" w14:paraId="70F23FFE" w14:textId="77777777">
    <w:pPr>
      <w:jc w:val="right"/>
    </w:pPr>
  </w:p>
  <w:p w:rsidR="00C1140B" w:rsidP="00776B74" w:rsidRDefault="00C1140B" w14:paraId="188DF6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40B" w:rsidP="008563AC" w:rsidRDefault="0080156C" w14:paraId="67E4B4DF" w14:textId="77777777">
    <w:pPr>
      <w:jc w:val="right"/>
    </w:pPr>
    <w:sdt>
      <w:sdtPr>
        <w:alias w:val="cc_Logo"/>
        <w:tag w:val="cc_Logo"/>
        <w:id w:val="-2124838662"/>
        <w:lock w:val="sdtContentLocked"/>
      </w:sdtPr>
      <w:sdtEndPr/>
      <w:sdtContent>
        <w:r w:rsidR="00C1140B">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C1140B" w:rsidP="00A314CF" w:rsidRDefault="0080156C" w14:paraId="4BFBCA9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C1140B">
      <w:t xml:space="preserve"> </w:t>
    </w:r>
    <w:sdt>
      <w:sdtPr>
        <w:alias w:val="CC_Noformat_Partikod"/>
        <w:tag w:val="CC_Noformat_Partikod"/>
        <w:id w:val="1471015553"/>
        <w:lock w:val="contentLocked"/>
        <w:text/>
      </w:sdtPr>
      <w:sdtEndPr/>
      <w:sdtContent>
        <w:r w:rsidR="00C1140B">
          <w:t>L</w:t>
        </w:r>
      </w:sdtContent>
    </w:sdt>
    <w:sdt>
      <w:sdtPr>
        <w:alias w:val="CC_Noformat_Partinummer"/>
        <w:tag w:val="CC_Noformat_Partinummer"/>
        <w:id w:val="-2014525982"/>
        <w:lock w:val="contentLocked"/>
        <w:showingPlcHdr/>
        <w:text/>
      </w:sdtPr>
      <w:sdtEndPr/>
      <w:sdtContent>
        <w:r w:rsidR="00C1140B">
          <w:t xml:space="preserve"> </w:t>
        </w:r>
      </w:sdtContent>
    </w:sdt>
  </w:p>
  <w:p w:rsidRPr="008227B3" w:rsidR="00C1140B" w:rsidP="008227B3" w:rsidRDefault="0080156C" w14:paraId="15970AAC" w14:textId="77777777">
    <w:pPr>
      <w:pStyle w:val="MotionTIllRiksdagen"/>
    </w:pPr>
    <w:sdt>
      <w:sdtPr>
        <w:alias w:val="CC_Boilerplate_1"/>
        <w:tag w:val="CC_Boilerplate_1"/>
        <w:id w:val="2134750458"/>
        <w:lock w:val="sdtContentLocked"/>
        <w15:appearance w15:val="hidden"/>
        <w:text/>
      </w:sdtPr>
      <w:sdtEndPr/>
      <w:sdtContent>
        <w:r w:rsidRPr="008227B3" w:rsidR="00C1140B">
          <w:t>Motion till riksdagen </w:t>
        </w:r>
      </w:sdtContent>
    </w:sdt>
  </w:p>
  <w:p w:rsidRPr="008227B3" w:rsidR="00C1140B" w:rsidP="00B37A37" w:rsidRDefault="0080156C" w14:paraId="5E8134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:2958</w:t>
        </w:r>
      </w:sdtContent>
    </w:sdt>
  </w:p>
  <w:p w:rsidR="00C1140B" w:rsidP="00E03A3D" w:rsidRDefault="0080156C" w14:paraId="1DD4D31B" w14:textId="77777777">
    <w:pPr>
      <w:pStyle w:val="Motionr"/>
    </w:pPr>
    <w:sdt>
      <w:sdtPr>
        <w:alias w:val="CC_Noformat_Avtext"/>
        <w:tag w:val="CC_Noformat_Avtext"/>
        <w:id w:val="-2020768203"/>
        <w:lock w:val="sdtContentLocked"/>
        <w15:appearance w15:val="hidden"/>
        <w:text/>
      </w:sdtPr>
      <w:sdtEndPr/>
      <w:sdtContent>
        <w:r>
          <w:t>av Christer Nylander m.fl. (L)</w:t>
        </w:r>
      </w:sdtContent>
    </w:sdt>
  </w:p>
  <w:sdt>
    <w:sdtPr>
      <w:alias w:val="CC_Noformat_Rubtext"/>
      <w:tag w:val="CC_Noformat_Rubtext"/>
      <w:id w:val="-218060500"/>
      <w:lock w:val="sdtLocked"/>
      <w:text/>
    </w:sdtPr>
    <w:sdtEndPr/>
    <w:sdtContent>
      <w:p w:rsidR="00C1140B" w:rsidP="00283E0F" w:rsidRDefault="00C1140B" w14:paraId="08B372BA" w14:textId="77777777">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rsidR="00C1140B" w:rsidP="00283E0F" w:rsidRDefault="00C1140B" w14:paraId="6744FA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347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AC8"/>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F10"/>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8FC"/>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74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880"/>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24F"/>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C1D"/>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56C"/>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D5B"/>
    <w:rsid w:val="0083060E"/>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DC1"/>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AA0"/>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5BA7"/>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40B"/>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85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DFF"/>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630"/>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9AC90D"/>
  <w15:chartTrackingRefBased/>
  <w15:docId w15:val="{6592C920-4470-4F24-B6A5-5A497CAF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11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8BBD906E2A4D48AD63F7E89850261C"/>
        <w:category>
          <w:name w:val="Allmänt"/>
          <w:gallery w:val="placeholder"/>
        </w:category>
        <w:types>
          <w:type w:val="bbPlcHdr"/>
        </w:types>
        <w:behaviors>
          <w:behavior w:val="content"/>
        </w:behaviors>
        <w:guid w:val="{D0FE6057-98C0-4AD6-AC7B-A00FA5A04EDE}"/>
      </w:docPartPr>
      <w:docPartBody>
        <w:p w:rsidR="00395BDC" w:rsidRDefault="00395BDC">
          <w:pPr>
            <w:pStyle w:val="618BBD906E2A4D48AD63F7E89850261C"/>
          </w:pPr>
          <w:r w:rsidRPr="005A0A93">
            <w:rPr>
              <w:rStyle w:val="Platshllartext"/>
            </w:rPr>
            <w:t>Förslag till riksdagsbeslut</w:t>
          </w:r>
        </w:p>
      </w:docPartBody>
    </w:docPart>
    <w:docPart>
      <w:docPartPr>
        <w:name w:val="7E0E69075D604735914C365D6CCB2472"/>
        <w:category>
          <w:name w:val="Allmänt"/>
          <w:gallery w:val="placeholder"/>
        </w:category>
        <w:types>
          <w:type w:val="bbPlcHdr"/>
        </w:types>
        <w:behaviors>
          <w:behavior w:val="content"/>
        </w:behaviors>
        <w:guid w:val="{DD4A11E2-1A71-42C5-89B7-39FE2889E1DE}"/>
      </w:docPartPr>
      <w:docPartBody>
        <w:p w:rsidR="00395BDC" w:rsidRDefault="00395BDC">
          <w:pPr>
            <w:pStyle w:val="7E0E69075D604735914C365D6CCB2472"/>
          </w:pPr>
          <w:r w:rsidRPr="005A0A93">
            <w:rPr>
              <w:rStyle w:val="Platshllartext"/>
            </w:rPr>
            <w:t>Motivering</w:t>
          </w:r>
        </w:p>
      </w:docPartBody>
    </w:docPart>
    <w:docPart>
      <w:docPartPr>
        <w:name w:val="C8E3DC94905F48B385F34834BA46EF4E"/>
        <w:category>
          <w:name w:val="Allmänt"/>
          <w:gallery w:val="placeholder"/>
        </w:category>
        <w:types>
          <w:type w:val="bbPlcHdr"/>
        </w:types>
        <w:behaviors>
          <w:behavior w:val="content"/>
        </w:behaviors>
        <w:guid w:val="{32C48370-ED0F-4067-BF13-64A1E7EE9910}"/>
      </w:docPartPr>
      <w:docPartBody>
        <w:p w:rsidR="00395BDC" w:rsidRDefault="00395BDC">
          <w:pPr>
            <w:pStyle w:val="C8E3DC94905F48B385F34834BA46EF4E"/>
          </w:pPr>
          <w:r>
            <w:rPr>
              <w:rStyle w:val="Platshllartext"/>
            </w:rPr>
            <w:t xml:space="preserve"> </w:t>
          </w:r>
        </w:p>
      </w:docPartBody>
    </w:docPart>
    <w:docPart>
      <w:docPartPr>
        <w:name w:val="84868547ABDD4AD18F55E43EB08CAEB0"/>
        <w:category>
          <w:name w:val="Allmänt"/>
          <w:gallery w:val="placeholder"/>
        </w:category>
        <w:types>
          <w:type w:val="bbPlcHdr"/>
        </w:types>
        <w:behaviors>
          <w:behavior w:val="content"/>
        </w:behaviors>
        <w:guid w:val="{690BD191-BBAA-43C8-954F-31F1818348CE}"/>
      </w:docPartPr>
      <w:docPartBody>
        <w:p w:rsidR="00395BDC" w:rsidRDefault="00395BDC">
          <w:pPr>
            <w:pStyle w:val="84868547ABDD4AD18F55E43EB08CAEB0"/>
          </w:pPr>
          <w:r>
            <w:t xml:space="preserve"> </w:t>
          </w:r>
        </w:p>
      </w:docPartBody>
    </w:docPart>
    <w:docPart>
      <w:docPartPr>
        <w:name w:val="CE7446CF87C04F91B30F43A7A7E46607"/>
        <w:category>
          <w:name w:val="Allmänt"/>
          <w:gallery w:val="placeholder"/>
        </w:category>
        <w:types>
          <w:type w:val="bbPlcHdr"/>
        </w:types>
        <w:behaviors>
          <w:behavior w:val="content"/>
        </w:behaviors>
        <w:guid w:val="{1C87F516-2DF0-4374-9F11-F509E5385656}"/>
      </w:docPartPr>
      <w:docPartBody>
        <w:p w:rsidR="00CE35ED" w:rsidRDefault="00CE35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BDC"/>
    <w:rsid w:val="00395BDC"/>
    <w:rsid w:val="00427901"/>
    <w:rsid w:val="00CE35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8BBD906E2A4D48AD63F7E89850261C">
    <w:name w:val="618BBD906E2A4D48AD63F7E89850261C"/>
  </w:style>
  <w:style w:type="paragraph" w:customStyle="1" w:styleId="CC004073DAD845D7879A222762B4075E">
    <w:name w:val="CC004073DAD845D7879A222762B407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91BA98E1E8403FBE4799C7C94C5EEC">
    <w:name w:val="8C91BA98E1E8403FBE4799C7C94C5EEC"/>
  </w:style>
  <w:style w:type="paragraph" w:customStyle="1" w:styleId="7E0E69075D604735914C365D6CCB2472">
    <w:name w:val="7E0E69075D604735914C365D6CCB2472"/>
  </w:style>
  <w:style w:type="paragraph" w:customStyle="1" w:styleId="F2A0CE04399947E684AD1C65BA01EEB9">
    <w:name w:val="F2A0CE04399947E684AD1C65BA01EEB9"/>
  </w:style>
  <w:style w:type="paragraph" w:customStyle="1" w:styleId="BD03762C953C4009A6FA493D994A38FD">
    <w:name w:val="BD03762C953C4009A6FA493D994A38FD"/>
  </w:style>
  <w:style w:type="paragraph" w:customStyle="1" w:styleId="C8E3DC94905F48B385F34834BA46EF4E">
    <w:name w:val="C8E3DC94905F48B385F34834BA46EF4E"/>
  </w:style>
  <w:style w:type="paragraph" w:customStyle="1" w:styleId="84868547ABDD4AD18F55E43EB08CAEB0">
    <w:name w:val="84868547ABDD4AD18F55E43EB08CA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30F1B3-BC48-48A0-96E3-84BE074B7C61}"/>
</file>

<file path=customXml/itemProps2.xml><?xml version="1.0" encoding="utf-8"?>
<ds:datastoreItem xmlns:ds="http://schemas.openxmlformats.org/officeDocument/2006/customXml" ds:itemID="{F30AD9D5-23FD-453B-AA11-B6FCE223476B}"/>
</file>

<file path=customXml/itemProps3.xml><?xml version="1.0" encoding="utf-8"?>
<ds:datastoreItem xmlns:ds="http://schemas.openxmlformats.org/officeDocument/2006/customXml" ds:itemID="{0B6EF06C-7CE0-4B5B-ABE9-F37F1A542032}"/>
</file>

<file path=docProps/app.xml><?xml version="1.0" encoding="utf-8"?>
<Properties xmlns="http://schemas.openxmlformats.org/officeDocument/2006/extended-properties" xmlns:vt="http://schemas.openxmlformats.org/officeDocument/2006/docPropsVTypes">
  <Template>Normal</Template>
  <TotalTime>16</TotalTime>
  <Pages>7</Pages>
  <Words>2706</Words>
  <Characters>15375</Characters>
  <Application>Microsoft Office Word</Application>
  <DocSecurity>0</DocSecurity>
  <Lines>569</Lines>
  <Paragraphs>361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17 Kultur  medier  trossamfund och fritid</vt:lpstr>
      <vt:lpstr>
      </vt:lpstr>
    </vt:vector>
  </TitlesOfParts>
  <Company>Sveriges riksdag</Company>
  <LinksUpToDate>false</LinksUpToDate>
  <CharactersWithSpaces>17720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