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5C6C" w:rsidRDefault="00790E0F" w14:paraId="42D452C1" w14:textId="77777777">
      <w:pPr>
        <w:pStyle w:val="RubrikFrslagTIllRiksdagsbeslut"/>
      </w:pPr>
      <w:sdt>
        <w:sdtPr>
          <w:alias w:val="CC_Boilerplate_4"/>
          <w:tag w:val="CC_Boilerplate_4"/>
          <w:id w:val="-1644581176"/>
          <w:lock w:val="sdtContentLocked"/>
          <w:placeholder>
            <w:docPart w:val="51D0F9A4BD69438B827773C9473DC10E"/>
          </w:placeholder>
          <w:text/>
        </w:sdtPr>
        <w:sdtEndPr/>
        <w:sdtContent>
          <w:r w:rsidRPr="009B062B" w:rsidR="00AF30DD">
            <w:t>Förslag till riksdagsbeslut</w:t>
          </w:r>
        </w:sdtContent>
      </w:sdt>
      <w:bookmarkEnd w:id="0"/>
      <w:bookmarkEnd w:id="1"/>
    </w:p>
    <w:sdt>
      <w:sdtPr>
        <w:alias w:val="Yrkande 1"/>
        <w:tag w:val="0deb3515-48ce-44d9-bfb5-a84907999174"/>
        <w:id w:val="678633502"/>
        <w:lock w:val="sdtLocked"/>
      </w:sdtPr>
      <w:sdtEndPr/>
      <w:sdtContent>
        <w:p w:rsidR="004E34E6" w:rsidRDefault="00B71A43" w14:paraId="0A12C2FB" w14:textId="77777777">
          <w:pPr>
            <w:pStyle w:val="Frslagstext"/>
            <w:numPr>
              <w:ilvl w:val="0"/>
              <w:numId w:val="0"/>
            </w:numPr>
          </w:pPr>
          <w:r>
            <w:t>Riksdagen ställer sig bakom det som anförs i motionen om att se över möjligheten att tillsätta en utredning om hur skjutbanor med intilliggande fastigheter kan skyddas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2DCF55C7DC4A698D6CA5FC809DBE01"/>
        </w:placeholder>
        <w:text/>
      </w:sdtPr>
      <w:sdtEndPr/>
      <w:sdtContent>
        <w:p w:rsidRPr="009B062B" w:rsidR="006D79C9" w:rsidP="00333E95" w:rsidRDefault="006D79C9" w14:paraId="16725771" w14:textId="77777777">
          <w:pPr>
            <w:pStyle w:val="Rubrik1"/>
          </w:pPr>
          <w:r>
            <w:t>Motivering</w:t>
          </w:r>
        </w:p>
      </w:sdtContent>
    </w:sdt>
    <w:bookmarkEnd w:displacedByCustomXml="prev" w:id="3"/>
    <w:bookmarkEnd w:displacedByCustomXml="prev" w:id="4"/>
    <w:p w:rsidR="000C1A56" w:rsidP="000C1A56" w:rsidRDefault="000C1A56" w14:paraId="02890A4F" w14:textId="2163BE46">
      <w:pPr>
        <w:pStyle w:val="Normalutanindragellerluft"/>
      </w:pPr>
      <w:r>
        <w:t>Det finns över 600</w:t>
      </w:r>
      <w:r w:rsidR="00187119">
        <w:t> </w:t>
      </w:r>
      <w:r>
        <w:t>000 vapenägare i Sverige som jagar och utövar sportskytte i olika grenar. Jakt och sportskytte är djupt förankrat i det svenska samhället och en del av folkrörelserna. För många människor är jakten en livsstil och kan avgöra valet av bostadsort, och jägarna måste kunna sköta landets viltvård. Även det renodlade sport</w:t>
      </w:r>
      <w:r w:rsidR="00790E0F">
        <w:softHyphen/>
      </w:r>
      <w:r>
        <w:t>skyttet engagerar många och har en traditionell koppling till polisen, totalförsvaret och idrottsrörelsen. Detta ska värderas högt, inte nedvärderas genom inskränkningar. Skyttet är en viktig grund för totalförsvaret, för både upprätthållande av kompetens och utveck</w:t>
      </w:r>
      <w:r w:rsidR="00790E0F">
        <w:softHyphen/>
      </w:r>
      <w:r>
        <w:t>ling av densamma. Att skjutbanor läggs ned eller begränsas i sin aktivitet på grund av nytillkomna grannar som klagar på hög ljudnivå är inte acceptabelt. Det handlar oftast om fastighetsägare/grannar som har fått köpa en fastighet till ett bättre pris just för att den ligger intill en anläggning med buller och som klagar på bullernivån när de väl flyttat in.</w:t>
      </w:r>
    </w:p>
    <w:p w:rsidR="000C1A56" w:rsidP="00790E0F" w:rsidRDefault="000C1A56" w14:paraId="5E5D21E9" w14:textId="1DCDB3C8">
      <w:r>
        <w:t>När det gäller permanenta skjutbanor och skjutbanor av mer tillfällig natur är det viktigt att bestämmelser kring dessa främjar sportskytte och jakt, exempelvis skidskytte, dynamiskt skytte, fältskytte och PPC (rörligt skytte och skytte från lägre positioner än knästående). Detta gäller även jägarnas träningsskytte som bedrivs på jaktstigar med kula och hagel på många platser runtom i landet samt övningsskytte och inskjutning av vapen på egen mark.</w:t>
      </w:r>
    </w:p>
    <w:p w:rsidR="00021252" w:rsidP="00021252" w:rsidRDefault="000C1A56" w14:paraId="7E1038EF" w14:textId="51A38DFB">
      <w:r>
        <w:t xml:space="preserve">I syfte att freda skjutbanor runtom i Sverige behöver helt klart fler åtgärder vidtas, bland annat att det införs en undersökningsplikt inför förvärv av en fastighet som ligger </w:t>
      </w:r>
      <w:r>
        <w:lastRenderedPageBreak/>
        <w:t xml:space="preserve">intill en anläggning med risk för buller. Skjutbanor som legat på samma ställe i flera decennier, upp till 100 år, ska inte behöva stänga ned eller begränsa sina aktiviteter för att nyinflyttade grannar, som har haft vetskap om anläggningen innan de flyttade dit, börjar klaga. Jag har tidigare motionerat i ämnet </w:t>
      </w:r>
      <w:r w:rsidR="00D75BDF">
        <w:t>r</w:t>
      </w:r>
      <w:r>
        <w:t>iksmötet 2021/22</w:t>
      </w:r>
      <w:r w:rsidR="00D75BDF">
        <w:t>,</w:t>
      </w:r>
      <w:r>
        <w:t xml:space="preserve"> men eftersom problemet uppstår kontinuerligt fortfarande väcker jag denna motion.</w:t>
      </w:r>
    </w:p>
    <w:sdt>
      <w:sdtPr>
        <w:rPr>
          <w:i/>
          <w:noProof/>
        </w:rPr>
        <w:alias w:val="CC_Underskrifter"/>
        <w:tag w:val="CC_Underskrifter"/>
        <w:id w:val="583496634"/>
        <w:lock w:val="sdtContentLocked"/>
        <w:placeholder>
          <w:docPart w:val="74B4A553CFAE403AABE5E357043ACF23"/>
        </w:placeholder>
      </w:sdtPr>
      <w:sdtEndPr>
        <w:rPr>
          <w:i w:val="0"/>
          <w:noProof w:val="0"/>
        </w:rPr>
      </w:sdtEndPr>
      <w:sdtContent>
        <w:p w:rsidR="00A55C6C" w:rsidP="00A55C6C" w:rsidRDefault="00A55C6C" w14:paraId="022F4CF7" w14:textId="77777777"/>
        <w:p w:rsidRPr="008E0FE2" w:rsidR="004801AC" w:rsidP="00A55C6C" w:rsidRDefault="00790E0F" w14:paraId="27E1C949" w14:textId="3FB9CFA3"/>
      </w:sdtContent>
    </w:sdt>
    <w:tbl>
      <w:tblPr>
        <w:tblW w:w="5000" w:type="pct"/>
        <w:tblLook w:val="04A0" w:firstRow="1" w:lastRow="0" w:firstColumn="1" w:lastColumn="0" w:noHBand="0" w:noVBand="1"/>
        <w:tblCaption w:val="underskrifter"/>
      </w:tblPr>
      <w:tblGrid>
        <w:gridCol w:w="4252"/>
        <w:gridCol w:w="4252"/>
      </w:tblGrid>
      <w:tr w:rsidR="004E34E6" w14:paraId="42274DA9" w14:textId="77777777">
        <w:trPr>
          <w:cantSplit/>
        </w:trPr>
        <w:tc>
          <w:tcPr>
            <w:tcW w:w="50" w:type="pct"/>
            <w:vAlign w:val="bottom"/>
          </w:tcPr>
          <w:p w:rsidR="004E34E6" w:rsidRDefault="00B71A43" w14:paraId="0CCEC9EA" w14:textId="77777777">
            <w:pPr>
              <w:pStyle w:val="Underskrifter"/>
              <w:spacing w:after="0"/>
            </w:pPr>
            <w:r>
              <w:t>Marléne Lund Kopparklint (M)</w:t>
            </w:r>
          </w:p>
        </w:tc>
        <w:tc>
          <w:tcPr>
            <w:tcW w:w="50" w:type="pct"/>
            <w:vAlign w:val="bottom"/>
          </w:tcPr>
          <w:p w:rsidR="004E34E6" w:rsidRDefault="004E34E6" w14:paraId="7424C85B" w14:textId="77777777">
            <w:pPr>
              <w:pStyle w:val="Underskrifter"/>
              <w:spacing w:after="0"/>
            </w:pPr>
          </w:p>
        </w:tc>
      </w:tr>
    </w:tbl>
    <w:p w:rsidR="004E34E6" w:rsidRDefault="004E34E6" w14:paraId="27A20E8C" w14:textId="77777777"/>
    <w:sectPr w:rsidR="004E34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8A99" w14:textId="77777777" w:rsidR="002D1ED5" w:rsidRDefault="002D1ED5" w:rsidP="000C1CAD">
      <w:pPr>
        <w:spacing w:line="240" w:lineRule="auto"/>
      </w:pPr>
      <w:r>
        <w:separator/>
      </w:r>
    </w:p>
  </w:endnote>
  <w:endnote w:type="continuationSeparator" w:id="0">
    <w:p w14:paraId="4C7970EA" w14:textId="77777777" w:rsidR="002D1ED5" w:rsidRDefault="002D1E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31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FB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31F7" w14:textId="47155E69" w:rsidR="00262EA3" w:rsidRPr="00A55C6C" w:rsidRDefault="00262EA3" w:rsidP="00A55C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2DE3" w14:textId="77777777" w:rsidR="002D1ED5" w:rsidRDefault="002D1ED5" w:rsidP="000C1CAD">
      <w:pPr>
        <w:spacing w:line="240" w:lineRule="auto"/>
      </w:pPr>
      <w:r>
        <w:separator/>
      </w:r>
    </w:p>
  </w:footnote>
  <w:footnote w:type="continuationSeparator" w:id="0">
    <w:p w14:paraId="4CBD9F26" w14:textId="77777777" w:rsidR="002D1ED5" w:rsidRDefault="002D1E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0E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0C0511" wp14:editId="4C2B36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A739B1" w14:textId="0076136F" w:rsidR="00262EA3" w:rsidRDefault="00790E0F" w:rsidP="008103B5">
                          <w:pPr>
                            <w:jc w:val="right"/>
                          </w:pPr>
                          <w:sdt>
                            <w:sdtPr>
                              <w:alias w:val="CC_Noformat_Partikod"/>
                              <w:tag w:val="CC_Noformat_Partikod"/>
                              <w:id w:val="-53464382"/>
                              <w:text/>
                            </w:sdtPr>
                            <w:sdtEndPr/>
                            <w:sdtContent>
                              <w:r w:rsidR="000C1A56">
                                <w:t>M</w:t>
                              </w:r>
                            </w:sdtContent>
                          </w:sdt>
                          <w:sdt>
                            <w:sdtPr>
                              <w:alias w:val="CC_Noformat_Partinummer"/>
                              <w:tag w:val="CC_Noformat_Partinummer"/>
                              <w:id w:val="-1709555926"/>
                              <w:text/>
                            </w:sdtPr>
                            <w:sdtEndPr/>
                            <w:sdtContent>
                              <w:r w:rsidR="00021252">
                                <w:t>1654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0C05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A739B1" w14:textId="0076136F" w:rsidR="00262EA3" w:rsidRDefault="00790E0F" w:rsidP="008103B5">
                    <w:pPr>
                      <w:jc w:val="right"/>
                    </w:pPr>
                    <w:sdt>
                      <w:sdtPr>
                        <w:alias w:val="CC_Noformat_Partikod"/>
                        <w:tag w:val="CC_Noformat_Partikod"/>
                        <w:id w:val="-53464382"/>
                        <w:text/>
                      </w:sdtPr>
                      <w:sdtEndPr/>
                      <w:sdtContent>
                        <w:r w:rsidR="000C1A56">
                          <w:t>M</w:t>
                        </w:r>
                      </w:sdtContent>
                    </w:sdt>
                    <w:sdt>
                      <w:sdtPr>
                        <w:alias w:val="CC_Noformat_Partinummer"/>
                        <w:tag w:val="CC_Noformat_Partinummer"/>
                        <w:id w:val="-1709555926"/>
                        <w:text/>
                      </w:sdtPr>
                      <w:sdtEndPr/>
                      <w:sdtContent>
                        <w:r w:rsidR="00021252">
                          <w:t>1654</w:t>
                        </w:r>
                      </w:sdtContent>
                    </w:sdt>
                  </w:p>
                </w:txbxContent>
              </v:textbox>
              <w10:wrap anchorx="page"/>
            </v:shape>
          </w:pict>
        </mc:Fallback>
      </mc:AlternateContent>
    </w:r>
  </w:p>
  <w:p w14:paraId="1E0E68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4FEA" w14:textId="77777777" w:rsidR="00262EA3" w:rsidRDefault="00262EA3" w:rsidP="008563AC">
    <w:pPr>
      <w:jc w:val="right"/>
    </w:pPr>
  </w:p>
  <w:p w14:paraId="44C5B6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C59D" w14:textId="77777777" w:rsidR="00262EA3" w:rsidRDefault="00790E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D65E09" wp14:editId="2AE246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31D732" w14:textId="05A610B8" w:rsidR="00262EA3" w:rsidRDefault="00790E0F" w:rsidP="00A314CF">
    <w:pPr>
      <w:pStyle w:val="FSHNormal"/>
      <w:spacing w:before="40"/>
    </w:pPr>
    <w:sdt>
      <w:sdtPr>
        <w:alias w:val="CC_Noformat_Motionstyp"/>
        <w:tag w:val="CC_Noformat_Motionstyp"/>
        <w:id w:val="1162973129"/>
        <w:lock w:val="sdtContentLocked"/>
        <w15:appearance w15:val="hidden"/>
        <w:text/>
      </w:sdtPr>
      <w:sdtEndPr/>
      <w:sdtContent>
        <w:r w:rsidR="00A55C6C">
          <w:t>Enskild motion</w:t>
        </w:r>
      </w:sdtContent>
    </w:sdt>
    <w:r w:rsidR="00821B36">
      <w:t xml:space="preserve"> </w:t>
    </w:r>
    <w:sdt>
      <w:sdtPr>
        <w:alias w:val="CC_Noformat_Partikod"/>
        <w:tag w:val="CC_Noformat_Partikod"/>
        <w:id w:val="1471015553"/>
        <w:lock w:val="contentLocked"/>
        <w:text/>
      </w:sdtPr>
      <w:sdtEndPr/>
      <w:sdtContent>
        <w:r w:rsidR="000C1A56">
          <w:t>M</w:t>
        </w:r>
      </w:sdtContent>
    </w:sdt>
    <w:sdt>
      <w:sdtPr>
        <w:alias w:val="CC_Noformat_Partinummer"/>
        <w:tag w:val="CC_Noformat_Partinummer"/>
        <w:id w:val="-2014525982"/>
        <w:lock w:val="contentLocked"/>
        <w:text/>
      </w:sdtPr>
      <w:sdtEndPr/>
      <w:sdtContent>
        <w:r w:rsidR="00021252">
          <w:t>1654</w:t>
        </w:r>
      </w:sdtContent>
    </w:sdt>
  </w:p>
  <w:p w14:paraId="43199E16" w14:textId="77777777" w:rsidR="00262EA3" w:rsidRPr="008227B3" w:rsidRDefault="00790E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D294D3" w14:textId="033DBFEF" w:rsidR="00262EA3" w:rsidRPr="008227B3" w:rsidRDefault="00790E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5C6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5C6C">
          <w:t>:1113</w:t>
        </w:r>
      </w:sdtContent>
    </w:sdt>
  </w:p>
  <w:p w14:paraId="51A42C88" w14:textId="24DAFBBE" w:rsidR="00262EA3" w:rsidRDefault="00790E0F" w:rsidP="00E03A3D">
    <w:pPr>
      <w:pStyle w:val="Motionr"/>
    </w:pPr>
    <w:sdt>
      <w:sdtPr>
        <w:alias w:val="CC_Noformat_Avtext"/>
        <w:tag w:val="CC_Noformat_Avtext"/>
        <w:id w:val="-2020768203"/>
        <w:lock w:val="sdtContentLocked"/>
        <w15:appearance w15:val="hidden"/>
        <w:text/>
      </w:sdtPr>
      <w:sdtEndPr/>
      <w:sdtContent>
        <w:r w:rsidR="00A55C6C">
          <w:t>av Marléne Lund Kopparklint (M)</w:t>
        </w:r>
      </w:sdtContent>
    </w:sdt>
  </w:p>
  <w:sdt>
    <w:sdtPr>
      <w:alias w:val="CC_Noformat_Rubtext"/>
      <w:tag w:val="CC_Noformat_Rubtext"/>
      <w:id w:val="-218060500"/>
      <w:lock w:val="sdtLocked"/>
      <w:text/>
    </w:sdtPr>
    <w:sdtEndPr/>
    <w:sdtContent>
      <w:p w14:paraId="224D3AFE" w14:textId="388AAF75" w:rsidR="00262EA3" w:rsidRDefault="005028BD" w:rsidP="00283E0F">
        <w:pPr>
          <w:pStyle w:val="FSHRub2"/>
        </w:pPr>
        <w:r>
          <w:t>Klagande grannar som flyttat intill en skjutbana</w:t>
        </w:r>
      </w:p>
    </w:sdtContent>
  </w:sdt>
  <w:sdt>
    <w:sdtPr>
      <w:alias w:val="CC_Boilerplate_3"/>
      <w:tag w:val="CC_Boilerplate_3"/>
      <w:id w:val="1606463544"/>
      <w:lock w:val="sdtContentLocked"/>
      <w15:appearance w15:val="hidden"/>
      <w:text w:multiLine="1"/>
    </w:sdtPr>
    <w:sdtEndPr/>
    <w:sdtContent>
      <w:p w14:paraId="07DCF7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1A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25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C6"/>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A5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64C"/>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119"/>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F5"/>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3ECA"/>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D5"/>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4E6"/>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8BD"/>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E0F"/>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9B"/>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6C"/>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43"/>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DF"/>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99D"/>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EAA1C5"/>
  <w15:chartTrackingRefBased/>
  <w15:docId w15:val="{77C26914-28D4-418E-88EF-3275BAFFC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D0F9A4BD69438B827773C9473DC10E"/>
        <w:category>
          <w:name w:val="Allmänt"/>
          <w:gallery w:val="placeholder"/>
        </w:category>
        <w:types>
          <w:type w:val="bbPlcHdr"/>
        </w:types>
        <w:behaviors>
          <w:behavior w:val="content"/>
        </w:behaviors>
        <w:guid w:val="{114954C9-689E-44C2-8AE4-76517DBFC315}"/>
      </w:docPartPr>
      <w:docPartBody>
        <w:p w:rsidR="00F052DC" w:rsidRDefault="00084EDD">
          <w:pPr>
            <w:pStyle w:val="51D0F9A4BD69438B827773C9473DC10E"/>
          </w:pPr>
          <w:r w:rsidRPr="005A0A93">
            <w:rPr>
              <w:rStyle w:val="Platshllartext"/>
            </w:rPr>
            <w:t>Förslag till riksdagsbeslut</w:t>
          </w:r>
        </w:p>
      </w:docPartBody>
    </w:docPart>
    <w:docPart>
      <w:docPartPr>
        <w:name w:val="EC2DCF55C7DC4A698D6CA5FC809DBE01"/>
        <w:category>
          <w:name w:val="Allmänt"/>
          <w:gallery w:val="placeholder"/>
        </w:category>
        <w:types>
          <w:type w:val="bbPlcHdr"/>
        </w:types>
        <w:behaviors>
          <w:behavior w:val="content"/>
        </w:behaviors>
        <w:guid w:val="{D949E719-1900-421F-8767-9CF7FAE41748}"/>
      </w:docPartPr>
      <w:docPartBody>
        <w:p w:rsidR="00F052DC" w:rsidRDefault="00084EDD">
          <w:pPr>
            <w:pStyle w:val="EC2DCF55C7DC4A698D6CA5FC809DBE01"/>
          </w:pPr>
          <w:r w:rsidRPr="005A0A93">
            <w:rPr>
              <w:rStyle w:val="Platshllartext"/>
            </w:rPr>
            <w:t>Motivering</w:t>
          </w:r>
        </w:p>
      </w:docPartBody>
    </w:docPart>
    <w:docPart>
      <w:docPartPr>
        <w:name w:val="74B4A553CFAE403AABE5E357043ACF23"/>
        <w:category>
          <w:name w:val="Allmänt"/>
          <w:gallery w:val="placeholder"/>
        </w:category>
        <w:types>
          <w:type w:val="bbPlcHdr"/>
        </w:types>
        <w:behaviors>
          <w:behavior w:val="content"/>
        </w:behaviors>
        <w:guid w:val="{3976261F-A069-4913-805C-6A8E3A639999}"/>
      </w:docPartPr>
      <w:docPartBody>
        <w:p w:rsidR="00B63AAE" w:rsidRDefault="00B63A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2DC"/>
    <w:rsid w:val="00084EDD"/>
    <w:rsid w:val="00B63AAE"/>
    <w:rsid w:val="00F05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D0F9A4BD69438B827773C9473DC10E">
    <w:name w:val="51D0F9A4BD69438B827773C9473DC10E"/>
  </w:style>
  <w:style w:type="paragraph" w:customStyle="1" w:styleId="EC2DCF55C7DC4A698D6CA5FC809DBE01">
    <w:name w:val="EC2DCF55C7DC4A698D6CA5FC809DBE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1EE75C-7EF6-463A-8DE2-64D2FBED05C9}"/>
</file>

<file path=customXml/itemProps2.xml><?xml version="1.0" encoding="utf-8"?>
<ds:datastoreItem xmlns:ds="http://schemas.openxmlformats.org/officeDocument/2006/customXml" ds:itemID="{F1C98F64-358B-4D17-8D38-211AFAA75EE9}"/>
</file>

<file path=customXml/itemProps3.xml><?xml version="1.0" encoding="utf-8"?>
<ds:datastoreItem xmlns:ds="http://schemas.openxmlformats.org/officeDocument/2006/customXml" ds:itemID="{28E8E69F-89F6-4713-B318-310819BF22BD}"/>
</file>

<file path=docProps/app.xml><?xml version="1.0" encoding="utf-8"?>
<Properties xmlns="http://schemas.openxmlformats.org/officeDocument/2006/extended-properties" xmlns:vt="http://schemas.openxmlformats.org/officeDocument/2006/docPropsVTypes">
  <Template>Normal</Template>
  <TotalTime>75</TotalTime>
  <Pages>2</Pages>
  <Words>346</Words>
  <Characters>1954</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M1654 Klagande grannar som flyttat intill en skjutbana</vt:lpstr>
      <vt:lpstr>
      </vt:lpstr>
    </vt:vector>
  </TitlesOfParts>
  <Company>Sveriges riksdag</Company>
  <LinksUpToDate>false</LinksUpToDate>
  <CharactersWithSpaces>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