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278" w:rsidRPr="00C4780E" w:rsidRDefault="007F0278">
      <w:pPr>
        <w:pStyle w:val="Hemstlrubrik"/>
        <w:numPr>
          <w:ilvl w:val="0"/>
          <w:numId w:val="0"/>
        </w:numPr>
      </w:pPr>
      <w:bookmarkStart w:id="0" w:name="_Toc193613595"/>
      <w:r w:rsidRPr="00C4780E">
        <w:t>Förslag till riksdagsbeslut</w:t>
      </w:r>
      <w:bookmarkEnd w:id="0"/>
    </w:p>
    <w:p w:rsidR="007F0278" w:rsidRPr="00C4780E" w:rsidRDefault="007F0278">
      <w:pPr>
        <w:pStyle w:val="Hemstlatt"/>
        <w:numPr>
          <w:ilvl w:val="0"/>
          <w:numId w:val="1"/>
        </w:numPr>
      </w:pPr>
      <w:r w:rsidRPr="00C4780E">
        <w:t>Riksdagen tillkännager för regeringen som sin mening vad som anförs i motionen om att den offentliga kontrollen över djurskydd samt livsmedel och foder i primärproduktionen även fortsät</w:t>
      </w:r>
      <w:r w:rsidRPr="00C4780E">
        <w:t>t</w:t>
      </w:r>
      <w:r w:rsidRPr="00C4780E">
        <w:t>ningsvis bör avgiftsfinansieras.</w:t>
      </w:r>
    </w:p>
    <w:p w:rsidR="007F0278" w:rsidRPr="00C4780E" w:rsidRDefault="007F0278">
      <w:pPr>
        <w:pStyle w:val="Hemstlatt"/>
        <w:numPr>
          <w:ilvl w:val="0"/>
          <w:numId w:val="1"/>
        </w:numPr>
      </w:pPr>
      <w:r w:rsidRPr="00C4780E">
        <w:t>Riksdagen tillkännager för regeringen som sin mening vad som anförs i motionen om att handläggningen av tillståndsärenden enligt 16 § djurskyddslagen även fortsättningsvis bör avgiftsfinansi</w:t>
      </w:r>
      <w:r w:rsidRPr="00C4780E">
        <w:t>e</w:t>
      </w:r>
      <w:r w:rsidRPr="00C4780E">
        <w:t>ras.</w:t>
      </w:r>
    </w:p>
    <w:p w:rsidR="007F0278" w:rsidRPr="00C4780E" w:rsidRDefault="007F0278">
      <w:pPr>
        <w:pStyle w:val="Rubrik1"/>
        <w:numPr>
          <w:ilvl w:val="0"/>
          <w:numId w:val="0"/>
        </w:numPr>
      </w:pPr>
      <w:r w:rsidRPr="00C4780E">
        <w:t>Bakgrund</w:t>
      </w:r>
    </w:p>
    <w:p w:rsidR="007F0278" w:rsidRPr="00C4780E" w:rsidRDefault="007F0278">
      <w:r w:rsidRPr="00C4780E">
        <w:t>I proposition 2007/08:63 Djurskyddskontroll m.m. i statlig regi föreslås att kommunernas ansvar för den offentliga kontrollen av djurskydd flyttas över till länsstyrelserna. Vidare föreslås att den offentliga kontrollen som länsst</w:t>
      </w:r>
      <w:r w:rsidRPr="00C4780E">
        <w:t>y</w:t>
      </w:r>
      <w:r w:rsidRPr="00C4780E">
        <w:t xml:space="preserve">relserna utför enligt djurskyddslagen, livsmedelslagen och lagen om foder och animaliska biprodukter </w:t>
      </w:r>
      <w:r w:rsidRPr="00C4780E">
        <w:rPr>
          <w:spacing w:val="-4"/>
        </w:rPr>
        <w:t>ska bekostas med allmänna medel. Även handläggningen av tillståndsärenden enligt 16</w:t>
      </w:r>
      <w:r w:rsidRPr="00C4780E">
        <w:t> § djurskyddslagen föreslås finansieras med al</w:t>
      </w:r>
      <w:r w:rsidRPr="00C4780E">
        <w:t>l</w:t>
      </w:r>
      <w:r w:rsidRPr="00C4780E">
        <w:t>männa medel.</w:t>
      </w:r>
    </w:p>
    <w:p w:rsidR="007F0278" w:rsidRPr="00C4780E" w:rsidRDefault="007F0278">
      <w:pPr>
        <w:pStyle w:val="Normaltindrag"/>
      </w:pPr>
      <w:r w:rsidRPr="00C4780E">
        <w:t>Vänsterpartiet anser, liksom flertalet kommuner som besvarat remissen samt Sveriges Kommuner och Landsting, Statskontoret, Veterinärer i Sverige m.fl. remissinstanser, att en finansiering med allmänna medel strider mot hur kontrollen finansieras inom närliggande områ</w:t>
      </w:r>
      <w:r w:rsidRPr="00C4780E">
        <w:t>den. Vi instämmer även i Dj</w:t>
      </w:r>
      <w:r w:rsidRPr="00C4780E">
        <w:t>u</w:t>
      </w:r>
      <w:r w:rsidRPr="00C4780E">
        <w:t>rens Rätts ståndpunkt att djurskyddskontrollen genererar sådana mervärden för djurhållarna att dessa bör vara med och finansiera kontrollen. Den offen</w:t>
      </w:r>
      <w:r w:rsidRPr="00C4780E">
        <w:t>t</w:t>
      </w:r>
      <w:r w:rsidRPr="00C4780E">
        <w:t>liga kontrollen enligt djurskyddslagen, livsmedelslagen och lagen om foder och animaliska biprodukter bör därför fortsatt avgiftsfinansieras. Även han</w:t>
      </w:r>
      <w:r w:rsidRPr="00C4780E">
        <w:t>d</w:t>
      </w:r>
      <w:r w:rsidRPr="00C4780E">
        <w:t>läggningen av tillståndsärenden enligt 16 § djurskyddslagen bör även fortsät</w:t>
      </w:r>
      <w:r w:rsidRPr="00C4780E">
        <w:t>t</w:t>
      </w:r>
      <w:r w:rsidRPr="00C4780E">
        <w:t>ningsvis avgiftsfinansieras.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780E">
        <w:trPr>
          <w:cantSplit/>
        </w:trPr>
        <w:tc>
          <w:tcPr>
            <w:tcW w:w="3046" w:type="dxa"/>
          </w:tcPr>
          <w:p w:rsidR="007F0278" w:rsidRPr="00C4780E" w:rsidRDefault="007F0278">
            <w:pPr>
              <w:pStyle w:val="UnderskriftDatum"/>
              <w:spacing w:before="240"/>
            </w:pPr>
            <w:r w:rsidRPr="00C4780E">
              <w:lastRenderedPageBreak/>
              <w:t>Stockholm den 18 mars 2008</w:t>
            </w:r>
          </w:p>
        </w:tc>
        <w:tc>
          <w:tcPr>
            <w:tcW w:w="3047" w:type="dxa"/>
          </w:tcPr>
          <w:p w:rsidR="007F0278" w:rsidRPr="00C4780E" w:rsidRDefault="007F0278">
            <w:pPr>
              <w:pStyle w:val="Underskrifter"/>
              <w:spacing w:before="240"/>
            </w:pPr>
          </w:p>
        </w:tc>
      </w:tr>
      <w:tr w:rsidR="00000000" w:rsidRPr="00C4780E">
        <w:trPr>
          <w:cantSplit/>
        </w:trPr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  <w:r w:rsidRPr="00C4780E">
              <w:t>Jacob Johnson (v)</w:t>
            </w:r>
          </w:p>
        </w:tc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</w:p>
        </w:tc>
      </w:tr>
      <w:tr w:rsidR="00000000" w:rsidRPr="00C4780E">
        <w:trPr>
          <w:cantSplit/>
        </w:trPr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  <w:r w:rsidRPr="00C4780E">
              <w:t>Ulla Andersson (v)</w:t>
            </w:r>
          </w:p>
        </w:tc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  <w:r w:rsidRPr="00C4780E">
              <w:t>Marie Engström (v)</w:t>
            </w:r>
          </w:p>
        </w:tc>
      </w:tr>
      <w:tr w:rsidR="00000000" w:rsidRPr="00C4780E">
        <w:trPr>
          <w:cantSplit/>
        </w:trPr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  <w:r w:rsidRPr="00C4780E">
              <w:t>Wiwi-Anne Johansson (v)</w:t>
            </w:r>
          </w:p>
        </w:tc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  <w:r w:rsidRPr="00C4780E">
              <w:t>Peter Pedersen (v)</w:t>
            </w:r>
          </w:p>
        </w:tc>
      </w:tr>
      <w:tr w:rsidR="00000000" w:rsidRPr="00C4780E">
        <w:trPr>
          <w:cantSplit/>
        </w:trPr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  <w:r w:rsidRPr="00C4780E">
              <w:t>Kent Persson (v)</w:t>
            </w:r>
          </w:p>
        </w:tc>
        <w:tc>
          <w:tcPr>
            <w:tcW w:w="3046" w:type="dxa"/>
          </w:tcPr>
          <w:p w:rsidR="007F0278" w:rsidRPr="00C4780E" w:rsidRDefault="007F0278">
            <w:pPr>
              <w:pStyle w:val="Underskrifter"/>
            </w:pPr>
          </w:p>
        </w:tc>
      </w:tr>
    </w:tbl>
    <w:p w:rsidR="007F0278" w:rsidRPr="00C4780E" w:rsidRDefault="007F0278">
      <w:pPr>
        <w:pStyle w:val="Normaltindrag"/>
      </w:pPr>
    </w:p>
    <w:sectPr w:rsidR="007F0278" w:rsidRPr="00C47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278" w:rsidRPr="00C4780E" w:rsidRDefault="007F0278">
      <w:r w:rsidRPr="00C4780E">
        <w:separator/>
      </w:r>
    </w:p>
  </w:endnote>
  <w:endnote w:type="continuationSeparator" w:id="0">
    <w:p w:rsidR="007F0278" w:rsidRPr="00C4780E" w:rsidRDefault="007F0278">
      <w:r w:rsidRPr="00C478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78" w:rsidRPr="00C4780E" w:rsidRDefault="00C4780E">
    <w:pPr>
      <w:pStyle w:val="Sidfot"/>
    </w:pPr>
    <w:r w:rsidRPr="00C478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22879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78" w:rsidRDefault="007F02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0278" w:rsidRDefault="007F02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78" w:rsidRPr="00C4780E" w:rsidRDefault="00C4780E">
    <w:pPr>
      <w:pStyle w:val="Sidfot"/>
    </w:pPr>
    <w:r w:rsidRPr="00C478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1234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78" w:rsidRDefault="007F0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278" w:rsidRDefault="007F0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78" w:rsidRPr="00C4780E" w:rsidRDefault="00C4780E">
    <w:pPr>
      <w:pStyle w:val="Sidfot"/>
    </w:pPr>
    <w:r w:rsidRPr="00C478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3136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78" w:rsidRDefault="007F0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278" w:rsidRDefault="007F0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278" w:rsidRPr="00C4780E" w:rsidRDefault="007F0278">
      <w:r w:rsidRPr="00C4780E">
        <w:separator/>
      </w:r>
    </w:p>
  </w:footnote>
  <w:footnote w:type="continuationSeparator" w:id="0">
    <w:p w:rsidR="007F0278" w:rsidRPr="00C4780E" w:rsidRDefault="007F0278">
      <w:r w:rsidRPr="00C478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78" w:rsidRPr="00C4780E" w:rsidRDefault="00C4780E">
    <w:pPr>
      <w:pStyle w:val="Sidhuvud"/>
    </w:pPr>
    <w:r w:rsidRPr="00C478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25150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78" w:rsidRDefault="007F02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0278" w:rsidRDefault="007F02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78" w:rsidRPr="00C4780E" w:rsidRDefault="00C4780E">
    <w:pPr>
      <w:pStyle w:val="Sidhuvud"/>
    </w:pPr>
    <w:r w:rsidRPr="00C478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0783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78" w:rsidRDefault="007F02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0278" w:rsidRDefault="007F02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78" w:rsidRPr="00C4780E" w:rsidRDefault="007F0278">
    <w:pPr>
      <w:pStyle w:val="FSHNormal"/>
      <w:tabs>
        <w:tab w:val="right" w:pos="5840"/>
      </w:tabs>
    </w:pPr>
    <w:r w:rsidRPr="00C4780E">
      <w:br/>
    </w:r>
    <w:r w:rsidRPr="00C4780E">
      <w:fldChar w:fldCharType="begin" w:fldLock="1"/>
    </w:r>
    <w:r w:rsidRPr="00C4780E">
      <w:instrText xml:space="preserve"> DOCPROPERTY</w:instrText>
    </w:r>
    <w:r w:rsidRPr="00C4780E">
      <w:rPr>
        <w:sz w:val="18"/>
      </w:rPr>
      <w:instrText xml:space="preserve"> "YearUser" *\charformat </w:instrText>
    </w:r>
    <w:r w:rsidRPr="00C4780E">
      <w:fldChar w:fldCharType="separate"/>
    </w:r>
    <w:r w:rsidRPr="00C4780E">
      <w:t>2007/08</w:t>
    </w:r>
    <w:r w:rsidRPr="00C4780E">
      <w:fldChar w:fldCharType="end"/>
    </w:r>
    <w:r w:rsidRPr="00C4780E">
      <w:t xml:space="preserve"> </w:t>
    </w:r>
    <w:r w:rsidRPr="00C4780E">
      <w:tab/>
      <w:t xml:space="preserve">mnr: </w:t>
    </w:r>
    <w:r w:rsidRPr="00C4780E">
      <w:fldChar w:fldCharType="begin" w:fldLock="1"/>
    </w:r>
    <w:r w:rsidRPr="00C4780E">
      <w:instrText xml:space="preserve"> DOCPROPERTY</w:instrText>
    </w:r>
    <w:r w:rsidRPr="00C4780E">
      <w:rPr>
        <w:sz w:val="18"/>
      </w:rPr>
      <w:instrText xml:space="preserve"> "Motionsnummer" *\charformat </w:instrText>
    </w:r>
    <w:r w:rsidRPr="00C4780E">
      <w:fldChar w:fldCharType="separate"/>
    </w:r>
    <w:r w:rsidRPr="00C4780E">
      <w:t>MJ4</w:t>
    </w:r>
    <w:r w:rsidRPr="00C4780E">
      <w:fldChar w:fldCharType="end"/>
    </w:r>
    <w:r w:rsidRPr="00C4780E">
      <w:br/>
    </w:r>
    <w:r w:rsidRPr="00C4780E">
      <w:fldChar w:fldCharType="begin" w:fldLock="1"/>
    </w:r>
    <w:r w:rsidRPr="00C4780E">
      <w:instrText xml:space="preserve"> DOCPROPERTY</w:instrText>
    </w:r>
    <w:r w:rsidRPr="00C4780E">
      <w:rPr>
        <w:sz w:val="18"/>
      </w:rPr>
      <w:instrText xml:space="preserve"> "Samling" *\charformat </w:instrText>
    </w:r>
    <w:r w:rsidRPr="00C4780E">
      <w:fldChar w:fldCharType="end"/>
    </w:r>
    <w:r w:rsidRPr="00C4780E">
      <w:tab/>
      <w:t xml:space="preserve">pnr: </w:t>
    </w:r>
    <w:r w:rsidRPr="00C4780E">
      <w:fldChar w:fldCharType="begin" w:fldLock="1"/>
    </w:r>
    <w:r w:rsidRPr="00C4780E">
      <w:instrText xml:space="preserve"> DOCPROPERTY</w:instrText>
    </w:r>
    <w:r w:rsidRPr="00C4780E">
      <w:rPr>
        <w:sz w:val="18"/>
      </w:rPr>
      <w:instrText xml:space="preserve"> "Partinummer" *\charformat </w:instrText>
    </w:r>
    <w:r w:rsidRPr="00C4780E">
      <w:fldChar w:fldCharType="separate"/>
    </w:r>
    <w:r w:rsidRPr="00C4780E">
      <w:t>v40</w:t>
    </w:r>
    <w:r w:rsidRPr="00C4780E">
      <w:fldChar w:fldCharType="end"/>
    </w:r>
  </w:p>
  <w:p w:rsidR="007F0278" w:rsidRPr="00C4780E" w:rsidRDefault="007F0278">
    <w:pPr>
      <w:pStyle w:val="FSHRub1"/>
    </w:pPr>
    <w:r w:rsidRPr="00C4780E">
      <w:t>Motion till riksdagen</w:t>
    </w:r>
    <w:r w:rsidRPr="00C4780E">
      <w:br/>
    </w:r>
    <w:r w:rsidRPr="00C4780E">
      <w:fldChar w:fldCharType="begin" w:fldLock="1"/>
    </w:r>
    <w:r w:rsidRPr="00C4780E">
      <w:instrText xml:space="preserve"> DOCPROPERTY "YearUser" *\charformat </w:instrText>
    </w:r>
    <w:r w:rsidRPr="00C4780E">
      <w:fldChar w:fldCharType="separate"/>
    </w:r>
    <w:r w:rsidRPr="00C4780E">
      <w:t>2007/08</w:t>
    </w:r>
    <w:r w:rsidRPr="00C4780E">
      <w:fldChar w:fldCharType="end"/>
    </w:r>
    <w:r w:rsidRPr="00C4780E">
      <w:t>:</w:t>
    </w:r>
    <w:r w:rsidRPr="00C4780E">
      <w:fldChar w:fldCharType="begin" w:fldLock="1"/>
    </w:r>
    <w:r w:rsidRPr="00C4780E">
      <w:instrText xml:space="preserve"> DOCPROPERTY "Motionsnummer" *\charformat </w:instrText>
    </w:r>
    <w:r w:rsidRPr="00C4780E">
      <w:fldChar w:fldCharType="separate"/>
    </w:r>
    <w:r w:rsidRPr="00C4780E">
      <w:t>MJ4</w:t>
    </w:r>
    <w:r w:rsidRPr="00C4780E">
      <w:fldChar w:fldCharType="end"/>
    </w:r>
  </w:p>
  <w:p w:rsidR="007F0278" w:rsidRPr="00C4780E" w:rsidRDefault="007F0278">
    <w:pPr>
      <w:pStyle w:val="FSHNormalS5"/>
    </w:pPr>
    <w:r w:rsidRPr="00C4780E">
      <w:fldChar w:fldCharType="begin" w:fldLock="1"/>
    </w:r>
    <w:r w:rsidRPr="00C4780E">
      <w:instrText xml:space="preserve"> DOCPROPERTY "MotionarText" *\charformat </w:instrText>
    </w:r>
    <w:r w:rsidRPr="00C4780E">
      <w:fldChar w:fldCharType="separate"/>
    </w:r>
    <w:r w:rsidRPr="00C4780E">
      <w:t>av Jacob Johnson m.fl. (v)</w:t>
    </w:r>
    <w:r w:rsidRPr="00C4780E">
      <w:fldChar w:fldCharType="end"/>
    </w:r>
    <w:r w:rsidRPr="00C4780E">
      <w:br/>
    </w:r>
    <w:r w:rsidRPr="00C4780E">
      <w:fldChar w:fldCharType="begin" w:fldLock="1"/>
    </w:r>
    <w:r w:rsidRPr="00C4780E">
      <w:instrText xml:space="preserve"> DOCPROPERTY "SvarFrasKort" *\charformat </w:instrText>
    </w:r>
    <w:r w:rsidRPr="00C4780E">
      <w:fldChar w:fldCharType="separate"/>
    </w:r>
    <w:r w:rsidRPr="00C4780E">
      <w:t>med anledning av prop. 2007/08:63</w:t>
    </w:r>
    <w:r w:rsidRPr="00C4780E">
      <w:fldChar w:fldCharType="end"/>
    </w:r>
  </w:p>
  <w:p w:rsidR="007F0278" w:rsidRPr="00C4780E" w:rsidRDefault="007F0278">
    <w:pPr>
      <w:pStyle w:val="FSHTitel"/>
    </w:pPr>
    <w:r w:rsidRPr="00C4780E">
      <w:fldChar w:fldCharType="begin" w:fldLock="1"/>
    </w:r>
    <w:r w:rsidRPr="00C4780E">
      <w:instrText xml:space="preserve"> DOCPROPERTY</w:instrText>
    </w:r>
    <w:r w:rsidRPr="00C4780E">
      <w:rPr>
        <w:sz w:val="18"/>
      </w:rPr>
      <w:instrText xml:space="preserve"> "RubrikSvar" *\charformat </w:instrText>
    </w:r>
    <w:r w:rsidRPr="00C4780E">
      <w:fldChar w:fldCharType="separate"/>
    </w:r>
    <w:r w:rsidRPr="00C4780E">
      <w:t>Djurskyddskontroll m.m. i statlig regi</w:t>
    </w:r>
    <w:r w:rsidRPr="00C4780E">
      <w:fldChar w:fldCharType="end"/>
    </w:r>
  </w:p>
  <w:p w:rsidR="007F0278" w:rsidRPr="00C4780E" w:rsidRDefault="007F0278">
    <w:pPr>
      <w:pStyle w:val="Normal00"/>
    </w:pPr>
  </w:p>
  <w:p w:rsidR="007F0278" w:rsidRPr="00C4780E" w:rsidRDefault="007F02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AC071A"/>
    <w:multiLevelType w:val="multilevel"/>
    <w:tmpl w:val="B2E459C0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7850B0"/>
    <w:multiLevelType w:val="hybridMultilevel"/>
    <w:tmpl w:val="5B1CBC88"/>
    <w:lvl w:ilvl="0" w:tplc="7C9CDFB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095308">
    <w:abstractNumId w:val="8"/>
  </w:num>
  <w:num w:numId="2" w16cid:durableId="119110998">
    <w:abstractNumId w:val="9"/>
  </w:num>
  <w:num w:numId="3" w16cid:durableId="280958998">
    <w:abstractNumId w:val="8"/>
  </w:num>
  <w:num w:numId="4" w16cid:durableId="994919061">
    <w:abstractNumId w:val="9"/>
  </w:num>
  <w:num w:numId="5" w16cid:durableId="127476043">
    <w:abstractNumId w:val="14"/>
  </w:num>
  <w:num w:numId="6" w16cid:durableId="1783524979">
    <w:abstractNumId w:val="10"/>
  </w:num>
  <w:num w:numId="7" w16cid:durableId="8678188">
    <w:abstractNumId w:val="12"/>
  </w:num>
  <w:num w:numId="8" w16cid:durableId="1107192526">
    <w:abstractNumId w:val="13"/>
  </w:num>
  <w:num w:numId="9" w16cid:durableId="694892311">
    <w:abstractNumId w:val="8"/>
  </w:num>
  <w:num w:numId="10" w16cid:durableId="758718966">
    <w:abstractNumId w:val="3"/>
  </w:num>
  <w:num w:numId="11" w16cid:durableId="239566351">
    <w:abstractNumId w:val="2"/>
  </w:num>
  <w:num w:numId="12" w16cid:durableId="1445732323">
    <w:abstractNumId w:val="1"/>
  </w:num>
  <w:num w:numId="13" w16cid:durableId="119811270">
    <w:abstractNumId w:val="0"/>
  </w:num>
  <w:num w:numId="14" w16cid:durableId="1955136911">
    <w:abstractNumId w:val="9"/>
  </w:num>
  <w:num w:numId="15" w16cid:durableId="1953049028">
    <w:abstractNumId w:val="7"/>
  </w:num>
  <w:num w:numId="16" w16cid:durableId="1960527933">
    <w:abstractNumId w:val="6"/>
  </w:num>
  <w:num w:numId="17" w16cid:durableId="456684728">
    <w:abstractNumId w:val="5"/>
  </w:num>
  <w:num w:numId="18" w16cid:durableId="183400465">
    <w:abstractNumId w:val="4"/>
  </w:num>
  <w:num w:numId="19" w16cid:durableId="110708057">
    <w:abstractNumId w:val="11"/>
  </w:num>
  <w:num w:numId="20" w16cid:durableId="468136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18"/>
    <w:docVar w:name="PersonGUIDs" w:val="{70ED92E7-062B-44F5-98C0-1732E6D079B7},{23C4D0E2-C6F4-49DA-B9C4-BE7D1928143F},{494960E9-BA36-4AC1-BBDB-126FB51B6387},{93F71F64-B3B2-464F-BCC5-C49DA1B8F0E4},{B0181D35-2F7D-4D23-BD15-5E0324552287},{CBCE2632-605E-484A-97AC-47C334EA7100}"/>
  </w:docVars>
  <w:rsids>
    <w:rsidRoot w:val="001F1185"/>
    <w:rsid w:val="001F1185"/>
    <w:rsid w:val="007F0278"/>
    <w:rsid w:val="00C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D36D1-E422-402A-B777-DD16FB9F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19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1587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v040</vt:lpstr>
    </vt:vector>
  </TitlesOfParts>
  <Company>Riksdagen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v040</dc:title>
  <dc:subject>v040</dc:subject>
  <dc:creator>Riksdagen</dc:creator>
  <cp:keywords>Riksdagen</cp:keywords>
  <dc:description>TKG-ktrl, MSMQ4mb, PersReg-Distribution mm</dc:description>
  <cp:lastModifiedBy>Lars Brink</cp:lastModifiedBy>
  <cp:revision>2</cp:revision>
  <cp:lastPrinted>2008-03-28T13:39:00Z</cp:lastPrinted>
  <dcterms:created xsi:type="dcterms:W3CDTF">2025-12-17T07:14:00Z</dcterms:created>
  <dcterms:modified xsi:type="dcterms:W3CDTF">2025-12-17T07:14:00Z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mot2000_492_2008-03-18</vt:lpwstr>
  </property>
  <property fmtid="{D5CDD505-2E9C-101B-9397-08002B2CF9AE}" pid="3" name="version">
    <vt:lpwstr>mot2000_492_2008-03-18</vt:lpwstr>
  </property>
  <property fmtid="{D5CDD505-2E9C-101B-9397-08002B2CF9AE}" pid="4" name="dokumenttyp">
    <vt:lpwstr>motion</vt:lpwstr>
  </property>
  <property fmtid="{D5CDD505-2E9C-101B-9397-08002B2CF9AE}" pid="5" name="Sekr">
    <vt:lpwstr>IL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2007/08:63 Djurskyddskontroll m.m. i statlig regi</vt:lpwstr>
  </property>
  <property fmtid="{D5CDD505-2E9C-101B-9397-08002B2CF9AE}" pid="11" name="SvarFrasKort">
    <vt:lpwstr>med anledning av prop. 2007/08:63</vt:lpwstr>
  </property>
  <property fmtid="{D5CDD505-2E9C-101B-9397-08002B2CF9AE}" pid="12" name="Svar">
    <vt:lpwstr>Proposition</vt:lpwstr>
  </property>
  <property fmtid="{D5CDD505-2E9C-101B-9397-08002B2CF9AE}" pid="13" name="SvarNr">
    <vt:lpwstr>2007/08:63</vt:lpwstr>
  </property>
  <property fmtid="{D5CDD505-2E9C-101B-9397-08002B2CF9AE}" pid="14" name="RubrikSvar">
    <vt:lpwstr>Djurskyddskontroll m.m. i statlig regi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Jacob Johnson m.fl. (v)</vt:lpwstr>
  </property>
  <property fmtid="{D5CDD505-2E9C-101B-9397-08002B2CF9AE}" pid="26" name="MotionarLista">
    <vt:lpwstr>Johnson, Jacob (v)\Andersson, Ulla (v)\Engström, Marie (v)\Johansson, Wiwi-Anne (v)\Pedersen, Peter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Jacob Johnson (v), Ulla Andersson (v), Marie Engström (v), Wiwi-Anne Johansson (v), Peter Pedersen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mars 2008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20072008000000000118000000400075</vt:lpwstr>
  </property>
  <property fmtid="{D5CDD505-2E9C-101B-9397-08002B2CF9AE}" pid="47" name="datum">
    <vt:lpwstr>080318</vt:lpwstr>
  </property>
  <property fmtid="{D5CDD505-2E9C-101B-9397-08002B2CF9AE}" pid="48" name="avsändar-e-post">
    <vt:lpwstr/>
  </property>
  <property fmtid="{D5CDD505-2E9C-101B-9397-08002B2CF9AE}" pid="49" name="id">
    <vt:lpwstr>20072008000000000118000000400075</vt:lpwstr>
  </property>
  <property fmtid="{D5CDD505-2E9C-101B-9397-08002B2CF9AE}" pid="50" name="nummer">
    <vt:lpwstr>4</vt:lpwstr>
  </property>
  <property fmtid="{D5CDD505-2E9C-101B-9397-08002B2CF9AE}" pid="51" name="utskottsbeteckning">
    <vt:lpwstr>MJ</vt:lpwstr>
  </property>
  <property fmtid="{D5CDD505-2E9C-101B-9397-08002B2CF9AE}" pid="52" name="GlobalUID">
    <vt:lpwstr>{8FF0FEEB-CF44-4177-A414-C64371243589}</vt:lpwstr>
  </property>
  <property fmtid="{D5CDD505-2E9C-101B-9397-08002B2CF9AE}" pid="53" name="Överföringar">
    <vt:i4>0</vt:i4>
  </property>
  <property fmtid="{D5CDD505-2E9C-101B-9397-08002B2CF9AE}" pid="54" name="Checksum">
    <vt:lpwstr>*1021387051538*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080402 16:32:23.437</vt:lpwstr>
  </property>
  <property fmtid="{D5CDD505-2E9C-101B-9397-08002B2CF9AE}" pid="58" name="urixGuid">
    <vt:lpwstr>{2056BFB4-A79E-4371-89EB-DD37E7C3298F}</vt:lpwstr>
  </property>
</Properties>
</file>