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547F" w:rsidP="00DA0661">
      <w:pPr>
        <w:pStyle w:val="Title"/>
      </w:pPr>
      <w:bookmarkStart w:id="0" w:name="Start"/>
      <w:bookmarkStart w:id="1" w:name="_Hlk151730374"/>
      <w:bookmarkEnd w:id="0"/>
      <w:r>
        <w:t xml:space="preserve">Svar på fråga 2023/24:291 av Laila </w:t>
      </w:r>
      <w:r>
        <w:t>Naraghi</w:t>
      </w:r>
      <w:r>
        <w:t xml:space="preserve"> (S)</w:t>
      </w:r>
      <w:r>
        <w:br/>
        <w:t>Uppdrag till Trafikverket</w:t>
      </w:r>
    </w:p>
    <w:p w:rsidR="00E9547F" w:rsidP="00E9547F">
      <w:pPr>
        <w:pStyle w:val="BodyText"/>
      </w:pPr>
      <w:r>
        <w:t xml:space="preserve">Laila </w:t>
      </w:r>
      <w:r>
        <w:t>Naraghi</w:t>
      </w:r>
      <w:r>
        <w:t xml:space="preserve"> har frågat mig</w:t>
      </w:r>
      <w:r w:rsidRPr="00E9547F">
        <w:t xml:space="preserve"> </w:t>
      </w:r>
      <w:r>
        <w:t>om jag avser att ge Trafikverket några regionspecifika uppdrag om åtgärder i järnvägssystemet i Kalmar län så som gjorts med andra län i Sverige</w:t>
      </w:r>
      <w:r w:rsidR="006D3493">
        <w:t>.</w:t>
      </w:r>
    </w:p>
    <w:p w:rsidR="00E9547F" w:rsidP="00E9547F">
      <w:pPr>
        <w:pStyle w:val="BodyText"/>
      </w:pPr>
      <w:r>
        <w:t xml:space="preserve">Bakgrunden till </w:t>
      </w:r>
      <w:r w:rsidRPr="00E9547F">
        <w:t xml:space="preserve">Laila </w:t>
      </w:r>
      <w:r w:rsidRPr="00E9547F">
        <w:t>Naraghi</w:t>
      </w:r>
      <w:r>
        <w:t>s</w:t>
      </w:r>
      <w:r>
        <w:t xml:space="preserve"> fråga är de uppdrag regeringen gav till Trafikverket </w:t>
      </w:r>
      <w:r w:rsidR="00C26F01">
        <w:t xml:space="preserve">22 december 2022 </w:t>
      </w:r>
      <w:r>
        <w:t xml:space="preserve">i samband med att regeringen beslutade att avbryta planeringen av de s.k. centrala systemdelarna av de nya stambanorna, mellan Linköping och Borås respektive Hässleholm via Jönköping. Regeringen konstaterade vid det tillfället att </w:t>
      </w:r>
      <w:r w:rsidRPr="00E9547F">
        <w:t>det behöver genomföras separat</w:t>
      </w:r>
      <w:r>
        <w:t>a</w:t>
      </w:r>
      <w:r w:rsidRPr="00E9547F">
        <w:t xml:space="preserve"> analys</w:t>
      </w:r>
      <w:r>
        <w:t>er</w:t>
      </w:r>
      <w:r w:rsidRPr="00E9547F">
        <w:t xml:space="preserve"> för de tre etapperna på de tidigare planerade sträckningarna som redan ingår i den nationella trafikslagsövergripande planen för transportinfrastrukturen för perioden 2022–2033, dvs. Ostlänken, Hässleholm–Lund och Göteborg–Borås.</w:t>
      </w:r>
      <w:r>
        <w:t xml:space="preserve"> Sådana uppdrag gavs då till Trafikverket.</w:t>
      </w:r>
      <w:r w:rsidR="006655FC">
        <w:t xml:space="preserve"> </w:t>
      </w:r>
      <w:r w:rsidRPr="006655FC" w:rsidR="006655FC">
        <w:t>Regeringen har efter att uppdragen redovisades av Trafikverket beslutat att ändra den nationella trafikslagsövergripande planen för transportinfrastrukturen för perioden 2022–2033. Ändringarna innebär att utredningsarbetet för kvarstående etapper av nya stambanor utgår från planen, att utbyggnaden av två nya spår Hässleholm</w:t>
      </w:r>
      <w:r w:rsidR="00EF01B7">
        <w:t>–</w:t>
      </w:r>
      <w:r w:rsidRPr="006655FC" w:rsidR="006655FC">
        <w:t>Lund numera är ett namngivet objekt i planen och inte som tidigare en del av de nya stambanorna samt att sex nya järnvägsåtgärder i Skåne tillkommit i planen.</w:t>
      </w:r>
    </w:p>
    <w:p w:rsidR="00E9547F" w:rsidRPr="00E9547F" w:rsidP="00E9547F">
      <w:pPr>
        <w:pStyle w:val="BodyText"/>
      </w:pPr>
      <w:r w:rsidRPr="00C26F01">
        <w:t xml:space="preserve">Regeringen har redan inlett arbetet med en ny nationell plan för </w:t>
      </w:r>
      <w:r w:rsidR="008D3A0D">
        <w:t xml:space="preserve">perioden </w:t>
      </w:r>
      <w:r w:rsidRPr="00C26F01">
        <w:t>2026–2037 genom att i ett första steg ge Trafikverket i uppdrag att ta fram ett inriktningsunderlag</w:t>
      </w:r>
      <w:r w:rsidR="008D3A0D">
        <w:t>. R</w:t>
      </w:r>
      <w:r>
        <w:t>egeringen har för avsikt att hantera frågor om åtgärder i järnvägssystemet i den processen.</w:t>
      </w:r>
    </w:p>
    <w:p w:rsidR="00E9547F" w:rsidRPr="00C26F01" w:rsidP="004E7A8F">
      <w:pPr>
        <w:pStyle w:val="Brdtextutanavstnd"/>
      </w:pPr>
      <w:r w:rsidRPr="00C26F01">
        <w:t xml:space="preserve">Stockholm den </w:t>
      </w:r>
      <w:sdt>
        <w:sdtPr>
          <w:id w:val="-1225218591"/>
          <w:placeholder>
            <w:docPart w:val="7954F95BEDEB463C9A6ED4BC08879DF3"/>
          </w:placeholder>
          <w:dataBinding w:xpath="/ns0:DocumentInfo[1]/ns0:BaseInfo[1]/ns0:HeaderDate[1]" w:storeItemID="{90929EFD-A836-499A-B6AB-D34CF7AB1124}" w:prefixMappings="xmlns:ns0='http://lp/documentinfo/RK' "/>
          <w:date w:fullDate="2023-11-29T00:00:00Z">
            <w:dateFormat w:val="d MMMM yyyy"/>
            <w:lid w:val="sv-SE"/>
            <w:storeMappedDataAs w:val="dateTime"/>
            <w:calendar w:val="gregorian"/>
          </w:date>
        </w:sdtPr>
        <w:sdtContent>
          <w:r w:rsidR="00A718AD">
            <w:t>29 november 2023</w:t>
          </w:r>
        </w:sdtContent>
      </w:sdt>
    </w:p>
    <w:p w:rsidR="00E9547F" w:rsidRPr="00C26F01" w:rsidP="004E7A8F">
      <w:pPr>
        <w:pStyle w:val="Brdtextutanavstnd"/>
      </w:pPr>
    </w:p>
    <w:p w:rsidR="00E9547F" w:rsidRPr="00E9547F" w:rsidP="00422A41">
      <w:pPr>
        <w:pStyle w:val="BodyText"/>
        <w:rPr>
          <w:lang w:val="en-GB"/>
        </w:rPr>
      </w:pPr>
      <w:r w:rsidRPr="00E9547F">
        <w:rPr>
          <w:lang w:val="en-GB"/>
        </w:rPr>
        <w:t>Andreas Carlson</w:t>
      </w:r>
    </w:p>
    <w:p w:rsidR="00E9547F" w:rsidRPr="00E9547F" w:rsidP="00DB48AB">
      <w:pPr>
        <w:pStyle w:val="BodyText"/>
        <w:rPr>
          <w:lang w:val="en-GB"/>
        </w:rPr>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547F" w:rsidRPr="007D73AB">
          <w:pPr>
            <w:pStyle w:val="Header"/>
          </w:pPr>
        </w:p>
      </w:tc>
      <w:tc>
        <w:tcPr>
          <w:tcW w:w="3170" w:type="dxa"/>
          <w:vAlign w:val="bottom"/>
        </w:tcPr>
        <w:p w:rsidR="00E9547F" w:rsidRPr="007D73AB" w:rsidP="00340DE0">
          <w:pPr>
            <w:pStyle w:val="Header"/>
          </w:pPr>
        </w:p>
      </w:tc>
      <w:tc>
        <w:tcPr>
          <w:tcW w:w="1134" w:type="dxa"/>
        </w:tcPr>
        <w:p w:rsidR="00E9547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547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547F" w:rsidRPr="00710A6C" w:rsidP="00EE3C0F">
          <w:pPr>
            <w:pStyle w:val="Header"/>
            <w:rPr>
              <w:b/>
            </w:rPr>
          </w:pPr>
        </w:p>
        <w:p w:rsidR="00E9547F" w:rsidP="00EE3C0F">
          <w:pPr>
            <w:pStyle w:val="Header"/>
          </w:pPr>
        </w:p>
        <w:p w:rsidR="00E9547F" w:rsidP="00EE3C0F">
          <w:pPr>
            <w:pStyle w:val="Header"/>
          </w:pPr>
        </w:p>
        <w:p w:rsidR="00E9547F" w:rsidP="00EE3C0F">
          <w:pPr>
            <w:pStyle w:val="Header"/>
          </w:pPr>
        </w:p>
        <w:sdt>
          <w:sdtPr>
            <w:alias w:val="Dnr"/>
            <w:tag w:val="ccRKShow_Dnr"/>
            <w:id w:val="-829283628"/>
            <w:placeholder>
              <w:docPart w:val="56B58B8DAC414890974070A2BA1A35A6"/>
            </w:placeholder>
            <w:dataBinding w:xpath="/ns0:DocumentInfo[1]/ns0:BaseInfo[1]/ns0:Dnr[1]" w:storeItemID="{90929EFD-A836-499A-B6AB-D34CF7AB1124}" w:prefixMappings="xmlns:ns0='http://lp/documentinfo/RK' "/>
            <w:text/>
          </w:sdtPr>
          <w:sdtContent>
            <w:p w:rsidR="00E9547F" w:rsidP="00EE3C0F">
              <w:pPr>
                <w:pStyle w:val="Header"/>
              </w:pPr>
              <w:r>
                <w:t>LI2023/03641</w:t>
              </w:r>
            </w:p>
          </w:sdtContent>
        </w:sdt>
        <w:sdt>
          <w:sdtPr>
            <w:alias w:val="DocNumber"/>
            <w:tag w:val="DocNumber"/>
            <w:id w:val="1726028884"/>
            <w:placeholder>
              <w:docPart w:val="B5088F34B925467C99F0144C95CAA247"/>
            </w:placeholder>
            <w:showingPlcHdr/>
            <w:dataBinding w:xpath="/ns0:DocumentInfo[1]/ns0:BaseInfo[1]/ns0:DocNumber[1]" w:storeItemID="{90929EFD-A836-499A-B6AB-D34CF7AB1124}" w:prefixMappings="xmlns:ns0='http://lp/documentinfo/RK' "/>
            <w:text/>
          </w:sdtPr>
          <w:sdtContent>
            <w:p w:rsidR="00E9547F" w:rsidP="00EE3C0F">
              <w:pPr>
                <w:pStyle w:val="Header"/>
              </w:pPr>
              <w:r>
                <w:rPr>
                  <w:rStyle w:val="PlaceholderText"/>
                </w:rPr>
                <w:t xml:space="preserve"> </w:t>
              </w:r>
            </w:p>
          </w:sdtContent>
        </w:sdt>
        <w:p w:rsidR="00E9547F" w:rsidP="00EE3C0F">
          <w:pPr>
            <w:pStyle w:val="Header"/>
          </w:pPr>
        </w:p>
      </w:tc>
      <w:tc>
        <w:tcPr>
          <w:tcW w:w="1134" w:type="dxa"/>
        </w:tcPr>
        <w:p w:rsidR="00E9547F" w:rsidP="0094502D">
          <w:pPr>
            <w:pStyle w:val="Header"/>
          </w:pPr>
        </w:p>
        <w:p w:rsidR="00E9547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1B78673C35BE4A12A40FE97809E02A3E"/>
          </w:placeholder>
          <w:richText/>
        </w:sdtPr>
        <w:sdtContent>
          <w:tc>
            <w:tcPr>
              <w:tcW w:w="5534" w:type="dxa"/>
              <w:tcMar>
                <w:right w:w="1134" w:type="dxa"/>
              </w:tcMar>
            </w:tcPr>
            <w:p w:rsidR="00E9547F" w:rsidRPr="00F17B6B" w:rsidP="00340DE0">
              <w:pPr>
                <w:pStyle w:val="Header"/>
                <w:rPr>
                  <w:b/>
                  <w:bCs/>
                </w:rPr>
              </w:pPr>
              <w:r w:rsidRPr="00F17B6B">
                <w:rPr>
                  <w:b/>
                  <w:bCs/>
                </w:rPr>
                <w:t>Landsbygds- och infrastrukturdepartementet</w:t>
              </w:r>
            </w:p>
            <w:p w:rsidR="00E9547F" w:rsidP="00340DE0">
              <w:pPr>
                <w:pStyle w:val="Header"/>
              </w:pPr>
              <w:r w:rsidRPr="00E9547F">
                <w:t>Infrastruktur- och bostadsministern</w:t>
              </w:r>
            </w:p>
            <w:p w:rsidR="00E9547F" w:rsidP="00E9547F">
              <w:pPr>
                <w:rPr>
                  <w:rFonts w:asciiTheme="majorHAnsi" w:hAnsiTheme="majorHAnsi"/>
                  <w:sz w:val="19"/>
                </w:rPr>
              </w:pPr>
            </w:p>
            <w:p w:rsidR="00E9547F" w:rsidRPr="00E9547F" w:rsidP="00E9547F">
              <w:pPr>
                <w:rPr>
                  <w:rFonts w:asciiTheme="majorHAnsi" w:hAnsiTheme="majorHAnsi"/>
                  <w:sz w:val="19"/>
                </w:rPr>
              </w:pPr>
            </w:p>
          </w:tc>
        </w:sdtContent>
      </w:sdt>
      <w:sdt>
        <w:sdtPr>
          <w:alias w:val="Recipient"/>
          <w:tag w:val="ccRKShow_Recipient"/>
          <w:id w:val="-28344517"/>
          <w:placeholder>
            <w:docPart w:val="1C5EAE70E7E04804B387DCEB872068C2"/>
          </w:placeholder>
          <w:dataBinding w:xpath="/ns0:DocumentInfo[1]/ns0:BaseInfo[1]/ns0:Recipient[1]" w:storeItemID="{90929EFD-A836-499A-B6AB-D34CF7AB1124}" w:prefixMappings="xmlns:ns0='http://lp/documentinfo/RK' "/>
          <w:text w:multiLine="1"/>
        </w:sdtPr>
        <w:sdtContent>
          <w:tc>
            <w:tcPr>
              <w:tcW w:w="3170" w:type="dxa"/>
            </w:tcPr>
            <w:p w:rsidR="00E9547F" w:rsidP="00547B89">
              <w:pPr>
                <w:pStyle w:val="Header"/>
              </w:pPr>
              <w:r>
                <w:t>Till riksdagen</w:t>
              </w:r>
            </w:p>
          </w:tc>
        </w:sdtContent>
      </w:sdt>
      <w:tc>
        <w:tcPr>
          <w:tcW w:w="1134" w:type="dxa"/>
        </w:tcPr>
        <w:p w:rsidR="00E9547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E317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B58B8DAC414890974070A2BA1A35A6"/>
        <w:category>
          <w:name w:val="Allmänt"/>
          <w:gallery w:val="placeholder"/>
        </w:category>
        <w:types>
          <w:type w:val="bbPlcHdr"/>
        </w:types>
        <w:behaviors>
          <w:behavior w:val="content"/>
        </w:behaviors>
        <w:guid w:val="{D7373891-32EE-4820-B98F-6B4DE8F6B3E5}"/>
      </w:docPartPr>
      <w:docPartBody>
        <w:p w:rsidR="00C5588A" w:rsidP="00B622FF">
          <w:pPr>
            <w:pStyle w:val="56B58B8DAC414890974070A2BA1A35A6"/>
          </w:pPr>
          <w:r>
            <w:rPr>
              <w:rStyle w:val="PlaceholderText"/>
            </w:rPr>
            <w:t xml:space="preserve"> </w:t>
          </w:r>
        </w:p>
      </w:docPartBody>
    </w:docPart>
    <w:docPart>
      <w:docPartPr>
        <w:name w:val="B5088F34B925467C99F0144C95CAA247"/>
        <w:category>
          <w:name w:val="Allmänt"/>
          <w:gallery w:val="placeholder"/>
        </w:category>
        <w:types>
          <w:type w:val="bbPlcHdr"/>
        </w:types>
        <w:behaviors>
          <w:behavior w:val="content"/>
        </w:behaviors>
        <w:guid w:val="{55EF56FC-1560-4387-AACF-BE3F82860AE4}"/>
      </w:docPartPr>
      <w:docPartBody>
        <w:p w:rsidR="00C5588A" w:rsidP="00B622FF">
          <w:pPr>
            <w:pStyle w:val="B5088F34B925467C99F0144C95CAA2471"/>
          </w:pPr>
          <w:r>
            <w:rPr>
              <w:rStyle w:val="PlaceholderText"/>
            </w:rPr>
            <w:t xml:space="preserve"> </w:t>
          </w:r>
        </w:p>
      </w:docPartBody>
    </w:docPart>
    <w:docPart>
      <w:docPartPr>
        <w:name w:val="1B78673C35BE4A12A40FE97809E02A3E"/>
        <w:category>
          <w:name w:val="Allmänt"/>
          <w:gallery w:val="placeholder"/>
        </w:category>
        <w:types>
          <w:type w:val="bbPlcHdr"/>
        </w:types>
        <w:behaviors>
          <w:behavior w:val="content"/>
        </w:behaviors>
        <w:guid w:val="{94F97023-7325-4F98-A150-6CB90F0F4F72}"/>
      </w:docPartPr>
      <w:docPartBody>
        <w:p w:rsidR="00C5588A" w:rsidP="00B622FF">
          <w:pPr>
            <w:pStyle w:val="1B78673C35BE4A12A40FE97809E02A3E1"/>
          </w:pPr>
          <w:r>
            <w:rPr>
              <w:rStyle w:val="PlaceholderText"/>
            </w:rPr>
            <w:t xml:space="preserve"> </w:t>
          </w:r>
        </w:p>
      </w:docPartBody>
    </w:docPart>
    <w:docPart>
      <w:docPartPr>
        <w:name w:val="1C5EAE70E7E04804B387DCEB872068C2"/>
        <w:category>
          <w:name w:val="Allmänt"/>
          <w:gallery w:val="placeholder"/>
        </w:category>
        <w:types>
          <w:type w:val="bbPlcHdr"/>
        </w:types>
        <w:behaviors>
          <w:behavior w:val="content"/>
        </w:behaviors>
        <w:guid w:val="{A4AC19F7-94C4-4359-AC95-ECBAF30FBA05}"/>
      </w:docPartPr>
      <w:docPartBody>
        <w:p w:rsidR="00C5588A" w:rsidP="00B622FF">
          <w:pPr>
            <w:pStyle w:val="1C5EAE70E7E04804B387DCEB872068C2"/>
          </w:pPr>
          <w:r>
            <w:rPr>
              <w:rStyle w:val="PlaceholderText"/>
            </w:rPr>
            <w:t xml:space="preserve"> </w:t>
          </w:r>
        </w:p>
      </w:docPartBody>
    </w:docPart>
    <w:docPart>
      <w:docPartPr>
        <w:name w:val="7954F95BEDEB463C9A6ED4BC08879DF3"/>
        <w:category>
          <w:name w:val="Allmänt"/>
          <w:gallery w:val="placeholder"/>
        </w:category>
        <w:types>
          <w:type w:val="bbPlcHdr"/>
        </w:types>
        <w:behaviors>
          <w:behavior w:val="content"/>
        </w:behaviors>
        <w:guid w:val="{6AFCFBA2-5272-4CE6-8715-22EC19DBC795}"/>
      </w:docPartPr>
      <w:docPartBody>
        <w:p w:rsidR="00C5588A" w:rsidP="00B622FF">
          <w:pPr>
            <w:pStyle w:val="7954F95BEDEB463C9A6ED4BC08879DF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2FF"/>
    <w:rPr>
      <w:noProof w:val="0"/>
      <w:color w:val="808080"/>
    </w:rPr>
  </w:style>
  <w:style w:type="paragraph" w:customStyle="1" w:styleId="56B58B8DAC414890974070A2BA1A35A6">
    <w:name w:val="56B58B8DAC414890974070A2BA1A35A6"/>
    <w:rsid w:val="00B622FF"/>
  </w:style>
  <w:style w:type="paragraph" w:customStyle="1" w:styleId="1C5EAE70E7E04804B387DCEB872068C2">
    <w:name w:val="1C5EAE70E7E04804B387DCEB872068C2"/>
    <w:rsid w:val="00B622FF"/>
  </w:style>
  <w:style w:type="paragraph" w:customStyle="1" w:styleId="B5088F34B925467C99F0144C95CAA2471">
    <w:name w:val="B5088F34B925467C99F0144C95CAA2471"/>
    <w:rsid w:val="00B622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78673C35BE4A12A40FE97809E02A3E1">
    <w:name w:val="1B78673C35BE4A12A40FE97809E02A3E1"/>
    <w:rsid w:val="00B622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54F95BEDEB463C9A6ED4BC08879DF3">
    <w:name w:val="7954F95BEDEB463C9A6ED4BC08879DF3"/>
    <w:rsid w:val="00B622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7579bd41-9f5f-419f-a972-33733afe4053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2023-11-29T00:00:00</HeaderDate>
    <Office/>
    <Dnr>LI2023/03641</Dnr>
    <ParagrafNr/>
    <DocumentTitle/>
    <VisitingAddress/>
    <Extra1/>
    <Extra2/>
    <Extra3>Laila Naraghi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F1EC06AF-6FD2-46B3-BEAC-EA538BC6E0FB}"/>
</file>

<file path=customXml/itemProps3.xml><?xml version="1.0" encoding="utf-8"?>
<ds:datastoreItem xmlns:ds="http://schemas.openxmlformats.org/officeDocument/2006/customXml" ds:itemID="{AE3AE625-52A8-4C4E-9BBD-E86F1E7DC773}">
  <ds:schemaRefs/>
</ds:datastoreItem>
</file>

<file path=customXml/itemProps4.xml><?xml version="1.0" encoding="utf-8"?>
<ds:datastoreItem xmlns:ds="http://schemas.openxmlformats.org/officeDocument/2006/customXml" ds:itemID="{25C5E27D-C2C5-463D-AA46-DC72898351D5}">
  <ds:schemaRefs/>
</ds:datastoreItem>
</file>

<file path=customXml/itemProps5.xml><?xml version="1.0" encoding="utf-8"?>
<ds:datastoreItem xmlns:ds="http://schemas.openxmlformats.org/officeDocument/2006/customXml" ds:itemID="{90929EFD-A836-499A-B6AB-D34CF7AB1124}">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269</Words>
  <Characters>1428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291 av Laila Naraghi (S) Uppdrag till Trafikverket.docx</dc:title>
  <cp:revision>2</cp:revision>
  <dcterms:created xsi:type="dcterms:W3CDTF">2023-11-29T09:15:00Z</dcterms:created>
  <dcterms:modified xsi:type="dcterms:W3CDTF">2023-11-29T09:15:00Z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